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0AD43" w14:textId="77777777" w:rsidR="00BC6FFE" w:rsidRPr="00F534C4" w:rsidRDefault="00BC6FFE">
      <w:pPr>
        <w:shd w:val="clear" w:color="auto" w:fill="FFFFFF"/>
        <w:rPr>
          <w:rFonts w:ascii="Times New Roman" w:eastAsia="Times New Roman" w:hAnsi="Times New Roman" w:cs="Times New Roman"/>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BC6FFE" w14:paraId="5E37BA99" w14:textId="77777777">
        <w:tc>
          <w:tcPr>
            <w:tcW w:w="8820" w:type="dxa"/>
            <w:shd w:val="clear" w:color="auto" w:fill="D9D9D9" w:themeFill="background1" w:themeFillShade="D9"/>
            <w:vAlign w:val="center"/>
          </w:tcPr>
          <w:p w14:paraId="2B93BFF4" w14:textId="283208FF" w:rsidR="00BC6FFE" w:rsidRDefault="00595E58">
            <w:pPr>
              <w:pStyle w:val="ListParagraph"/>
              <w:ind w:left="0"/>
              <w:jc w:val="center"/>
              <w:rPr>
                <w:rFonts w:ascii="Times New Roman" w:eastAsia="Times New Roman" w:hAnsi="Times New Roman" w:cs="Times New Roman"/>
                <w:b/>
                <w:bCs/>
                <w:sz w:val="24"/>
                <w:szCs w:val="24"/>
                <w:lang w:val="en"/>
              </w:rPr>
            </w:pPr>
            <w:r>
              <w:rPr>
                <w:rFonts w:ascii="Times New Roman" w:eastAsia="Times New Roman" w:hAnsi="Times New Roman" w:cs="Times New Roman"/>
                <w:b/>
                <w:bCs/>
                <w:sz w:val="24"/>
                <w:szCs w:val="24"/>
              </w:rPr>
              <w:t xml:space="preserve">Suggested </w:t>
            </w:r>
            <w:r>
              <w:rPr>
                <w:rFonts w:ascii="Times New Roman" w:eastAsia="Times New Roman" w:hAnsi="Times New Roman" w:cs="Times New Roman"/>
                <w:b/>
                <w:bCs/>
                <w:sz w:val="24"/>
                <w:szCs w:val="24"/>
                <w:lang w:val="en"/>
              </w:rPr>
              <w:t xml:space="preserve">Form No. (2) Course </w:t>
            </w:r>
            <w:proofErr w:type="spellStart"/>
            <w:r>
              <w:rPr>
                <w:rFonts w:ascii="Times New Roman" w:eastAsia="Times New Roman" w:hAnsi="Times New Roman" w:cs="Times New Roman"/>
                <w:b/>
                <w:bCs/>
                <w:sz w:val="24"/>
                <w:szCs w:val="24"/>
                <w:lang w:val="en"/>
              </w:rPr>
              <w:t>Description</w:t>
            </w:r>
            <w:r w:rsidR="007A6050">
              <w:rPr>
                <w:rFonts w:ascii="Times New Roman" w:eastAsia="Times New Roman" w:hAnsi="Times New Roman" w:cs="Times New Roman"/>
                <w:b/>
                <w:bCs/>
                <w:sz w:val="24"/>
                <w:szCs w:val="24"/>
                <w:lang w:val="en"/>
              </w:rPr>
              <w:t>a</w:t>
            </w:r>
            <w:proofErr w:type="spellEnd"/>
          </w:p>
        </w:tc>
      </w:tr>
    </w:tbl>
    <w:p w14:paraId="1AFE59F3" w14:textId="77777777" w:rsidR="00BC6FFE" w:rsidRDefault="00BC6FFE">
      <w:pPr>
        <w:shd w:val="clear" w:color="auto" w:fill="FFFFFF"/>
        <w:tabs>
          <w:tab w:val="left" w:pos="3075"/>
        </w:tabs>
        <w:rPr>
          <w:rFonts w:ascii="Times New Roman" w:eastAsia="Times New Roman" w:hAnsi="Times New Roman" w:cs="Times New Roman"/>
          <w:color w:val="000000" w:themeColor="text1"/>
          <w:sz w:val="24"/>
          <w:szCs w:val="24"/>
        </w:rPr>
      </w:pPr>
    </w:p>
    <w:tbl>
      <w:tblPr>
        <w:tblStyle w:val="TableGrid"/>
        <w:tblpPr w:leftFromText="180" w:rightFromText="180" w:vertAnchor="page" w:horzAnchor="margin" w:tblpY="4171"/>
        <w:tblW w:w="0" w:type="auto"/>
        <w:tblLook w:val="04A0" w:firstRow="1" w:lastRow="0" w:firstColumn="1" w:lastColumn="0" w:noHBand="0" w:noVBand="1"/>
      </w:tblPr>
      <w:tblGrid>
        <w:gridCol w:w="1496"/>
        <w:gridCol w:w="2259"/>
        <w:gridCol w:w="1456"/>
        <w:gridCol w:w="1457"/>
        <w:gridCol w:w="1536"/>
        <w:gridCol w:w="1190"/>
      </w:tblGrid>
      <w:tr w:rsidR="00BC6FFE" w14:paraId="6E1B8C20" w14:textId="77777777">
        <w:tc>
          <w:tcPr>
            <w:tcW w:w="1496" w:type="dxa"/>
            <w:shd w:val="clear" w:color="auto" w:fill="D9D9D9" w:themeFill="background1" w:themeFillShade="D9"/>
            <w:vAlign w:val="center"/>
          </w:tcPr>
          <w:p w14:paraId="2ACD7501" w14:textId="77777777" w:rsidR="00BC6FFE" w:rsidRDefault="00595E58">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Faculty</w:t>
            </w:r>
          </w:p>
        </w:tc>
        <w:tc>
          <w:tcPr>
            <w:tcW w:w="7898" w:type="dxa"/>
            <w:gridSpan w:val="5"/>
            <w:vAlign w:val="center"/>
          </w:tcPr>
          <w:p w14:paraId="270E63E8" w14:textId="77777777" w:rsidR="00BC6FFE" w:rsidRDefault="00595E58">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 xml:space="preserve">Princess Aisha </w:t>
            </w:r>
            <w:proofErr w:type="spellStart"/>
            <w:r>
              <w:rPr>
                <w:rFonts w:ascii="Times New Roman" w:eastAsia="Times New Roman" w:hAnsi="Times New Roman" w:cs="Times New Roman"/>
                <w:b/>
                <w:bCs/>
                <w:color w:val="000000" w:themeColor="text1"/>
                <w:sz w:val="24"/>
                <w:szCs w:val="24"/>
                <w:lang w:val="en"/>
              </w:rPr>
              <w:t>Bint</w:t>
            </w:r>
            <w:proofErr w:type="spellEnd"/>
            <w:r>
              <w:rPr>
                <w:rFonts w:ascii="Times New Roman" w:eastAsia="Times New Roman" w:hAnsi="Times New Roman" w:cs="Times New Roman"/>
                <w:b/>
                <w:bCs/>
                <w:color w:val="000000" w:themeColor="text1"/>
                <w:sz w:val="24"/>
                <w:szCs w:val="24"/>
                <w:lang w:val="en"/>
              </w:rPr>
              <w:t xml:space="preserve"> Al-Hussein College for nursing and health sciences </w:t>
            </w:r>
          </w:p>
        </w:tc>
      </w:tr>
      <w:tr w:rsidR="0021542C" w14:paraId="5F230A56" w14:textId="77777777">
        <w:tc>
          <w:tcPr>
            <w:tcW w:w="1496" w:type="dxa"/>
            <w:shd w:val="clear" w:color="auto" w:fill="D9D9D9" w:themeFill="background1" w:themeFillShade="D9"/>
            <w:vAlign w:val="center"/>
          </w:tcPr>
          <w:p w14:paraId="31DBA774"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Department</w:t>
            </w:r>
          </w:p>
        </w:tc>
        <w:tc>
          <w:tcPr>
            <w:tcW w:w="5172" w:type="dxa"/>
            <w:gridSpan w:val="3"/>
            <w:vAlign w:val="center"/>
          </w:tcPr>
          <w:p w14:paraId="52B3E27C" w14:textId="11F53E5C"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heme="majorBidi" w:hAnsiTheme="majorBidi" w:cstheme="majorBidi"/>
                <w:b/>
                <w:bCs/>
                <w:lang w:val="en" w:bidi="ar-JO"/>
              </w:rPr>
              <w:t xml:space="preserve">Nursing </w:t>
            </w:r>
          </w:p>
        </w:tc>
        <w:tc>
          <w:tcPr>
            <w:tcW w:w="1536" w:type="dxa"/>
            <w:shd w:val="clear" w:color="auto" w:fill="D9D9D9" w:themeFill="background1" w:themeFillShade="D9"/>
            <w:vAlign w:val="center"/>
          </w:tcPr>
          <w:p w14:paraId="5A04849D"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Level in Framework</w:t>
            </w:r>
          </w:p>
        </w:tc>
        <w:tc>
          <w:tcPr>
            <w:tcW w:w="1190" w:type="dxa"/>
            <w:vAlign w:val="center"/>
          </w:tcPr>
          <w:p w14:paraId="7A606581" w14:textId="77777777" w:rsidR="0021542C" w:rsidRDefault="0021542C" w:rsidP="0021542C">
            <w:pPr>
              <w:tabs>
                <w:tab w:val="left" w:pos="3075"/>
              </w:tabs>
              <w:spacing w:line="240" w:lineRule="auto"/>
              <w:jc w:val="center"/>
              <w:rPr>
                <w:rFonts w:ascii="Times New Roman" w:eastAsia="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
              </w:rPr>
              <w:t>7</w:t>
            </w:r>
          </w:p>
        </w:tc>
      </w:tr>
      <w:tr w:rsidR="0021542C" w14:paraId="023DEA14" w14:textId="77777777" w:rsidTr="0021542C">
        <w:tc>
          <w:tcPr>
            <w:tcW w:w="1496" w:type="dxa"/>
            <w:shd w:val="clear" w:color="auto" w:fill="D9D9D9" w:themeFill="background1" w:themeFillShade="D9"/>
            <w:vAlign w:val="center"/>
          </w:tcPr>
          <w:p w14:paraId="5E506479"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Course Name</w:t>
            </w:r>
          </w:p>
        </w:tc>
        <w:tc>
          <w:tcPr>
            <w:tcW w:w="2259" w:type="dxa"/>
            <w:vAlign w:val="center"/>
          </w:tcPr>
          <w:p w14:paraId="4D2B70FD" w14:textId="0F7AAC93" w:rsidR="0021542C" w:rsidRDefault="00081376" w:rsidP="0021542C">
            <w:pPr>
              <w:tabs>
                <w:tab w:val="left" w:pos="3075"/>
              </w:tabs>
              <w:spacing w:line="240" w:lineRule="auto"/>
              <w:jc w:val="center"/>
              <w:rPr>
                <w:rFonts w:ascii="Times New Roman" w:eastAsia="Times New Roman" w:hAnsi="Times New Roman" w:cs="Times New Roman"/>
                <w:color w:val="000000" w:themeColor="text1"/>
                <w:sz w:val="24"/>
                <w:szCs w:val="24"/>
                <w:lang w:val="en"/>
              </w:rPr>
            </w:pPr>
            <w:r>
              <w:rPr>
                <w:rFonts w:asciiTheme="majorBidi" w:hAnsiTheme="majorBidi" w:cstheme="majorBidi"/>
                <w:b/>
                <w:bCs/>
                <w:lang w:val="en" w:bidi="ar-JO"/>
              </w:rPr>
              <w:t>O</w:t>
            </w:r>
            <w:r w:rsidR="00397CE9" w:rsidRPr="00397CE9">
              <w:rPr>
                <w:rFonts w:asciiTheme="majorBidi" w:hAnsiTheme="majorBidi" w:cstheme="majorBidi"/>
                <w:b/>
                <w:bCs/>
                <w:lang w:val="en" w:bidi="ar-JO"/>
              </w:rPr>
              <w:t>ccupational health and safety</w:t>
            </w:r>
          </w:p>
        </w:tc>
        <w:tc>
          <w:tcPr>
            <w:tcW w:w="1456" w:type="dxa"/>
            <w:shd w:val="clear" w:color="auto" w:fill="D9D9D9" w:themeFill="background1" w:themeFillShade="D9"/>
            <w:vAlign w:val="center"/>
          </w:tcPr>
          <w:p w14:paraId="169A7D7E"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Number</w:t>
            </w:r>
          </w:p>
        </w:tc>
        <w:tc>
          <w:tcPr>
            <w:tcW w:w="1457" w:type="dxa"/>
            <w:vAlign w:val="center"/>
          </w:tcPr>
          <w:p w14:paraId="05A038B7" w14:textId="614EE5B9" w:rsidR="0021542C" w:rsidRDefault="00397CE9" w:rsidP="0021542C">
            <w:pPr>
              <w:tabs>
                <w:tab w:val="left" w:pos="3075"/>
              </w:tabs>
              <w:spacing w:line="240" w:lineRule="auto"/>
              <w:jc w:val="center"/>
              <w:rPr>
                <w:rFonts w:ascii="Times New Roman" w:eastAsia="Times New Roman" w:hAnsi="Times New Roman" w:cs="Times New Roman"/>
                <w:color w:val="000000" w:themeColor="text1"/>
                <w:sz w:val="24"/>
                <w:szCs w:val="24"/>
                <w:rtl/>
                <w:lang w:val="en" w:bidi="ar-JO"/>
              </w:rPr>
            </w:pPr>
            <w:r w:rsidRPr="00397CE9">
              <w:rPr>
                <w:rFonts w:asciiTheme="majorBidi" w:hAnsiTheme="majorBidi" w:cstheme="majorBidi"/>
                <w:b/>
                <w:bCs/>
                <w:lang w:val="en" w:bidi="ar-JO"/>
              </w:rPr>
              <w:t>0901424</w:t>
            </w:r>
          </w:p>
        </w:tc>
        <w:tc>
          <w:tcPr>
            <w:tcW w:w="1536" w:type="dxa"/>
            <w:shd w:val="clear" w:color="auto" w:fill="D9D9D9" w:themeFill="background1" w:themeFillShade="D9"/>
            <w:vAlign w:val="center"/>
          </w:tcPr>
          <w:p w14:paraId="6EAC6C6A"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Prerequisite</w:t>
            </w:r>
          </w:p>
        </w:tc>
        <w:tc>
          <w:tcPr>
            <w:tcW w:w="1190" w:type="dxa"/>
            <w:vAlign w:val="center"/>
          </w:tcPr>
          <w:p w14:paraId="67C81797" w14:textId="7A2D4415" w:rsidR="0021542C" w:rsidRDefault="005B3488" w:rsidP="0021542C">
            <w:pPr>
              <w:tabs>
                <w:tab w:val="left" w:pos="3075"/>
              </w:tabs>
              <w:spacing w:line="240" w:lineRule="auto"/>
              <w:jc w:val="center"/>
              <w:rPr>
                <w:rFonts w:ascii="Times New Roman" w:eastAsia="Times New Roman" w:hAnsi="Times New Roman" w:cs="Times New Roman"/>
                <w:color w:val="000000" w:themeColor="text1"/>
                <w:sz w:val="24"/>
                <w:szCs w:val="24"/>
                <w:lang w:val="en"/>
              </w:rPr>
            </w:pPr>
            <w:r w:rsidRPr="005B3488">
              <w:rPr>
                <w:rFonts w:ascii="Times New Roman" w:eastAsia="Times New Roman" w:hAnsi="Times New Roman" w:cs="Times New Roman"/>
                <w:color w:val="000000" w:themeColor="text1"/>
                <w:sz w:val="24"/>
                <w:szCs w:val="24"/>
                <w:rtl/>
                <w:lang w:val="en"/>
              </w:rPr>
              <w:t>0901</w:t>
            </w:r>
            <w:r w:rsidR="005D5AB4">
              <w:rPr>
                <w:rFonts w:ascii="Times New Roman" w:eastAsia="Times New Roman" w:hAnsi="Times New Roman" w:cs="Times New Roman"/>
                <w:color w:val="000000" w:themeColor="text1"/>
                <w:sz w:val="24"/>
                <w:szCs w:val="24"/>
                <w:lang w:val="en"/>
              </w:rPr>
              <w:t>458</w:t>
            </w:r>
          </w:p>
        </w:tc>
      </w:tr>
      <w:tr w:rsidR="0021542C" w14:paraId="2C7EA460" w14:textId="77777777" w:rsidTr="0021542C">
        <w:tc>
          <w:tcPr>
            <w:tcW w:w="1496" w:type="dxa"/>
            <w:shd w:val="clear" w:color="auto" w:fill="D9D9D9" w:themeFill="background1" w:themeFillShade="D9"/>
            <w:vAlign w:val="center"/>
          </w:tcPr>
          <w:p w14:paraId="1C49BC29"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Credit Hours</w:t>
            </w:r>
          </w:p>
        </w:tc>
        <w:tc>
          <w:tcPr>
            <w:tcW w:w="2259" w:type="dxa"/>
            <w:vAlign w:val="center"/>
          </w:tcPr>
          <w:p w14:paraId="53C441E5" w14:textId="2AF165E9" w:rsidR="0021542C" w:rsidRDefault="0021542C" w:rsidP="0021542C">
            <w:pPr>
              <w:tabs>
                <w:tab w:val="left" w:pos="3075"/>
              </w:tabs>
              <w:spacing w:line="240" w:lineRule="auto"/>
              <w:jc w:val="center"/>
              <w:rPr>
                <w:rFonts w:ascii="Times New Roman" w:eastAsia="Times New Roman" w:hAnsi="Times New Roman" w:cs="Times New Roman"/>
                <w:color w:val="000000" w:themeColor="text1"/>
                <w:sz w:val="24"/>
                <w:szCs w:val="24"/>
                <w:lang w:val="en"/>
              </w:rPr>
            </w:pPr>
            <w:r w:rsidRPr="00AF7DDA">
              <w:rPr>
                <w:rFonts w:asciiTheme="majorBidi" w:hAnsiTheme="majorBidi" w:cstheme="majorBidi"/>
                <w:b/>
                <w:bCs/>
                <w:lang w:val="en" w:bidi="ar-JO"/>
              </w:rPr>
              <w:t>3</w:t>
            </w:r>
          </w:p>
        </w:tc>
        <w:tc>
          <w:tcPr>
            <w:tcW w:w="1456" w:type="dxa"/>
            <w:shd w:val="clear" w:color="auto" w:fill="D9D9D9" w:themeFill="background1" w:themeFillShade="D9"/>
            <w:vAlign w:val="center"/>
          </w:tcPr>
          <w:p w14:paraId="2B20C63C"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Theoretical</w:t>
            </w:r>
          </w:p>
        </w:tc>
        <w:tc>
          <w:tcPr>
            <w:tcW w:w="1457" w:type="dxa"/>
            <w:vAlign w:val="center"/>
          </w:tcPr>
          <w:p w14:paraId="2361AFAF" w14:textId="28738965" w:rsidR="0021542C" w:rsidRDefault="0021542C" w:rsidP="0021542C">
            <w:pPr>
              <w:tabs>
                <w:tab w:val="left" w:pos="3075"/>
              </w:tabs>
              <w:spacing w:line="240" w:lineRule="auto"/>
              <w:jc w:val="center"/>
              <w:rPr>
                <w:rFonts w:ascii="Times New Roman" w:eastAsia="Times New Roman" w:hAnsi="Times New Roman" w:cs="Times New Roman"/>
                <w:color w:val="000000" w:themeColor="text1"/>
                <w:sz w:val="24"/>
                <w:szCs w:val="24"/>
                <w:lang w:val="en"/>
              </w:rPr>
            </w:pPr>
          </w:p>
        </w:tc>
        <w:tc>
          <w:tcPr>
            <w:tcW w:w="1536" w:type="dxa"/>
            <w:shd w:val="clear" w:color="auto" w:fill="D9D9D9" w:themeFill="background1" w:themeFillShade="D9"/>
            <w:vAlign w:val="center"/>
          </w:tcPr>
          <w:p w14:paraId="759D95C7"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Practical</w:t>
            </w:r>
          </w:p>
        </w:tc>
        <w:tc>
          <w:tcPr>
            <w:tcW w:w="1190" w:type="dxa"/>
            <w:vAlign w:val="center"/>
          </w:tcPr>
          <w:p w14:paraId="3987DEE4"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hint="cs"/>
                <w:b/>
                <w:bCs/>
                <w:color w:val="000000" w:themeColor="text1"/>
                <w:sz w:val="24"/>
                <w:szCs w:val="24"/>
                <w:rtl/>
                <w:lang w:val="en"/>
              </w:rPr>
              <w:t>-</w:t>
            </w:r>
          </w:p>
        </w:tc>
      </w:tr>
      <w:tr w:rsidR="0021542C" w14:paraId="3DA1952C" w14:textId="77777777" w:rsidTr="0021542C">
        <w:tc>
          <w:tcPr>
            <w:tcW w:w="1496" w:type="dxa"/>
            <w:shd w:val="clear" w:color="auto" w:fill="D9D9D9" w:themeFill="background1" w:themeFillShade="D9"/>
            <w:vAlign w:val="center"/>
          </w:tcPr>
          <w:p w14:paraId="1174BEA9"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Course Coordinator</w:t>
            </w:r>
          </w:p>
        </w:tc>
        <w:tc>
          <w:tcPr>
            <w:tcW w:w="2259" w:type="dxa"/>
            <w:vAlign w:val="center"/>
          </w:tcPr>
          <w:p w14:paraId="46C30D52" w14:textId="7163ADBD" w:rsidR="0021542C" w:rsidRDefault="0021542C" w:rsidP="0021542C">
            <w:pPr>
              <w:tabs>
                <w:tab w:val="left" w:pos="3075"/>
              </w:tabs>
              <w:spacing w:line="240" w:lineRule="auto"/>
              <w:jc w:val="center"/>
              <w:rPr>
                <w:rFonts w:ascii="Times New Roman" w:eastAsia="Times New Roman" w:hAnsi="Times New Roman" w:cs="Times New Roman"/>
                <w:color w:val="000000" w:themeColor="text1"/>
                <w:sz w:val="24"/>
                <w:szCs w:val="24"/>
              </w:rPr>
            </w:pPr>
          </w:p>
        </w:tc>
        <w:tc>
          <w:tcPr>
            <w:tcW w:w="1456" w:type="dxa"/>
            <w:shd w:val="clear" w:color="auto" w:fill="D9D9D9" w:themeFill="background1" w:themeFillShade="D9"/>
            <w:vAlign w:val="center"/>
          </w:tcPr>
          <w:p w14:paraId="43E2D7E8"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Email</w:t>
            </w:r>
          </w:p>
        </w:tc>
        <w:tc>
          <w:tcPr>
            <w:tcW w:w="4183" w:type="dxa"/>
            <w:gridSpan w:val="3"/>
            <w:vAlign w:val="center"/>
          </w:tcPr>
          <w:p w14:paraId="7081C64E" w14:textId="732FCC28" w:rsidR="0021542C" w:rsidRDefault="0021542C" w:rsidP="0021542C">
            <w:pPr>
              <w:tabs>
                <w:tab w:val="left" w:pos="3075"/>
              </w:tabs>
              <w:spacing w:line="240" w:lineRule="auto"/>
              <w:jc w:val="center"/>
              <w:rPr>
                <w:rFonts w:ascii="Times New Roman" w:eastAsia="Times New Roman" w:hAnsi="Times New Roman" w:cs="Times New Roman"/>
                <w:color w:val="000000" w:themeColor="text1"/>
                <w:sz w:val="24"/>
                <w:szCs w:val="24"/>
              </w:rPr>
            </w:pPr>
          </w:p>
        </w:tc>
      </w:tr>
      <w:tr w:rsidR="0021542C" w14:paraId="03E28464" w14:textId="77777777" w:rsidTr="0021542C">
        <w:tc>
          <w:tcPr>
            <w:tcW w:w="1496" w:type="dxa"/>
            <w:shd w:val="clear" w:color="auto" w:fill="D9D9D9" w:themeFill="background1" w:themeFillShade="D9"/>
            <w:vAlign w:val="center"/>
          </w:tcPr>
          <w:p w14:paraId="7AE4961E"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Teachers Educators</w:t>
            </w:r>
          </w:p>
        </w:tc>
        <w:tc>
          <w:tcPr>
            <w:tcW w:w="2259" w:type="dxa"/>
            <w:vAlign w:val="center"/>
          </w:tcPr>
          <w:p w14:paraId="3238CEE2" w14:textId="180D14A3" w:rsidR="0021542C" w:rsidRDefault="0021542C" w:rsidP="0021542C">
            <w:pPr>
              <w:tabs>
                <w:tab w:val="left" w:pos="3075"/>
              </w:tabs>
              <w:spacing w:line="240" w:lineRule="auto"/>
              <w:jc w:val="left"/>
              <w:rPr>
                <w:rFonts w:ascii="Times New Roman" w:eastAsia="Times New Roman" w:hAnsi="Times New Roman" w:cs="Times New Roman"/>
                <w:b/>
                <w:bCs/>
                <w:color w:val="000000" w:themeColor="text1"/>
                <w:sz w:val="24"/>
                <w:szCs w:val="24"/>
                <w:lang w:val="en"/>
              </w:rPr>
            </w:pPr>
          </w:p>
        </w:tc>
        <w:tc>
          <w:tcPr>
            <w:tcW w:w="1456" w:type="dxa"/>
            <w:shd w:val="clear" w:color="auto" w:fill="D9D9D9" w:themeFill="background1" w:themeFillShade="D9"/>
            <w:vAlign w:val="center"/>
          </w:tcPr>
          <w:p w14:paraId="48657A62"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Emails</w:t>
            </w:r>
          </w:p>
        </w:tc>
        <w:tc>
          <w:tcPr>
            <w:tcW w:w="4183" w:type="dxa"/>
            <w:gridSpan w:val="3"/>
            <w:vAlign w:val="center"/>
          </w:tcPr>
          <w:p w14:paraId="5560F6A2" w14:textId="0BB809F4" w:rsidR="0021542C" w:rsidRDefault="0021542C" w:rsidP="0021542C">
            <w:pPr>
              <w:tabs>
                <w:tab w:val="left" w:pos="3075"/>
              </w:tabs>
              <w:spacing w:line="240" w:lineRule="auto"/>
              <w:jc w:val="center"/>
              <w:rPr>
                <w:rFonts w:ascii="Times New Roman" w:eastAsia="Times New Roman" w:hAnsi="Times New Roman" w:cs="Times New Roman"/>
                <w:color w:val="000000" w:themeColor="text1"/>
                <w:sz w:val="24"/>
                <w:szCs w:val="24"/>
              </w:rPr>
            </w:pPr>
          </w:p>
        </w:tc>
      </w:tr>
      <w:tr w:rsidR="0021542C" w14:paraId="5621B0E6" w14:textId="77777777" w:rsidTr="0021542C">
        <w:tc>
          <w:tcPr>
            <w:tcW w:w="1496" w:type="dxa"/>
            <w:shd w:val="clear" w:color="auto" w:fill="D9D9D9" w:themeFill="background1" w:themeFillShade="D9"/>
            <w:vAlign w:val="center"/>
          </w:tcPr>
          <w:p w14:paraId="23FD9425"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Lecture Time</w:t>
            </w:r>
          </w:p>
        </w:tc>
        <w:tc>
          <w:tcPr>
            <w:tcW w:w="2259" w:type="dxa"/>
            <w:vAlign w:val="center"/>
          </w:tcPr>
          <w:p w14:paraId="56BF17C2" w14:textId="0A2DD692" w:rsidR="0021542C" w:rsidRDefault="0021542C" w:rsidP="0021542C">
            <w:pPr>
              <w:tabs>
                <w:tab w:val="left" w:pos="3075"/>
              </w:tabs>
              <w:spacing w:line="240" w:lineRule="auto"/>
              <w:jc w:val="left"/>
              <w:rPr>
                <w:rFonts w:ascii="Times New Roman" w:eastAsia="Times New Roman" w:hAnsi="Times New Roman" w:cs="Times New Roman"/>
                <w:color w:val="000000" w:themeColor="text1"/>
                <w:sz w:val="24"/>
                <w:szCs w:val="24"/>
                <w:lang w:val="en"/>
              </w:rPr>
            </w:pPr>
          </w:p>
        </w:tc>
        <w:tc>
          <w:tcPr>
            <w:tcW w:w="1456" w:type="dxa"/>
            <w:shd w:val="clear" w:color="auto" w:fill="D9D9D9" w:themeFill="background1" w:themeFillShade="D9"/>
            <w:vAlign w:val="center"/>
          </w:tcPr>
          <w:p w14:paraId="7BFF4344"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Place</w:t>
            </w:r>
          </w:p>
        </w:tc>
        <w:tc>
          <w:tcPr>
            <w:tcW w:w="1457" w:type="dxa"/>
            <w:vAlign w:val="center"/>
          </w:tcPr>
          <w:p w14:paraId="0AC48716" w14:textId="4894570B"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p>
        </w:tc>
        <w:tc>
          <w:tcPr>
            <w:tcW w:w="1536" w:type="dxa"/>
            <w:shd w:val="clear" w:color="auto" w:fill="D9D9D9" w:themeFill="background1" w:themeFillShade="D9"/>
            <w:vAlign w:val="center"/>
          </w:tcPr>
          <w:p w14:paraId="307F0260"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Attendance Type</w:t>
            </w:r>
          </w:p>
        </w:tc>
        <w:tc>
          <w:tcPr>
            <w:tcW w:w="1190" w:type="dxa"/>
            <w:vAlign w:val="center"/>
          </w:tcPr>
          <w:p w14:paraId="138AFD3C" w14:textId="27537AA2" w:rsidR="0021542C" w:rsidRDefault="0021542C" w:rsidP="0021542C">
            <w:pPr>
              <w:tabs>
                <w:tab w:val="left" w:pos="3075"/>
              </w:tabs>
              <w:spacing w:line="240" w:lineRule="auto"/>
              <w:jc w:val="center"/>
              <w:rPr>
                <w:rFonts w:ascii="Times New Roman" w:eastAsia="Times New Roman" w:hAnsi="Times New Roman" w:cs="Times New Roman"/>
                <w:color w:val="000000" w:themeColor="text1"/>
                <w:sz w:val="24"/>
                <w:szCs w:val="24"/>
                <w:lang w:val="en"/>
              </w:rPr>
            </w:pPr>
          </w:p>
        </w:tc>
      </w:tr>
      <w:tr w:rsidR="0021542C" w14:paraId="2ECB6DED" w14:textId="77777777" w:rsidTr="0021542C">
        <w:tc>
          <w:tcPr>
            <w:tcW w:w="1496" w:type="dxa"/>
            <w:shd w:val="clear" w:color="auto" w:fill="D9D9D9" w:themeFill="background1" w:themeFillShade="D9"/>
            <w:vAlign w:val="center"/>
          </w:tcPr>
          <w:p w14:paraId="658C5A0B"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Semester</w:t>
            </w:r>
          </w:p>
        </w:tc>
        <w:tc>
          <w:tcPr>
            <w:tcW w:w="2259" w:type="dxa"/>
            <w:vAlign w:val="center"/>
          </w:tcPr>
          <w:p w14:paraId="546746D0" w14:textId="48DD771F" w:rsidR="0021542C" w:rsidRDefault="0021542C" w:rsidP="0021542C">
            <w:pPr>
              <w:tabs>
                <w:tab w:val="left" w:pos="3075"/>
              </w:tabs>
              <w:spacing w:line="240" w:lineRule="auto"/>
              <w:jc w:val="center"/>
              <w:rPr>
                <w:rFonts w:ascii="Times New Roman" w:eastAsia="Times New Roman" w:hAnsi="Times New Roman" w:cs="Times New Roman"/>
                <w:color w:val="000000" w:themeColor="text1"/>
                <w:sz w:val="24"/>
                <w:szCs w:val="24"/>
                <w:lang w:val="en"/>
              </w:rPr>
            </w:pPr>
          </w:p>
        </w:tc>
        <w:tc>
          <w:tcPr>
            <w:tcW w:w="1456" w:type="dxa"/>
            <w:shd w:val="clear" w:color="auto" w:fill="D9D9D9" w:themeFill="background1" w:themeFillShade="D9"/>
            <w:vAlign w:val="center"/>
          </w:tcPr>
          <w:p w14:paraId="19148C35"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Preparation Date</w:t>
            </w:r>
          </w:p>
        </w:tc>
        <w:tc>
          <w:tcPr>
            <w:tcW w:w="1457" w:type="dxa"/>
            <w:vAlign w:val="center"/>
          </w:tcPr>
          <w:p w14:paraId="44537D48" w14:textId="03648A3C" w:rsidR="0021542C" w:rsidRDefault="0021542C" w:rsidP="0021542C">
            <w:pPr>
              <w:tabs>
                <w:tab w:val="left" w:pos="3075"/>
              </w:tabs>
              <w:spacing w:line="240" w:lineRule="auto"/>
              <w:jc w:val="center"/>
              <w:rPr>
                <w:rFonts w:ascii="Times New Roman" w:eastAsia="Times New Roman" w:hAnsi="Times New Roman" w:cs="Times New Roman"/>
                <w:color w:val="000000" w:themeColor="text1"/>
                <w:sz w:val="24"/>
                <w:szCs w:val="24"/>
                <w:lang w:val="en"/>
              </w:rPr>
            </w:pPr>
            <w:r>
              <w:rPr>
                <w:rFonts w:asciiTheme="majorBidi" w:hAnsiTheme="majorBidi" w:cstheme="majorBidi"/>
                <w:b/>
                <w:bCs/>
                <w:lang w:val="en" w:bidi="ar-JO"/>
              </w:rPr>
              <w:t>10/12/2024</w:t>
            </w:r>
          </w:p>
        </w:tc>
        <w:tc>
          <w:tcPr>
            <w:tcW w:w="1536" w:type="dxa"/>
            <w:shd w:val="clear" w:color="auto" w:fill="D9D9D9" w:themeFill="background1" w:themeFillShade="D9"/>
            <w:vAlign w:val="center"/>
          </w:tcPr>
          <w:p w14:paraId="51FA1D8E" w14:textId="77777777" w:rsidR="0021542C" w:rsidRDefault="0021542C" w:rsidP="0021542C">
            <w:pPr>
              <w:tabs>
                <w:tab w:val="left" w:pos="3075"/>
              </w:tabs>
              <w:spacing w:line="240" w:lineRule="auto"/>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Modification Date</w:t>
            </w:r>
          </w:p>
        </w:tc>
        <w:tc>
          <w:tcPr>
            <w:tcW w:w="1190" w:type="dxa"/>
            <w:vAlign w:val="center"/>
          </w:tcPr>
          <w:p w14:paraId="034CA7BB" w14:textId="7F5D1160" w:rsidR="0021542C" w:rsidRPr="008A7AD7" w:rsidRDefault="005B3488" w:rsidP="0021542C">
            <w:pPr>
              <w:tabs>
                <w:tab w:val="left" w:pos="3075"/>
              </w:tabs>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hint="cs"/>
                <w:color w:val="000000" w:themeColor="text1"/>
                <w:sz w:val="24"/>
                <w:szCs w:val="24"/>
                <w:rtl/>
                <w:lang w:bidi="ar-JO"/>
              </w:rPr>
              <w:t>2</w:t>
            </w:r>
            <w:r w:rsidR="00297977">
              <w:rPr>
                <w:rFonts w:ascii="Times New Roman" w:eastAsia="Times New Roman" w:hAnsi="Times New Roman" w:cs="Times New Roman"/>
                <w:color w:val="000000" w:themeColor="text1"/>
                <w:sz w:val="24"/>
                <w:szCs w:val="24"/>
                <w:lang w:bidi="ar-JO"/>
              </w:rPr>
              <w:t>2</w:t>
            </w:r>
            <w:r w:rsidR="0021542C">
              <w:rPr>
                <w:rFonts w:ascii="Times New Roman" w:eastAsia="Times New Roman" w:hAnsi="Times New Roman" w:cs="Times New Roman"/>
                <w:color w:val="000000" w:themeColor="text1"/>
                <w:sz w:val="24"/>
                <w:szCs w:val="24"/>
                <w:lang w:val="en"/>
              </w:rPr>
              <w:t>/1/202</w:t>
            </w:r>
            <w:r>
              <w:rPr>
                <w:rFonts w:ascii="Times New Roman" w:eastAsia="Times New Roman" w:hAnsi="Times New Roman" w:cs="Times New Roman" w:hint="cs"/>
                <w:color w:val="000000" w:themeColor="text1"/>
                <w:sz w:val="24"/>
                <w:szCs w:val="24"/>
                <w:rtl/>
                <w:lang w:val="en"/>
              </w:rPr>
              <w:t>5</w:t>
            </w:r>
          </w:p>
        </w:tc>
      </w:tr>
    </w:tbl>
    <w:p w14:paraId="77CB406B" w14:textId="6E65B853" w:rsidR="00BC6FFE" w:rsidRDefault="00BC6FFE" w:rsidP="007D190D">
      <w:pPr>
        <w:shd w:val="clear" w:color="auto" w:fill="FFFFFF"/>
        <w:bidi/>
        <w:rPr>
          <w:rFonts w:ascii="Times New Roman" w:eastAsia="Times New Roman" w:hAnsi="Times New Roman" w:cs="Times New Roman"/>
          <w:color w:val="000000" w:themeColor="text1"/>
          <w:sz w:val="24"/>
          <w:szCs w:val="24"/>
          <w:lang w:val="en" w:bidi="ar"/>
        </w:rPr>
      </w:pPr>
    </w:p>
    <w:p w14:paraId="4B734268" w14:textId="77777777" w:rsidR="00BC6FFE" w:rsidRDefault="00BC6FFE">
      <w:pPr>
        <w:shd w:val="clear" w:color="auto" w:fill="FFFFFF"/>
        <w:rPr>
          <w:rFonts w:ascii="Times New Roman" w:eastAsia="Times New Roman" w:hAnsi="Times New Roman" w:cs="Times New Roman"/>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BC6FFE" w14:paraId="3E03E344" w14:textId="77777777">
        <w:tc>
          <w:tcPr>
            <w:tcW w:w="9394" w:type="dxa"/>
            <w:shd w:val="clear" w:color="auto" w:fill="D9D9D9" w:themeFill="background1" w:themeFillShade="D9"/>
            <w:vAlign w:val="center"/>
          </w:tcPr>
          <w:p w14:paraId="1FC75B3D" w14:textId="77777777" w:rsidR="00BC6FFE" w:rsidRDefault="00595E58">
            <w:pPr>
              <w:spacing w:line="240" w:lineRule="auto"/>
              <w:jc w:val="cente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 xml:space="preserve">Abridged Course Description </w:t>
            </w:r>
          </w:p>
        </w:tc>
      </w:tr>
      <w:tr w:rsidR="00BC6FFE" w14:paraId="405EFBA9" w14:textId="77777777" w:rsidTr="00081376">
        <w:trPr>
          <w:trHeight w:val="2798"/>
        </w:trPr>
        <w:tc>
          <w:tcPr>
            <w:tcW w:w="9394" w:type="dxa"/>
            <w:vAlign w:val="center"/>
          </w:tcPr>
          <w:p w14:paraId="315D3E12" w14:textId="4455F345" w:rsidR="008A7AD7" w:rsidRPr="008A7AD7" w:rsidRDefault="008A7AD7" w:rsidP="00081376">
            <w:pPr>
              <w:spacing w:line="240" w:lineRule="auto"/>
              <w:rPr>
                <w:rFonts w:ascii="Times New Roman" w:eastAsia="SimSun" w:hAnsi="Times New Roman" w:cs="Times New Roman"/>
                <w:sz w:val="24"/>
                <w:szCs w:val="24"/>
              </w:rPr>
            </w:pPr>
            <w:r w:rsidRPr="008A7AD7">
              <w:rPr>
                <w:rFonts w:ascii="Times New Roman" w:eastAsia="SimSun" w:hAnsi="Times New Roman" w:cs="Times New Roman"/>
                <w:sz w:val="24"/>
                <w:szCs w:val="24"/>
              </w:rPr>
              <w:t>This course introduces the foundational concepts and key aspects of occupational health and safety (OHS). It focuses on the science of identifying, evaluating, and managing workplace hazards to safeguard workers' health and well-being while addressing potential impacts on surrounding communities and the environment.</w:t>
            </w:r>
          </w:p>
          <w:p w14:paraId="48675CC6" w14:textId="2F00839F" w:rsidR="008A7AD7" w:rsidRPr="00081376" w:rsidRDefault="008A7AD7" w:rsidP="00081376">
            <w:pPr>
              <w:spacing w:line="240" w:lineRule="auto"/>
              <w:rPr>
                <w:rFonts w:ascii="Times New Roman" w:eastAsia="SimSun" w:hAnsi="Times New Roman" w:cs="Times New Roman"/>
                <w:sz w:val="24"/>
                <w:szCs w:val="24"/>
              </w:rPr>
            </w:pPr>
            <w:r w:rsidRPr="008A7AD7">
              <w:rPr>
                <w:rFonts w:ascii="Times New Roman" w:eastAsia="SimSun" w:hAnsi="Times New Roman" w:cs="Times New Roman"/>
                <w:sz w:val="24"/>
                <w:szCs w:val="24"/>
              </w:rPr>
              <w:t xml:space="preserve">Students will learn general OHS principles applicable across various industries, including hazard identification and control measures. The course emphasizes occupational health and safety in diverse workplaces, highlighting common physical, biological, chemical, ergonomic, and psychological hazards. Additionally, students will explore risk assessment techniques, hazard management strategies, and the role of OHS in promoting safer and more productive work </w:t>
            </w:r>
            <w:r w:rsidR="00081376" w:rsidRPr="008A7AD7">
              <w:rPr>
                <w:rFonts w:ascii="Times New Roman" w:eastAsia="SimSun" w:hAnsi="Times New Roman" w:cs="Times New Roman"/>
                <w:sz w:val="24"/>
                <w:szCs w:val="24"/>
              </w:rPr>
              <w:t>environments.</w:t>
            </w:r>
            <w:r w:rsidR="00AA150A" w:rsidRPr="00AA150A">
              <w:rPr>
                <w:rFonts w:ascii="Times New Roman" w:eastAsia="SimSun" w:hAnsi="Times New Roman" w:cs="Times New Roman"/>
                <w:sz w:val="24"/>
                <w:szCs w:val="24"/>
              </w:rPr>
              <w:t xml:space="preserve">  </w:t>
            </w:r>
          </w:p>
        </w:tc>
      </w:tr>
      <w:tr w:rsidR="00BC6FFE" w14:paraId="10286B1F" w14:textId="77777777">
        <w:tc>
          <w:tcPr>
            <w:tcW w:w="9394" w:type="dxa"/>
            <w:shd w:val="clear" w:color="auto" w:fill="D9D9D9" w:themeFill="background1" w:themeFillShade="D9"/>
            <w:vAlign w:val="center"/>
          </w:tcPr>
          <w:p w14:paraId="16E9532C" w14:textId="77777777" w:rsidR="00BC6FFE" w:rsidRDefault="00595E58">
            <w:pPr>
              <w:tabs>
                <w:tab w:val="left" w:pos="3075"/>
              </w:tabs>
              <w:spacing w:line="240" w:lineRule="auto"/>
              <w:jc w:val="cente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Course Objectives</w:t>
            </w:r>
          </w:p>
        </w:tc>
      </w:tr>
      <w:tr w:rsidR="00BC6FFE" w14:paraId="016ED6D7" w14:textId="77777777">
        <w:tc>
          <w:tcPr>
            <w:tcW w:w="9394" w:type="dxa"/>
            <w:vAlign w:val="center"/>
          </w:tcPr>
          <w:p w14:paraId="7A11CFFD" w14:textId="4D66BAA0" w:rsidR="00AA150A" w:rsidRPr="008A7AD7" w:rsidRDefault="008A7AD7" w:rsidP="00081376">
            <w:pPr>
              <w:pStyle w:val="ListParagraph"/>
              <w:numPr>
                <w:ilvl w:val="0"/>
                <w:numId w:val="1"/>
              </w:numPr>
              <w:autoSpaceDE w:val="0"/>
              <w:autoSpaceDN w:val="0"/>
              <w:adjustRightInd w:val="0"/>
              <w:spacing w:line="240" w:lineRule="auto"/>
              <w:ind w:left="0"/>
              <w:jc w:val="left"/>
              <w:rPr>
                <w:rFonts w:ascii="Times New Roman" w:eastAsia="SimSun" w:hAnsi="Times New Roman" w:cs="Times New Roman"/>
                <w:sz w:val="24"/>
                <w:szCs w:val="24"/>
              </w:rPr>
            </w:pPr>
            <w:r w:rsidRPr="008A7AD7">
              <w:rPr>
                <w:rFonts w:ascii="Times New Roman" w:eastAsia="SimSun" w:hAnsi="Times New Roman" w:cs="Times New Roman"/>
                <w:sz w:val="24"/>
                <w:szCs w:val="24"/>
              </w:rPr>
              <w:t>Describe the significance of OHS in protecting worker health and well-being and its impact on communities and the environment.</w:t>
            </w:r>
          </w:p>
          <w:p w14:paraId="03042375" w14:textId="67BFE109" w:rsidR="00AA150A" w:rsidRDefault="008A7AD7" w:rsidP="00081376">
            <w:pPr>
              <w:pStyle w:val="ListParagraph"/>
              <w:numPr>
                <w:ilvl w:val="0"/>
                <w:numId w:val="1"/>
              </w:numPr>
              <w:autoSpaceDE w:val="0"/>
              <w:autoSpaceDN w:val="0"/>
              <w:adjustRightInd w:val="0"/>
              <w:spacing w:line="240" w:lineRule="auto"/>
              <w:ind w:left="0"/>
              <w:jc w:val="left"/>
              <w:rPr>
                <w:rFonts w:ascii="Times New Roman" w:eastAsia="SimSun" w:hAnsi="Times New Roman" w:cs="Times New Roman"/>
                <w:sz w:val="24"/>
                <w:szCs w:val="24"/>
              </w:rPr>
            </w:pPr>
            <w:r w:rsidRPr="008A7AD7">
              <w:rPr>
                <w:rFonts w:ascii="Times New Roman" w:eastAsia="SimSun" w:hAnsi="Times New Roman" w:cs="Times New Roman"/>
                <w:sz w:val="24"/>
                <w:szCs w:val="24"/>
              </w:rPr>
              <w:t>Identify common physical, biological, chemical, ergonomic, and psychological hazards in the workplace</w:t>
            </w:r>
            <w:r w:rsidR="00AA150A">
              <w:rPr>
                <w:rFonts w:ascii="Times New Roman" w:eastAsia="SimSun" w:hAnsi="Times New Roman" w:cs="Times New Roman"/>
                <w:sz w:val="24"/>
                <w:szCs w:val="24"/>
              </w:rPr>
              <w:t>.</w:t>
            </w:r>
          </w:p>
          <w:p w14:paraId="7D8970B3" w14:textId="77777777" w:rsidR="008A7AD7" w:rsidRDefault="008A7AD7" w:rsidP="00081376">
            <w:pPr>
              <w:pStyle w:val="ListParagraph"/>
              <w:numPr>
                <w:ilvl w:val="0"/>
                <w:numId w:val="1"/>
              </w:numPr>
              <w:autoSpaceDE w:val="0"/>
              <w:autoSpaceDN w:val="0"/>
              <w:adjustRightInd w:val="0"/>
              <w:spacing w:line="240" w:lineRule="auto"/>
              <w:ind w:left="0"/>
              <w:jc w:val="left"/>
              <w:rPr>
                <w:rFonts w:ascii="Times New Roman" w:eastAsia="SimSun" w:hAnsi="Times New Roman" w:cs="Times New Roman"/>
                <w:sz w:val="24"/>
                <w:szCs w:val="24"/>
              </w:rPr>
            </w:pPr>
            <w:r w:rsidRPr="008A7AD7">
              <w:rPr>
                <w:rFonts w:ascii="Times New Roman" w:eastAsia="SimSun" w:hAnsi="Times New Roman" w:cs="Times New Roman"/>
                <w:sz w:val="24"/>
                <w:szCs w:val="24"/>
              </w:rPr>
              <w:lastRenderedPageBreak/>
              <w:t>Discuss the unique hazards associated with different industries, with a particular focus on the healthcare sector.</w:t>
            </w:r>
          </w:p>
          <w:p w14:paraId="240C7CDA" w14:textId="77777777" w:rsidR="00107B64" w:rsidRDefault="00107B64" w:rsidP="00081376">
            <w:pPr>
              <w:pStyle w:val="ListParagraph"/>
              <w:numPr>
                <w:ilvl w:val="0"/>
                <w:numId w:val="1"/>
              </w:numPr>
              <w:autoSpaceDE w:val="0"/>
              <w:autoSpaceDN w:val="0"/>
              <w:adjustRightInd w:val="0"/>
              <w:spacing w:line="240" w:lineRule="auto"/>
              <w:ind w:left="0"/>
              <w:jc w:val="left"/>
              <w:rPr>
                <w:rFonts w:ascii="Times New Roman" w:eastAsia="SimSun" w:hAnsi="Times New Roman" w:cs="Times New Roman"/>
                <w:sz w:val="24"/>
                <w:szCs w:val="24"/>
              </w:rPr>
            </w:pPr>
            <w:r w:rsidRPr="00107B64">
              <w:rPr>
                <w:rFonts w:ascii="Times New Roman" w:eastAsia="SimSun" w:hAnsi="Times New Roman" w:cs="Times New Roman"/>
                <w:sz w:val="24"/>
                <w:szCs w:val="24"/>
              </w:rPr>
              <w:t>Understand the processes involved in risk assessment and hazard evaluation.</w:t>
            </w:r>
          </w:p>
          <w:p w14:paraId="2073D356" w14:textId="3D904C1C" w:rsidR="00AA150A" w:rsidRDefault="00AA150A" w:rsidP="00081376">
            <w:pPr>
              <w:pStyle w:val="ListParagraph"/>
              <w:numPr>
                <w:ilvl w:val="0"/>
                <w:numId w:val="1"/>
              </w:numPr>
              <w:autoSpaceDE w:val="0"/>
              <w:autoSpaceDN w:val="0"/>
              <w:adjustRightInd w:val="0"/>
              <w:spacing w:line="240" w:lineRule="auto"/>
              <w:ind w:left="0"/>
              <w:jc w:val="left"/>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107B64" w:rsidRPr="00107B64">
              <w:rPr>
                <w:rFonts w:ascii="Times New Roman" w:eastAsia="SimSun" w:hAnsi="Times New Roman" w:cs="Times New Roman"/>
                <w:sz w:val="24"/>
                <w:szCs w:val="24"/>
              </w:rPr>
              <w:t>Understand the importance of planning, implementation, monitoring, and evaluation in OHS programs.</w:t>
            </w:r>
          </w:p>
          <w:p w14:paraId="0031614F" w14:textId="1970A7FB" w:rsidR="00BC6FFE" w:rsidRPr="00270891" w:rsidRDefault="00107B64" w:rsidP="00270891">
            <w:pPr>
              <w:pStyle w:val="ListParagraph"/>
              <w:numPr>
                <w:ilvl w:val="0"/>
                <w:numId w:val="1"/>
              </w:numPr>
              <w:autoSpaceDE w:val="0"/>
              <w:autoSpaceDN w:val="0"/>
              <w:adjustRightInd w:val="0"/>
              <w:spacing w:line="240" w:lineRule="auto"/>
              <w:ind w:left="0"/>
              <w:jc w:val="left"/>
              <w:rPr>
                <w:rFonts w:ascii="Times New Roman" w:eastAsia="SimSun" w:hAnsi="Times New Roman" w:cs="Times New Roman"/>
                <w:sz w:val="24"/>
                <w:szCs w:val="24"/>
              </w:rPr>
            </w:pPr>
            <w:r w:rsidRPr="00107B64">
              <w:rPr>
                <w:rFonts w:ascii="Times New Roman" w:eastAsia="SimSun" w:hAnsi="Times New Roman" w:cs="Times New Roman"/>
                <w:sz w:val="24"/>
                <w:szCs w:val="24"/>
              </w:rPr>
              <w:t>Reflect on the role of OHS in promoting safer work environments, enhancing worker productivity, and improving overall workplace culture.</w:t>
            </w:r>
          </w:p>
        </w:tc>
      </w:tr>
    </w:tbl>
    <w:p w14:paraId="14349FFF" w14:textId="77777777" w:rsidR="00BC6FFE" w:rsidRDefault="00BC6FFE">
      <w:pPr>
        <w:shd w:val="clear" w:color="auto" w:fill="FFFFFF"/>
        <w:rPr>
          <w:rFonts w:ascii="Times New Roman" w:eastAsia="Times New Roman" w:hAnsi="Times New Roman" w:cs="Times New Roman"/>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BC6FFE" w14:paraId="627E2A8C" w14:textId="77777777">
        <w:tc>
          <w:tcPr>
            <w:tcW w:w="9394" w:type="dxa"/>
            <w:shd w:val="clear" w:color="auto" w:fill="D9D9D9" w:themeFill="background1" w:themeFillShade="D9"/>
            <w:vAlign w:val="center"/>
          </w:tcPr>
          <w:p w14:paraId="41EAA9BA" w14:textId="77777777" w:rsidR="00BC6FFE" w:rsidRDefault="00595E58">
            <w:pPr>
              <w:spacing w:line="240" w:lineRule="auto"/>
              <w:jc w:val="center"/>
              <w:rPr>
                <w:rFonts w:ascii="Times New Roman" w:eastAsia="Times New Roman" w:hAnsi="Times New Roman" w:cs="Times New Roman"/>
                <w:b/>
                <w:bCs/>
                <w:color w:val="000000" w:themeColor="text1"/>
                <w:sz w:val="24"/>
                <w:szCs w:val="24"/>
                <w:lang w:val="en" w:bidi="ar"/>
              </w:rPr>
            </w:pPr>
            <w:r>
              <w:rPr>
                <w:rFonts w:ascii="Times New Roman" w:hAnsi="Times New Roman" w:cs="Times New Roman"/>
                <w:b/>
                <w:bCs/>
                <w:sz w:val="24"/>
                <w:szCs w:val="24"/>
              </w:rPr>
              <w:t>CILOs (Learning Outcomes)</w:t>
            </w:r>
          </w:p>
        </w:tc>
      </w:tr>
      <w:tr w:rsidR="00BC6FFE" w14:paraId="4D33F49A" w14:textId="77777777">
        <w:tc>
          <w:tcPr>
            <w:tcW w:w="9394" w:type="dxa"/>
            <w:shd w:val="clear" w:color="auto" w:fill="D9D9D9" w:themeFill="background1" w:themeFillShade="D9"/>
            <w:vAlign w:val="center"/>
          </w:tcPr>
          <w:p w14:paraId="1D331EDE" w14:textId="77777777" w:rsidR="00BC6FFE" w:rsidRDefault="00595E58">
            <w:pPr>
              <w:spacing w:line="240" w:lineRule="auto"/>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Knowledge</w:t>
            </w:r>
          </w:p>
        </w:tc>
      </w:tr>
      <w:tr w:rsidR="00BC6FFE" w14:paraId="7D4EE7B4" w14:textId="77777777" w:rsidTr="00270891">
        <w:trPr>
          <w:trHeight w:val="1772"/>
        </w:trPr>
        <w:tc>
          <w:tcPr>
            <w:tcW w:w="9394" w:type="dxa"/>
            <w:shd w:val="clear" w:color="auto" w:fill="FFFFFF" w:themeFill="background1"/>
            <w:vAlign w:val="center"/>
          </w:tcPr>
          <w:p w14:paraId="4E841037" w14:textId="3270D167" w:rsidR="0021542C" w:rsidRPr="0021542C" w:rsidRDefault="0021542C" w:rsidP="0021542C">
            <w:pPr>
              <w:autoSpaceDE w:val="0"/>
              <w:autoSpaceDN w:val="0"/>
              <w:adjustRightInd w:val="0"/>
              <w:spacing w:line="240" w:lineRule="auto"/>
              <w:rPr>
                <w:rFonts w:ascii="Times New Roman" w:hAnsi="Times New Roman" w:cs="Times New Roman"/>
                <w:sz w:val="24"/>
                <w:szCs w:val="24"/>
              </w:rPr>
            </w:pPr>
            <w:r w:rsidRPr="0021542C">
              <w:rPr>
                <w:rFonts w:ascii="Times New Roman" w:hAnsi="Times New Roman" w:cs="Times New Roman"/>
                <w:b/>
                <w:bCs/>
                <w:sz w:val="24"/>
                <w:szCs w:val="24"/>
              </w:rPr>
              <w:t>a1.</w:t>
            </w:r>
            <w:r w:rsidRPr="0021542C">
              <w:rPr>
                <w:rFonts w:ascii="Times New Roman" w:hAnsi="Times New Roman" w:cs="Times New Roman"/>
                <w:sz w:val="24"/>
                <w:szCs w:val="24"/>
              </w:rPr>
              <w:t xml:space="preserve"> </w:t>
            </w:r>
            <w:r w:rsidR="001348CD" w:rsidRPr="001348CD">
              <w:rPr>
                <w:rFonts w:ascii="Times New Roman" w:hAnsi="Times New Roman" w:cs="Times New Roman"/>
                <w:sz w:val="24"/>
                <w:szCs w:val="24"/>
              </w:rPr>
              <w:t>Define key concepts and terminology related to occupational health and safety (OHS).</w:t>
            </w:r>
          </w:p>
          <w:p w14:paraId="588AA4DC" w14:textId="18C95F7B" w:rsidR="00E963B5" w:rsidRDefault="0021542C" w:rsidP="0021542C">
            <w:pPr>
              <w:autoSpaceDE w:val="0"/>
              <w:autoSpaceDN w:val="0"/>
              <w:adjustRightInd w:val="0"/>
              <w:spacing w:line="240" w:lineRule="auto"/>
              <w:rPr>
                <w:rFonts w:ascii="Times New Roman" w:hAnsi="Times New Roman" w:cs="Times New Roman"/>
                <w:sz w:val="24"/>
                <w:szCs w:val="24"/>
              </w:rPr>
            </w:pPr>
            <w:r w:rsidRPr="0021542C">
              <w:rPr>
                <w:rFonts w:ascii="Times New Roman" w:hAnsi="Times New Roman" w:cs="Times New Roman"/>
                <w:b/>
                <w:bCs/>
                <w:sz w:val="24"/>
                <w:szCs w:val="24"/>
              </w:rPr>
              <w:t>a2.</w:t>
            </w:r>
            <w:r w:rsidRPr="0021542C">
              <w:rPr>
                <w:rFonts w:ascii="Times New Roman" w:hAnsi="Times New Roman" w:cs="Times New Roman"/>
                <w:sz w:val="24"/>
                <w:szCs w:val="24"/>
              </w:rPr>
              <w:t xml:space="preserve"> </w:t>
            </w:r>
            <w:r w:rsidR="001348CD" w:rsidRPr="001348CD">
              <w:rPr>
                <w:rFonts w:ascii="Times New Roman" w:hAnsi="Times New Roman" w:cs="Times New Roman"/>
                <w:sz w:val="24"/>
                <w:szCs w:val="24"/>
              </w:rPr>
              <w:t>Describe the fundamental principles and theories underlying occupational health and safety practices.</w:t>
            </w:r>
          </w:p>
          <w:p w14:paraId="2B0A9A94" w14:textId="760FDC5A" w:rsidR="0021542C" w:rsidRPr="0021542C" w:rsidRDefault="0021542C" w:rsidP="0021542C">
            <w:pPr>
              <w:autoSpaceDE w:val="0"/>
              <w:autoSpaceDN w:val="0"/>
              <w:adjustRightInd w:val="0"/>
              <w:spacing w:line="240" w:lineRule="auto"/>
              <w:rPr>
                <w:rFonts w:ascii="Times New Roman" w:hAnsi="Times New Roman" w:cs="Times New Roman"/>
                <w:sz w:val="24"/>
                <w:szCs w:val="24"/>
              </w:rPr>
            </w:pPr>
            <w:r w:rsidRPr="0021542C">
              <w:rPr>
                <w:rFonts w:ascii="Times New Roman" w:hAnsi="Times New Roman" w:cs="Times New Roman"/>
                <w:b/>
                <w:bCs/>
                <w:sz w:val="24"/>
                <w:szCs w:val="24"/>
              </w:rPr>
              <w:t>a3.</w:t>
            </w:r>
            <w:r w:rsidRPr="0021542C">
              <w:rPr>
                <w:rFonts w:ascii="Times New Roman" w:hAnsi="Times New Roman" w:cs="Times New Roman"/>
                <w:sz w:val="24"/>
                <w:szCs w:val="24"/>
              </w:rPr>
              <w:t xml:space="preserve"> </w:t>
            </w:r>
            <w:r w:rsidR="001348CD" w:rsidRPr="001348CD">
              <w:rPr>
                <w:rFonts w:ascii="Times New Roman" w:hAnsi="Times New Roman" w:cs="Times New Roman"/>
                <w:sz w:val="24"/>
                <w:szCs w:val="24"/>
              </w:rPr>
              <w:t>Identify common workplace hazards, including physical, biological, chemical, ergonomic, and psychological risks.</w:t>
            </w:r>
          </w:p>
          <w:p w14:paraId="5F16808F" w14:textId="2B692C30" w:rsidR="003B0276" w:rsidRPr="00270891" w:rsidRDefault="0021542C" w:rsidP="00270891">
            <w:pPr>
              <w:tabs>
                <w:tab w:val="left" w:pos="3075"/>
              </w:tabs>
              <w:spacing w:line="240" w:lineRule="auto"/>
              <w:rPr>
                <w:rFonts w:ascii="Times New Roman" w:hAnsi="Times New Roman" w:cs="Times New Roman"/>
                <w:sz w:val="24"/>
                <w:szCs w:val="24"/>
              </w:rPr>
            </w:pPr>
            <w:r w:rsidRPr="0021542C">
              <w:rPr>
                <w:rFonts w:ascii="Times New Roman" w:hAnsi="Times New Roman" w:cs="Times New Roman"/>
                <w:b/>
                <w:bCs/>
                <w:sz w:val="24"/>
                <w:szCs w:val="24"/>
              </w:rPr>
              <w:t>a4.</w:t>
            </w:r>
            <w:r w:rsidRPr="0021542C">
              <w:rPr>
                <w:rFonts w:ascii="Times New Roman" w:hAnsi="Times New Roman" w:cs="Times New Roman"/>
                <w:sz w:val="24"/>
                <w:szCs w:val="24"/>
              </w:rPr>
              <w:t xml:space="preserve"> </w:t>
            </w:r>
            <w:r w:rsidR="006C1EFF">
              <w:rPr>
                <w:rFonts w:ascii="Times New Roman" w:hAnsi="Times New Roman" w:cs="Times New Roman"/>
                <w:sz w:val="24"/>
                <w:szCs w:val="24"/>
              </w:rPr>
              <w:t xml:space="preserve">Discuss </w:t>
            </w:r>
            <w:r w:rsidR="003B0276" w:rsidRPr="003B0276">
              <w:rPr>
                <w:rFonts w:ascii="Times New Roman" w:hAnsi="Times New Roman" w:cs="Times New Roman"/>
                <w:sz w:val="24"/>
                <w:szCs w:val="24"/>
              </w:rPr>
              <w:t>the OHS management systems</w:t>
            </w:r>
            <w:r w:rsidR="003B0276">
              <w:rPr>
                <w:rFonts w:ascii="Times New Roman" w:hAnsi="Times New Roman" w:cs="Times New Roman"/>
                <w:sz w:val="24"/>
                <w:szCs w:val="24"/>
              </w:rPr>
              <w:t xml:space="preserve"> and the role of related agencies. </w:t>
            </w:r>
          </w:p>
        </w:tc>
      </w:tr>
      <w:tr w:rsidR="00BC6FFE" w14:paraId="6511C1E5" w14:textId="77777777">
        <w:tc>
          <w:tcPr>
            <w:tcW w:w="9394" w:type="dxa"/>
            <w:shd w:val="clear" w:color="auto" w:fill="D9D9D9" w:themeFill="background1" w:themeFillShade="D9"/>
            <w:vAlign w:val="center"/>
          </w:tcPr>
          <w:p w14:paraId="571BEAF6" w14:textId="77777777" w:rsidR="00BC6FFE" w:rsidRDefault="00595E58">
            <w:pPr>
              <w:spacing w:line="240" w:lineRule="auto"/>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Skills</w:t>
            </w:r>
          </w:p>
        </w:tc>
      </w:tr>
      <w:tr w:rsidR="00BC6FFE" w14:paraId="7F554CB7" w14:textId="77777777" w:rsidTr="00082A06">
        <w:trPr>
          <w:trHeight w:val="1250"/>
        </w:trPr>
        <w:tc>
          <w:tcPr>
            <w:tcW w:w="9394" w:type="dxa"/>
            <w:vAlign w:val="center"/>
          </w:tcPr>
          <w:p w14:paraId="7C62760A" w14:textId="17DA79D6" w:rsidR="0021542C" w:rsidRPr="0021542C" w:rsidRDefault="0021542C" w:rsidP="0021542C">
            <w:pPr>
              <w:spacing w:line="240" w:lineRule="auto"/>
              <w:rPr>
                <w:rFonts w:ascii="Times New Roman" w:eastAsia="Times New Roman" w:hAnsi="Times New Roman" w:cs="Times New Roman"/>
                <w:color w:val="000000" w:themeColor="text1"/>
                <w:sz w:val="24"/>
                <w:szCs w:val="24"/>
                <w:lang w:val="en" w:bidi="ar"/>
              </w:rPr>
            </w:pPr>
            <w:r w:rsidRPr="0021542C">
              <w:rPr>
                <w:rFonts w:ascii="Times New Roman" w:eastAsia="Times New Roman" w:hAnsi="Times New Roman" w:cs="Times New Roman"/>
                <w:b/>
                <w:bCs/>
                <w:color w:val="000000" w:themeColor="text1"/>
                <w:sz w:val="24"/>
                <w:szCs w:val="24"/>
                <w:lang w:val="en" w:bidi="ar"/>
              </w:rPr>
              <w:t>b1.</w:t>
            </w:r>
            <w:r w:rsidRPr="0021542C">
              <w:rPr>
                <w:rFonts w:ascii="Times New Roman" w:eastAsia="Times New Roman" w:hAnsi="Times New Roman" w:cs="Times New Roman"/>
                <w:color w:val="000000" w:themeColor="text1"/>
                <w:sz w:val="24"/>
                <w:szCs w:val="24"/>
                <w:lang w:val="en" w:bidi="ar"/>
              </w:rPr>
              <w:t xml:space="preserve"> </w:t>
            </w:r>
            <w:r w:rsidR="00A34E5E" w:rsidRPr="00A34E5E">
              <w:rPr>
                <w:rFonts w:ascii="Times New Roman" w:eastAsia="Times New Roman" w:hAnsi="Times New Roman" w:cs="Times New Roman"/>
                <w:color w:val="000000" w:themeColor="text1"/>
                <w:sz w:val="24"/>
                <w:szCs w:val="24"/>
                <w:lang w:val="en" w:bidi="ar"/>
              </w:rPr>
              <w:t>Propose effective interventions based on hierarchy of control principles (e.g., engineering controls, administrative controls</w:t>
            </w:r>
            <w:r w:rsidR="004B7675">
              <w:rPr>
                <w:rFonts w:ascii="Times New Roman" w:eastAsia="Times New Roman" w:hAnsi="Times New Roman" w:cs="Times New Roman"/>
                <w:color w:val="000000" w:themeColor="text1"/>
                <w:sz w:val="24"/>
                <w:szCs w:val="24"/>
                <w:lang w:val="en" w:bidi="ar"/>
              </w:rPr>
              <w:t>.</w:t>
            </w:r>
          </w:p>
          <w:p w14:paraId="497A993B" w14:textId="3380BDAA" w:rsidR="0021542C" w:rsidRDefault="0021542C" w:rsidP="0021542C">
            <w:pPr>
              <w:spacing w:line="240" w:lineRule="auto"/>
              <w:jc w:val="left"/>
              <w:rPr>
                <w:rFonts w:ascii="Times New Roman" w:eastAsia="Times New Roman" w:hAnsi="Times New Roman" w:cs="Times New Roman"/>
                <w:b/>
                <w:bCs/>
                <w:color w:val="000000" w:themeColor="text1"/>
                <w:sz w:val="24"/>
                <w:szCs w:val="24"/>
                <w:lang w:val="en" w:bidi="ar"/>
              </w:rPr>
            </w:pPr>
            <w:r w:rsidRPr="0021542C">
              <w:rPr>
                <w:rFonts w:ascii="Times New Roman" w:eastAsia="Times New Roman" w:hAnsi="Times New Roman" w:cs="Times New Roman"/>
                <w:b/>
                <w:bCs/>
                <w:color w:val="000000" w:themeColor="text1"/>
                <w:sz w:val="24"/>
                <w:szCs w:val="24"/>
                <w:lang w:val="en" w:bidi="ar"/>
              </w:rPr>
              <w:t>b2</w:t>
            </w:r>
            <w:r w:rsidRPr="0081690B">
              <w:rPr>
                <w:rFonts w:asciiTheme="majorBidi" w:eastAsia="Times New Roman" w:hAnsiTheme="majorBidi" w:cstheme="majorBidi"/>
                <w:b/>
                <w:bCs/>
                <w:color w:val="000000" w:themeColor="text1"/>
                <w:sz w:val="24"/>
                <w:szCs w:val="24"/>
                <w:lang w:val="en" w:bidi="ar"/>
              </w:rPr>
              <w:t>.</w:t>
            </w:r>
            <w:r w:rsidRPr="0081690B">
              <w:rPr>
                <w:rFonts w:asciiTheme="majorBidi" w:eastAsia="Times New Roman" w:hAnsiTheme="majorBidi" w:cstheme="majorBidi"/>
                <w:color w:val="000000" w:themeColor="text1"/>
                <w:sz w:val="24"/>
                <w:szCs w:val="24"/>
                <w:lang w:val="en" w:bidi="ar"/>
              </w:rPr>
              <w:t xml:space="preserve">  </w:t>
            </w:r>
            <w:r w:rsidR="0081690B" w:rsidRPr="0081690B">
              <w:rPr>
                <w:rFonts w:asciiTheme="majorBidi" w:hAnsiTheme="majorBidi" w:cstheme="majorBidi"/>
                <w:sz w:val="24"/>
                <w:szCs w:val="24"/>
              </w:rPr>
              <w:t>Demonstrate the ability to analyze and apply the role of nurses in occupational health and safety.</w:t>
            </w:r>
          </w:p>
        </w:tc>
      </w:tr>
      <w:tr w:rsidR="00BC6FFE" w14:paraId="1C8BFA6F" w14:textId="77777777">
        <w:tc>
          <w:tcPr>
            <w:tcW w:w="9394" w:type="dxa"/>
            <w:shd w:val="clear" w:color="auto" w:fill="D9D9D9" w:themeFill="background1" w:themeFillShade="D9"/>
            <w:vAlign w:val="center"/>
          </w:tcPr>
          <w:p w14:paraId="066CF1FC" w14:textId="77777777" w:rsidR="00BC6FFE" w:rsidRDefault="00595E58">
            <w:pPr>
              <w:spacing w:line="240" w:lineRule="auto"/>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Competences</w:t>
            </w:r>
          </w:p>
        </w:tc>
      </w:tr>
      <w:tr w:rsidR="00BC6FFE" w14:paraId="0796525E" w14:textId="77777777">
        <w:tc>
          <w:tcPr>
            <w:tcW w:w="9394" w:type="dxa"/>
            <w:vAlign w:val="center"/>
          </w:tcPr>
          <w:p w14:paraId="3AD7E5C4" w14:textId="62F1D4C2" w:rsidR="00BC6FFE" w:rsidRDefault="00941133" w:rsidP="00910072">
            <w:pPr>
              <w:spacing w:line="240" w:lineRule="auto"/>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c</w:t>
            </w:r>
            <w:r w:rsidR="00595E58">
              <w:rPr>
                <w:rFonts w:ascii="Times New Roman" w:eastAsia="Times New Roman" w:hAnsi="Times New Roman" w:cs="Times New Roman"/>
                <w:b/>
                <w:bCs/>
                <w:color w:val="000000" w:themeColor="text1"/>
                <w:sz w:val="24"/>
                <w:szCs w:val="24"/>
                <w:lang w:val="en" w:bidi="ar"/>
              </w:rPr>
              <w:t>1.</w:t>
            </w:r>
            <w:r w:rsidR="00595E58">
              <w:rPr>
                <w:rFonts w:asciiTheme="majorBidi" w:hAnsiTheme="majorBidi" w:cstheme="majorBidi"/>
                <w:sz w:val="24"/>
                <w:szCs w:val="24"/>
                <w:lang w:bidi="ar-JO"/>
              </w:rPr>
              <w:t xml:space="preserve"> </w:t>
            </w:r>
            <w:r w:rsidR="0021542C" w:rsidRPr="0021542C">
              <w:rPr>
                <w:rFonts w:ascii="Times New Roman" w:eastAsia="SimSun" w:hAnsi="Times New Roman" w:cs="Times New Roman"/>
                <w:sz w:val="24"/>
                <w:szCs w:val="24"/>
              </w:rPr>
              <w:t xml:space="preserve"> </w:t>
            </w:r>
            <w:r w:rsidRPr="00941133">
              <w:rPr>
                <w:rFonts w:ascii="Times New Roman" w:eastAsia="Times New Roman" w:hAnsi="Times New Roman" w:cs="Times New Roman"/>
                <w:color w:val="000000" w:themeColor="text1"/>
                <w:sz w:val="24"/>
                <w:szCs w:val="24"/>
                <w:lang w:val="en" w:bidi="ar"/>
              </w:rPr>
              <w:t>Apply evidence-based practices, ethical principles, and interdisciplinary strategies to implement effective controls for occupational health and safety.</w:t>
            </w:r>
            <w:r w:rsidR="00910072" w:rsidRPr="00941133">
              <w:rPr>
                <w:rFonts w:ascii="Times New Roman" w:eastAsia="Times New Roman" w:hAnsi="Times New Roman" w:cs="Times New Roman"/>
                <w:color w:val="000000" w:themeColor="text1"/>
                <w:sz w:val="24"/>
                <w:szCs w:val="24"/>
                <w:lang w:val="en" w:bidi="ar"/>
              </w:rPr>
              <w:t>,</w:t>
            </w:r>
          </w:p>
        </w:tc>
      </w:tr>
      <w:tr w:rsidR="00BC6FFE" w14:paraId="0D823910" w14:textId="77777777">
        <w:tc>
          <w:tcPr>
            <w:tcW w:w="9394" w:type="dxa"/>
            <w:shd w:val="clear" w:color="auto" w:fill="D9D9D9" w:themeFill="background1" w:themeFillShade="D9"/>
            <w:vAlign w:val="center"/>
          </w:tcPr>
          <w:p w14:paraId="2CE2A289" w14:textId="77777777" w:rsidR="00BC6FFE" w:rsidRDefault="00595E58">
            <w:pPr>
              <w:spacing w:line="240" w:lineRule="auto"/>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Teaching &amp; Learning Methods</w:t>
            </w:r>
          </w:p>
        </w:tc>
      </w:tr>
      <w:tr w:rsidR="00BC6FFE" w14:paraId="19D0E903" w14:textId="77777777">
        <w:tc>
          <w:tcPr>
            <w:tcW w:w="9394" w:type="dxa"/>
            <w:vAlign w:val="center"/>
          </w:tcPr>
          <w:p w14:paraId="22DCB8E0" w14:textId="77777777" w:rsidR="00B23965" w:rsidRPr="00B23965" w:rsidRDefault="00B23965" w:rsidP="00B23965">
            <w:pPr>
              <w:pStyle w:val="ListParagraph"/>
              <w:numPr>
                <w:ilvl w:val="0"/>
                <w:numId w:val="2"/>
              </w:numPr>
              <w:autoSpaceDE w:val="0"/>
              <w:autoSpaceDN w:val="0"/>
              <w:adjustRightInd w:val="0"/>
              <w:spacing w:line="240" w:lineRule="auto"/>
              <w:rPr>
                <w:rFonts w:asciiTheme="majorBidi" w:hAnsiTheme="majorBidi" w:cstheme="majorBidi"/>
                <w:sz w:val="24"/>
                <w:szCs w:val="24"/>
              </w:rPr>
            </w:pPr>
            <w:r w:rsidRPr="00B23965">
              <w:rPr>
                <w:rFonts w:asciiTheme="majorBidi" w:hAnsiTheme="majorBidi" w:cstheme="majorBidi"/>
                <w:sz w:val="24"/>
                <w:szCs w:val="24"/>
              </w:rPr>
              <w:t xml:space="preserve">Lectures </w:t>
            </w:r>
            <w:proofErr w:type="gramStart"/>
            <w:r w:rsidRPr="00B23965">
              <w:rPr>
                <w:rFonts w:asciiTheme="majorBidi" w:hAnsiTheme="majorBidi" w:cstheme="majorBidi"/>
                <w:sz w:val="24"/>
                <w:szCs w:val="24"/>
              </w:rPr>
              <w:t>based</w:t>
            </w:r>
            <w:proofErr w:type="gramEnd"/>
            <w:r w:rsidRPr="00B23965">
              <w:rPr>
                <w:rFonts w:asciiTheme="majorBidi" w:hAnsiTheme="majorBidi" w:cstheme="majorBidi"/>
                <w:sz w:val="24"/>
                <w:szCs w:val="24"/>
              </w:rPr>
              <w:t xml:space="preserve"> learning</w:t>
            </w:r>
          </w:p>
          <w:p w14:paraId="2FD14A65" w14:textId="77777777" w:rsidR="00BC6FFE" w:rsidRDefault="006C1EFF" w:rsidP="00082A06">
            <w:pPr>
              <w:pStyle w:val="ListParagraph"/>
              <w:numPr>
                <w:ilvl w:val="0"/>
                <w:numId w:val="2"/>
              </w:numPr>
              <w:autoSpaceDE w:val="0"/>
              <w:autoSpaceDN w:val="0"/>
              <w:adjustRightInd w:val="0"/>
              <w:spacing w:line="240" w:lineRule="auto"/>
              <w:rPr>
                <w:rFonts w:asciiTheme="majorBidi" w:hAnsiTheme="majorBidi" w:cstheme="majorBidi"/>
                <w:sz w:val="24"/>
                <w:szCs w:val="24"/>
              </w:rPr>
            </w:pPr>
            <w:r>
              <w:rPr>
                <w:rFonts w:asciiTheme="majorBidi" w:hAnsiTheme="majorBidi" w:cstheme="majorBidi"/>
                <w:sz w:val="24"/>
                <w:szCs w:val="24"/>
              </w:rPr>
              <w:t>C</w:t>
            </w:r>
            <w:r w:rsidR="00B23965" w:rsidRPr="00B23965">
              <w:rPr>
                <w:rFonts w:asciiTheme="majorBidi" w:hAnsiTheme="majorBidi" w:cstheme="majorBidi"/>
                <w:sz w:val="24"/>
                <w:szCs w:val="24"/>
              </w:rPr>
              <w:t>lass discussion</w:t>
            </w:r>
          </w:p>
          <w:p w14:paraId="052C915A" w14:textId="4B30EFE4" w:rsidR="00082A06" w:rsidRPr="00082A06" w:rsidRDefault="00082A06" w:rsidP="00082A06">
            <w:pPr>
              <w:pStyle w:val="ListParagraph"/>
              <w:numPr>
                <w:ilvl w:val="0"/>
                <w:numId w:val="2"/>
              </w:numPr>
              <w:autoSpaceDE w:val="0"/>
              <w:autoSpaceDN w:val="0"/>
              <w:adjustRightInd w:val="0"/>
              <w:spacing w:line="240" w:lineRule="auto"/>
              <w:rPr>
                <w:rFonts w:asciiTheme="majorBidi" w:hAnsiTheme="majorBidi" w:cstheme="majorBidi"/>
                <w:sz w:val="24"/>
                <w:szCs w:val="24"/>
              </w:rPr>
            </w:pPr>
            <w:r>
              <w:rPr>
                <w:rFonts w:asciiTheme="majorBidi" w:hAnsiTheme="majorBidi" w:cstheme="majorBidi"/>
                <w:sz w:val="24"/>
                <w:szCs w:val="24"/>
              </w:rPr>
              <w:t xml:space="preserve">Case based learning </w:t>
            </w:r>
          </w:p>
        </w:tc>
      </w:tr>
      <w:tr w:rsidR="00BC6FFE" w14:paraId="3D650B25" w14:textId="77777777">
        <w:tc>
          <w:tcPr>
            <w:tcW w:w="9394" w:type="dxa"/>
            <w:shd w:val="clear" w:color="auto" w:fill="D9D9D9" w:themeFill="background1" w:themeFillShade="D9"/>
            <w:vAlign w:val="center"/>
          </w:tcPr>
          <w:p w14:paraId="7E87DE38" w14:textId="77777777" w:rsidR="00BC6FFE" w:rsidRPr="00B23965" w:rsidRDefault="00595E58">
            <w:pPr>
              <w:spacing w:line="240" w:lineRule="auto"/>
              <w:jc w:val="left"/>
              <w:rPr>
                <w:rFonts w:ascii="Times New Roman" w:eastAsia="Times New Roman" w:hAnsi="Times New Roman" w:cs="Times New Roman"/>
                <w:b/>
                <w:bCs/>
                <w:color w:val="000000" w:themeColor="text1"/>
                <w:sz w:val="24"/>
                <w:szCs w:val="24"/>
                <w:lang w:val="en" w:bidi="ar"/>
              </w:rPr>
            </w:pPr>
            <w:r w:rsidRPr="00B23965">
              <w:rPr>
                <w:rFonts w:ascii="Times New Roman" w:eastAsia="Times New Roman" w:hAnsi="Times New Roman" w:cs="Times New Roman"/>
                <w:b/>
                <w:bCs/>
                <w:color w:val="000000" w:themeColor="text1"/>
                <w:sz w:val="24"/>
                <w:szCs w:val="24"/>
                <w:lang w:val="en" w:bidi="ar"/>
              </w:rPr>
              <w:t>Assessment Tools</w:t>
            </w:r>
          </w:p>
        </w:tc>
      </w:tr>
      <w:tr w:rsidR="00BC6FFE" w14:paraId="6F0B140F" w14:textId="77777777">
        <w:tc>
          <w:tcPr>
            <w:tcW w:w="9394" w:type="dxa"/>
            <w:vAlign w:val="center"/>
          </w:tcPr>
          <w:p w14:paraId="21AFE0CF" w14:textId="2683AF76" w:rsidR="00B23965" w:rsidRPr="00B23965" w:rsidRDefault="00595E58" w:rsidP="00B23965">
            <w:pPr>
              <w:spacing w:line="240" w:lineRule="auto"/>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1</w:t>
            </w:r>
            <w:r w:rsidR="00B23965">
              <w:t xml:space="preserve"> </w:t>
            </w:r>
            <w:r w:rsidR="00B23965" w:rsidRPr="00B23965">
              <w:rPr>
                <w:rFonts w:ascii="Times New Roman" w:eastAsia="Times New Roman" w:hAnsi="Times New Roman" w:cs="Times New Roman"/>
                <w:color w:val="000000" w:themeColor="text1"/>
                <w:sz w:val="24"/>
                <w:szCs w:val="24"/>
                <w:lang w:val="en" w:bidi="ar"/>
              </w:rPr>
              <w:t xml:space="preserve">Quizzes and exercises </w:t>
            </w:r>
          </w:p>
          <w:p w14:paraId="735018E6" w14:textId="77777777" w:rsidR="00B23965" w:rsidRPr="00B23965" w:rsidRDefault="00B23965" w:rsidP="00B23965">
            <w:pPr>
              <w:spacing w:line="240" w:lineRule="auto"/>
              <w:rPr>
                <w:rFonts w:ascii="Times New Roman" w:eastAsia="Times New Roman" w:hAnsi="Times New Roman" w:cs="Times New Roman"/>
                <w:color w:val="000000" w:themeColor="text1"/>
                <w:sz w:val="24"/>
                <w:szCs w:val="24"/>
                <w:lang w:val="en" w:bidi="ar"/>
              </w:rPr>
            </w:pPr>
            <w:r w:rsidRPr="00B23965">
              <w:rPr>
                <w:rFonts w:ascii="Times New Roman" w:eastAsia="Times New Roman" w:hAnsi="Times New Roman" w:cs="Times New Roman"/>
                <w:b/>
                <w:bCs/>
                <w:color w:val="000000" w:themeColor="text1"/>
                <w:sz w:val="24"/>
                <w:szCs w:val="24"/>
                <w:lang w:val="en" w:bidi="ar"/>
              </w:rPr>
              <w:t>2</w:t>
            </w:r>
            <w:r w:rsidRPr="00B23965">
              <w:rPr>
                <w:rFonts w:ascii="Times New Roman" w:eastAsia="Times New Roman" w:hAnsi="Times New Roman" w:cs="Times New Roman"/>
                <w:color w:val="000000" w:themeColor="text1"/>
                <w:sz w:val="24"/>
                <w:szCs w:val="24"/>
                <w:lang w:val="en" w:bidi="ar"/>
              </w:rPr>
              <w:t>.Written examinations</w:t>
            </w:r>
          </w:p>
          <w:p w14:paraId="68A0773B" w14:textId="51DAAE19" w:rsidR="00BC6FFE" w:rsidRDefault="00B23965" w:rsidP="000C565C">
            <w:pPr>
              <w:spacing w:line="240" w:lineRule="auto"/>
              <w:rPr>
                <w:rFonts w:ascii="Times New Roman" w:eastAsia="Times New Roman" w:hAnsi="Times New Roman" w:cs="Times New Roman"/>
                <w:b/>
                <w:bCs/>
                <w:color w:val="000000" w:themeColor="text1"/>
                <w:sz w:val="24"/>
                <w:szCs w:val="24"/>
                <w:lang w:val="en" w:bidi="ar"/>
              </w:rPr>
            </w:pPr>
            <w:r w:rsidRPr="00B23965">
              <w:rPr>
                <w:rFonts w:ascii="Times New Roman" w:eastAsia="Times New Roman" w:hAnsi="Times New Roman" w:cs="Times New Roman"/>
                <w:b/>
                <w:bCs/>
                <w:color w:val="000000" w:themeColor="text1"/>
                <w:sz w:val="24"/>
                <w:szCs w:val="24"/>
                <w:lang w:val="en" w:bidi="ar"/>
              </w:rPr>
              <w:t>3</w:t>
            </w:r>
            <w:r w:rsidRPr="00B23965">
              <w:rPr>
                <w:rFonts w:ascii="Times New Roman" w:eastAsia="Times New Roman" w:hAnsi="Times New Roman" w:cs="Times New Roman"/>
                <w:color w:val="000000" w:themeColor="text1"/>
                <w:sz w:val="24"/>
                <w:szCs w:val="24"/>
                <w:lang w:val="en" w:bidi="ar"/>
              </w:rPr>
              <w:t xml:space="preserve">. </w:t>
            </w:r>
            <w:r w:rsidR="000C565C">
              <w:rPr>
                <w:rFonts w:ascii="Times New Roman" w:eastAsia="Times New Roman" w:hAnsi="Times New Roman" w:cs="Times New Roman"/>
                <w:color w:val="000000" w:themeColor="text1"/>
                <w:sz w:val="24"/>
                <w:szCs w:val="24"/>
                <w:lang w:val="en" w:bidi="ar"/>
              </w:rPr>
              <w:t xml:space="preserve">Oral presentation </w:t>
            </w:r>
          </w:p>
        </w:tc>
      </w:tr>
    </w:tbl>
    <w:p w14:paraId="170D666F" w14:textId="77777777" w:rsidR="00BC6FFE" w:rsidRDefault="00595E58">
      <w:pPr>
        <w:shd w:val="clear" w:color="auto" w:fill="FFFFFF"/>
        <w:tabs>
          <w:tab w:val="left" w:pos="2505"/>
        </w:tabs>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ab/>
      </w:r>
    </w:p>
    <w:p w14:paraId="781F61D9" w14:textId="77777777" w:rsidR="00BC6FFE" w:rsidRDefault="00BC6FFE">
      <w:pPr>
        <w:shd w:val="clear" w:color="auto" w:fill="FFFFFF"/>
        <w:tabs>
          <w:tab w:val="left" w:pos="2505"/>
        </w:tabs>
        <w:rPr>
          <w:rFonts w:ascii="Times New Roman" w:eastAsia="Times New Roman" w:hAnsi="Times New Roman" w:cs="Times New Roman"/>
          <w:color w:val="000000" w:themeColor="text1"/>
          <w:sz w:val="24"/>
          <w:szCs w:val="24"/>
          <w:lang w:val="en" w:bidi="ar"/>
        </w:rPr>
      </w:pPr>
    </w:p>
    <w:p w14:paraId="771182FE" w14:textId="77777777" w:rsidR="00270891" w:rsidRDefault="00270891">
      <w:pPr>
        <w:shd w:val="clear" w:color="auto" w:fill="FFFFFF"/>
        <w:tabs>
          <w:tab w:val="left" w:pos="2505"/>
        </w:tabs>
        <w:rPr>
          <w:rFonts w:ascii="Times New Roman" w:eastAsia="Times New Roman" w:hAnsi="Times New Roman" w:cs="Times New Roman"/>
          <w:color w:val="000000" w:themeColor="text1"/>
          <w:sz w:val="24"/>
          <w:szCs w:val="24"/>
          <w:lang w:val="en" w:bidi="ar"/>
        </w:rPr>
      </w:pPr>
    </w:p>
    <w:p w14:paraId="76E211CA" w14:textId="77777777" w:rsidR="00270891" w:rsidRDefault="00270891">
      <w:pPr>
        <w:shd w:val="clear" w:color="auto" w:fill="FFFFFF"/>
        <w:tabs>
          <w:tab w:val="left" w:pos="2505"/>
        </w:tabs>
        <w:rPr>
          <w:rFonts w:ascii="Times New Roman" w:eastAsia="Times New Roman" w:hAnsi="Times New Roman" w:cs="Times New Roman"/>
          <w:color w:val="000000" w:themeColor="text1"/>
          <w:sz w:val="24"/>
          <w:szCs w:val="24"/>
          <w:lang w:val="en" w:bidi="ar"/>
        </w:rPr>
      </w:pPr>
    </w:p>
    <w:tbl>
      <w:tblPr>
        <w:tblStyle w:val="TableGrid"/>
        <w:tblW w:w="0" w:type="auto"/>
        <w:tblLayout w:type="fixed"/>
        <w:tblLook w:val="04A0" w:firstRow="1" w:lastRow="0" w:firstColumn="1" w:lastColumn="0" w:noHBand="0" w:noVBand="1"/>
      </w:tblPr>
      <w:tblGrid>
        <w:gridCol w:w="803"/>
        <w:gridCol w:w="953"/>
        <w:gridCol w:w="1358"/>
        <w:gridCol w:w="2693"/>
        <w:gridCol w:w="2066"/>
        <w:gridCol w:w="1521"/>
      </w:tblGrid>
      <w:tr w:rsidR="00BC6FFE" w:rsidRPr="002B4452" w14:paraId="16F480AD" w14:textId="77777777">
        <w:tc>
          <w:tcPr>
            <w:tcW w:w="9394" w:type="dxa"/>
            <w:gridSpan w:val="6"/>
            <w:shd w:val="clear" w:color="auto" w:fill="D9D9D9" w:themeFill="background1" w:themeFillShade="D9"/>
          </w:tcPr>
          <w:p w14:paraId="66F9C481" w14:textId="77777777" w:rsidR="00BC6FFE" w:rsidRPr="002B4452" w:rsidRDefault="00595E58">
            <w:pPr>
              <w:spacing w:line="240" w:lineRule="auto"/>
              <w:jc w:val="center"/>
              <w:rPr>
                <w:rFonts w:asciiTheme="majorBidi" w:hAnsiTheme="majorBidi" w:cstheme="majorBidi"/>
                <w:b/>
                <w:bCs/>
                <w:color w:val="000000" w:themeColor="text1"/>
                <w:sz w:val="24"/>
                <w:szCs w:val="24"/>
                <w:lang w:val="en"/>
              </w:rPr>
            </w:pPr>
            <w:r w:rsidRPr="002B4452">
              <w:rPr>
                <w:rFonts w:asciiTheme="majorBidi" w:hAnsiTheme="majorBidi" w:cstheme="majorBidi"/>
                <w:b/>
                <w:bCs/>
                <w:color w:val="000000" w:themeColor="text1"/>
                <w:sz w:val="24"/>
                <w:szCs w:val="24"/>
                <w:lang w:val="en"/>
              </w:rPr>
              <w:lastRenderedPageBreak/>
              <w:t>Course Content</w:t>
            </w:r>
          </w:p>
        </w:tc>
      </w:tr>
      <w:tr w:rsidR="00BC6FFE" w:rsidRPr="002B4452" w14:paraId="1CF0036B" w14:textId="77777777" w:rsidTr="002B4452">
        <w:tc>
          <w:tcPr>
            <w:tcW w:w="803" w:type="dxa"/>
            <w:shd w:val="clear" w:color="auto" w:fill="D9D9D9" w:themeFill="background1" w:themeFillShade="D9"/>
            <w:vAlign w:val="center"/>
          </w:tcPr>
          <w:p w14:paraId="3CF93155" w14:textId="77777777" w:rsidR="00BC6FFE" w:rsidRPr="002B4452" w:rsidRDefault="00595E58">
            <w:pPr>
              <w:spacing w:line="240" w:lineRule="auto"/>
              <w:jc w:val="center"/>
              <w:rPr>
                <w:rFonts w:asciiTheme="majorBidi" w:hAnsiTheme="majorBidi" w:cstheme="majorBidi"/>
                <w:b/>
                <w:bCs/>
                <w:sz w:val="24"/>
                <w:szCs w:val="24"/>
                <w:lang w:val="en"/>
              </w:rPr>
            </w:pPr>
            <w:r w:rsidRPr="002B4452">
              <w:rPr>
                <w:rFonts w:asciiTheme="majorBidi" w:hAnsiTheme="majorBidi" w:cstheme="majorBidi"/>
                <w:b/>
                <w:bCs/>
                <w:sz w:val="24"/>
                <w:szCs w:val="24"/>
                <w:lang w:val="en"/>
              </w:rPr>
              <w:t>Week</w:t>
            </w:r>
          </w:p>
        </w:tc>
        <w:tc>
          <w:tcPr>
            <w:tcW w:w="953" w:type="dxa"/>
            <w:shd w:val="clear" w:color="auto" w:fill="D9D9D9" w:themeFill="background1" w:themeFillShade="D9"/>
            <w:vAlign w:val="center"/>
          </w:tcPr>
          <w:p w14:paraId="3EE66478" w14:textId="77777777" w:rsidR="00BC6FFE" w:rsidRPr="002B4452" w:rsidRDefault="00595E58">
            <w:pPr>
              <w:spacing w:line="240" w:lineRule="auto"/>
              <w:jc w:val="center"/>
              <w:rPr>
                <w:rFonts w:asciiTheme="majorBidi" w:hAnsiTheme="majorBidi" w:cstheme="majorBidi"/>
                <w:b/>
                <w:bCs/>
                <w:sz w:val="24"/>
                <w:szCs w:val="24"/>
                <w:lang w:val="en"/>
              </w:rPr>
            </w:pPr>
            <w:r w:rsidRPr="002B4452">
              <w:rPr>
                <w:rFonts w:asciiTheme="majorBidi" w:hAnsiTheme="majorBidi" w:cstheme="majorBidi"/>
                <w:b/>
                <w:bCs/>
                <w:sz w:val="24"/>
                <w:szCs w:val="24"/>
                <w:lang w:val="en"/>
              </w:rPr>
              <w:t>Hours</w:t>
            </w:r>
          </w:p>
        </w:tc>
        <w:tc>
          <w:tcPr>
            <w:tcW w:w="1358" w:type="dxa"/>
            <w:shd w:val="clear" w:color="auto" w:fill="D9D9D9" w:themeFill="background1" w:themeFillShade="D9"/>
            <w:vAlign w:val="center"/>
          </w:tcPr>
          <w:p w14:paraId="27A91A39" w14:textId="77777777" w:rsidR="00BC6FFE" w:rsidRPr="002B4452" w:rsidRDefault="00595E58">
            <w:pPr>
              <w:spacing w:line="240" w:lineRule="auto"/>
              <w:jc w:val="center"/>
              <w:rPr>
                <w:rFonts w:asciiTheme="majorBidi" w:hAnsiTheme="majorBidi" w:cstheme="majorBidi"/>
                <w:b/>
                <w:bCs/>
                <w:sz w:val="24"/>
                <w:szCs w:val="24"/>
                <w:lang w:val="en"/>
              </w:rPr>
            </w:pPr>
            <w:r w:rsidRPr="002B4452">
              <w:rPr>
                <w:rFonts w:asciiTheme="majorBidi" w:hAnsiTheme="majorBidi" w:cstheme="majorBidi"/>
                <w:b/>
                <w:bCs/>
                <w:sz w:val="24"/>
                <w:szCs w:val="24"/>
                <w:lang w:val="en"/>
              </w:rPr>
              <w:t>Outcomes</w:t>
            </w:r>
          </w:p>
        </w:tc>
        <w:tc>
          <w:tcPr>
            <w:tcW w:w="2693" w:type="dxa"/>
            <w:shd w:val="clear" w:color="auto" w:fill="D9D9D9" w:themeFill="background1" w:themeFillShade="D9"/>
            <w:vAlign w:val="center"/>
          </w:tcPr>
          <w:p w14:paraId="1D5FD340" w14:textId="77777777" w:rsidR="00BC6FFE" w:rsidRPr="002B4452" w:rsidRDefault="00595E58">
            <w:pPr>
              <w:spacing w:line="240" w:lineRule="auto"/>
              <w:jc w:val="center"/>
              <w:rPr>
                <w:rFonts w:asciiTheme="majorBidi" w:hAnsiTheme="majorBidi" w:cstheme="majorBidi"/>
                <w:b/>
                <w:bCs/>
                <w:sz w:val="24"/>
                <w:szCs w:val="24"/>
                <w:lang w:val="en"/>
              </w:rPr>
            </w:pPr>
            <w:r w:rsidRPr="002B4452">
              <w:rPr>
                <w:rFonts w:asciiTheme="majorBidi" w:hAnsiTheme="majorBidi" w:cstheme="majorBidi"/>
                <w:b/>
                <w:bCs/>
                <w:sz w:val="24"/>
                <w:szCs w:val="24"/>
                <w:lang w:val="en"/>
              </w:rPr>
              <w:t>Subjects</w:t>
            </w:r>
          </w:p>
        </w:tc>
        <w:tc>
          <w:tcPr>
            <w:tcW w:w="2066" w:type="dxa"/>
            <w:shd w:val="clear" w:color="auto" w:fill="D9D9D9" w:themeFill="background1" w:themeFillShade="D9"/>
          </w:tcPr>
          <w:p w14:paraId="0038103A" w14:textId="77777777" w:rsidR="00BC6FFE" w:rsidRPr="002B4452" w:rsidRDefault="00595E58">
            <w:pPr>
              <w:spacing w:line="240" w:lineRule="auto"/>
              <w:jc w:val="center"/>
              <w:rPr>
                <w:rFonts w:asciiTheme="majorBidi" w:hAnsiTheme="majorBidi" w:cstheme="majorBidi"/>
                <w:b/>
                <w:bCs/>
                <w:sz w:val="24"/>
                <w:szCs w:val="24"/>
                <w:lang w:val="en"/>
              </w:rPr>
            </w:pPr>
            <w:r w:rsidRPr="002B4452">
              <w:rPr>
                <w:rFonts w:asciiTheme="majorBidi" w:hAnsiTheme="majorBidi" w:cstheme="majorBidi"/>
                <w:b/>
                <w:bCs/>
                <w:sz w:val="24"/>
                <w:szCs w:val="24"/>
                <w:lang w:val="en"/>
              </w:rPr>
              <w:t>Teaching &amp; Learning Methods</w:t>
            </w:r>
          </w:p>
        </w:tc>
        <w:tc>
          <w:tcPr>
            <w:tcW w:w="1521" w:type="dxa"/>
            <w:shd w:val="clear" w:color="auto" w:fill="D9D9D9" w:themeFill="background1" w:themeFillShade="D9"/>
            <w:vAlign w:val="center"/>
          </w:tcPr>
          <w:p w14:paraId="01D3299C" w14:textId="77777777" w:rsidR="00BC6FFE" w:rsidRPr="002B4452" w:rsidRDefault="00595E58">
            <w:pPr>
              <w:spacing w:line="240" w:lineRule="auto"/>
              <w:jc w:val="center"/>
              <w:rPr>
                <w:rFonts w:asciiTheme="majorBidi" w:hAnsiTheme="majorBidi" w:cstheme="majorBidi"/>
                <w:b/>
                <w:bCs/>
                <w:sz w:val="24"/>
                <w:szCs w:val="24"/>
                <w:lang w:val="en"/>
              </w:rPr>
            </w:pPr>
            <w:r w:rsidRPr="002B4452">
              <w:rPr>
                <w:rFonts w:asciiTheme="majorBidi" w:hAnsiTheme="majorBidi" w:cstheme="majorBidi"/>
                <w:b/>
                <w:bCs/>
                <w:sz w:val="24"/>
                <w:szCs w:val="24"/>
                <w:lang w:val="en"/>
              </w:rPr>
              <w:t>Assessment Tools</w:t>
            </w:r>
          </w:p>
        </w:tc>
      </w:tr>
      <w:tr w:rsidR="00766D11" w:rsidRPr="002B4452" w14:paraId="6448C355" w14:textId="77777777" w:rsidTr="002B4452">
        <w:tc>
          <w:tcPr>
            <w:tcW w:w="803" w:type="dxa"/>
            <w:vAlign w:val="center"/>
          </w:tcPr>
          <w:p w14:paraId="3EBFD522" w14:textId="77777777" w:rsidR="00766D11" w:rsidRPr="002B4452" w:rsidRDefault="00766D11" w:rsidP="00766D11">
            <w:pPr>
              <w:spacing w:line="240" w:lineRule="auto"/>
              <w:jc w:val="center"/>
              <w:rPr>
                <w:rFonts w:asciiTheme="majorBidi" w:hAnsiTheme="majorBidi" w:cstheme="majorBidi"/>
                <w:b/>
                <w:bCs/>
                <w:color w:val="000000" w:themeColor="text1"/>
                <w:sz w:val="24"/>
                <w:szCs w:val="24"/>
                <w:lang w:val="en"/>
              </w:rPr>
            </w:pPr>
            <w:r w:rsidRPr="002B4452">
              <w:rPr>
                <w:rFonts w:asciiTheme="majorBidi" w:hAnsiTheme="majorBidi" w:cstheme="majorBidi"/>
                <w:b/>
                <w:bCs/>
                <w:color w:val="000000" w:themeColor="text1"/>
                <w:sz w:val="24"/>
                <w:szCs w:val="24"/>
                <w:lang w:val="en"/>
              </w:rPr>
              <w:t>1</w:t>
            </w:r>
          </w:p>
        </w:tc>
        <w:tc>
          <w:tcPr>
            <w:tcW w:w="953" w:type="dxa"/>
          </w:tcPr>
          <w:p w14:paraId="606058EC" w14:textId="43293249" w:rsidR="00766D11" w:rsidRPr="002B4452" w:rsidRDefault="006F7F7A" w:rsidP="00766D11">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3</w:t>
            </w:r>
          </w:p>
        </w:tc>
        <w:tc>
          <w:tcPr>
            <w:tcW w:w="1358" w:type="dxa"/>
            <w:vAlign w:val="center"/>
          </w:tcPr>
          <w:p w14:paraId="6B40368A" w14:textId="02CE9628" w:rsidR="00766D11" w:rsidRPr="002B4452" w:rsidRDefault="003735C1" w:rsidP="00766D11">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sz w:val="24"/>
                <w:szCs w:val="24"/>
              </w:rPr>
              <w:t xml:space="preserve">a 1, </w:t>
            </w:r>
            <w:r w:rsidR="0081690B" w:rsidRPr="002B4452">
              <w:rPr>
                <w:rFonts w:asciiTheme="majorBidi" w:hAnsiTheme="majorBidi" w:cstheme="majorBidi"/>
                <w:sz w:val="24"/>
                <w:szCs w:val="24"/>
              </w:rPr>
              <w:t>a 2</w:t>
            </w:r>
          </w:p>
        </w:tc>
        <w:tc>
          <w:tcPr>
            <w:tcW w:w="2693" w:type="dxa"/>
          </w:tcPr>
          <w:p w14:paraId="574EFA1E" w14:textId="1B751667" w:rsidR="00E3703D" w:rsidRPr="002B4452" w:rsidRDefault="009C4782" w:rsidP="00270891">
            <w:pPr>
              <w:spacing w:line="276" w:lineRule="auto"/>
              <w:jc w:val="left"/>
              <w:rPr>
                <w:rFonts w:asciiTheme="majorBidi" w:hAnsiTheme="majorBidi" w:cstheme="majorBidi"/>
                <w:sz w:val="24"/>
                <w:szCs w:val="24"/>
                <w:lang w:val="en" w:bidi="ar-JO"/>
              </w:rPr>
            </w:pPr>
            <w:r w:rsidRPr="002B4452">
              <w:rPr>
                <w:rFonts w:asciiTheme="majorBidi" w:hAnsiTheme="majorBidi" w:cstheme="majorBidi"/>
                <w:sz w:val="24"/>
                <w:szCs w:val="24"/>
                <w:lang w:val="en" w:bidi="ar-JO"/>
              </w:rPr>
              <w:t>•</w:t>
            </w:r>
            <w:r w:rsidR="00E3703D" w:rsidRPr="002B4452">
              <w:rPr>
                <w:rFonts w:asciiTheme="majorBidi" w:hAnsiTheme="majorBidi" w:cstheme="majorBidi"/>
                <w:sz w:val="24"/>
                <w:szCs w:val="24"/>
                <w:lang w:val="en" w:bidi="ar-JO"/>
              </w:rPr>
              <w:t>Course overview, objectives, framework</w:t>
            </w:r>
          </w:p>
          <w:p w14:paraId="483C6DF3" w14:textId="21D82A9C" w:rsidR="00196BE4" w:rsidRPr="002B4452" w:rsidRDefault="00196BE4" w:rsidP="00270891">
            <w:pPr>
              <w:spacing w:line="276" w:lineRule="auto"/>
              <w:jc w:val="left"/>
              <w:rPr>
                <w:rFonts w:asciiTheme="majorBidi" w:hAnsiTheme="majorBidi" w:cstheme="majorBidi"/>
                <w:sz w:val="24"/>
                <w:szCs w:val="24"/>
                <w:lang w:val="en" w:bidi="ar-JO"/>
              </w:rPr>
            </w:pPr>
            <w:r w:rsidRPr="002B4452">
              <w:rPr>
                <w:rFonts w:asciiTheme="majorBidi" w:hAnsiTheme="majorBidi" w:cstheme="majorBidi"/>
                <w:sz w:val="24"/>
                <w:szCs w:val="24"/>
                <w:lang w:val="en" w:bidi="ar-JO"/>
              </w:rPr>
              <w:t>-Introduction:</w:t>
            </w:r>
          </w:p>
          <w:p w14:paraId="5152D639" w14:textId="77777777" w:rsidR="00196BE4" w:rsidRPr="002B4452" w:rsidRDefault="00196BE4" w:rsidP="00270891">
            <w:pPr>
              <w:spacing w:line="276" w:lineRule="auto"/>
              <w:jc w:val="left"/>
              <w:rPr>
                <w:rFonts w:asciiTheme="majorBidi" w:hAnsiTheme="majorBidi" w:cstheme="majorBidi"/>
                <w:sz w:val="24"/>
                <w:szCs w:val="24"/>
                <w:lang w:val="en" w:bidi="ar-JO"/>
              </w:rPr>
            </w:pPr>
            <w:r w:rsidRPr="002B4452">
              <w:rPr>
                <w:rFonts w:asciiTheme="majorBidi" w:hAnsiTheme="majorBidi" w:cstheme="majorBidi"/>
                <w:sz w:val="24"/>
                <w:szCs w:val="24"/>
                <w:lang w:val="en" w:bidi="ar-JO"/>
              </w:rPr>
              <w:t xml:space="preserve"> definitions of OHS-related concepts- health, - work, safety and occupational health  </w:t>
            </w:r>
          </w:p>
          <w:p w14:paraId="5B9AE632" w14:textId="74713BB0" w:rsidR="00766D11" w:rsidRPr="002B4452" w:rsidRDefault="00766D11" w:rsidP="00196BE4">
            <w:pPr>
              <w:spacing w:line="276" w:lineRule="auto"/>
              <w:jc w:val="left"/>
              <w:rPr>
                <w:rFonts w:asciiTheme="majorBidi" w:hAnsiTheme="majorBidi" w:cstheme="majorBidi"/>
                <w:sz w:val="24"/>
                <w:szCs w:val="24"/>
              </w:rPr>
            </w:pPr>
          </w:p>
        </w:tc>
        <w:tc>
          <w:tcPr>
            <w:tcW w:w="2066" w:type="dxa"/>
          </w:tcPr>
          <w:p w14:paraId="55B4BA5B" w14:textId="54AC694A" w:rsidR="002B4452" w:rsidRPr="002B4452" w:rsidRDefault="002B4452" w:rsidP="002B4452">
            <w:pPr>
              <w:pStyle w:val="ListParagraph"/>
              <w:numPr>
                <w:ilvl w:val="0"/>
                <w:numId w:val="20"/>
              </w:numPr>
              <w:autoSpaceDE w:val="0"/>
              <w:autoSpaceDN w:val="0"/>
              <w:adjustRightInd w:val="0"/>
              <w:spacing w:line="240" w:lineRule="auto"/>
              <w:jc w:val="left"/>
              <w:rPr>
                <w:rFonts w:asciiTheme="majorBidi" w:hAnsiTheme="majorBidi" w:cstheme="majorBidi"/>
                <w:sz w:val="24"/>
                <w:szCs w:val="24"/>
              </w:rPr>
            </w:pPr>
            <w:r w:rsidRPr="002B4452">
              <w:rPr>
                <w:rFonts w:asciiTheme="majorBidi" w:hAnsiTheme="majorBidi" w:cstheme="majorBidi"/>
                <w:sz w:val="24"/>
                <w:szCs w:val="24"/>
              </w:rPr>
              <w:t>Lecture based learning</w:t>
            </w:r>
          </w:p>
          <w:p w14:paraId="115E1904" w14:textId="77777777" w:rsidR="002B4452" w:rsidRPr="002B4452" w:rsidRDefault="002B4452" w:rsidP="002B4452">
            <w:pPr>
              <w:pStyle w:val="ListParagraph"/>
              <w:numPr>
                <w:ilvl w:val="0"/>
                <w:numId w:val="20"/>
              </w:numPr>
              <w:autoSpaceDE w:val="0"/>
              <w:autoSpaceDN w:val="0"/>
              <w:adjustRightInd w:val="0"/>
              <w:spacing w:line="240" w:lineRule="auto"/>
              <w:rPr>
                <w:rFonts w:asciiTheme="majorBidi" w:hAnsiTheme="majorBidi" w:cstheme="majorBidi"/>
                <w:sz w:val="24"/>
                <w:szCs w:val="24"/>
              </w:rPr>
            </w:pPr>
            <w:r w:rsidRPr="002B4452">
              <w:rPr>
                <w:rFonts w:asciiTheme="majorBidi" w:hAnsiTheme="majorBidi" w:cstheme="majorBidi"/>
                <w:sz w:val="24"/>
                <w:szCs w:val="24"/>
              </w:rPr>
              <w:t>Class discussion</w:t>
            </w:r>
          </w:p>
          <w:p w14:paraId="5D73F1EA" w14:textId="40EBF7F8" w:rsidR="00766D11" w:rsidRPr="002B4452" w:rsidRDefault="002B4452" w:rsidP="002B4452">
            <w:pPr>
              <w:pStyle w:val="ListParagraph"/>
              <w:numPr>
                <w:ilvl w:val="0"/>
                <w:numId w:val="20"/>
              </w:numPr>
              <w:autoSpaceDE w:val="0"/>
              <w:autoSpaceDN w:val="0"/>
              <w:adjustRightInd w:val="0"/>
              <w:spacing w:line="240" w:lineRule="auto"/>
              <w:jc w:val="left"/>
              <w:rPr>
                <w:rFonts w:asciiTheme="majorBidi" w:hAnsiTheme="majorBidi" w:cstheme="majorBidi"/>
                <w:sz w:val="24"/>
                <w:szCs w:val="24"/>
              </w:rPr>
            </w:pPr>
            <w:r w:rsidRPr="002B4452">
              <w:rPr>
                <w:rFonts w:asciiTheme="majorBidi" w:eastAsia="Calibri" w:hAnsiTheme="majorBidi" w:cstheme="majorBidi"/>
                <w:sz w:val="24"/>
                <w:szCs w:val="24"/>
              </w:rPr>
              <w:t>Case based learning</w:t>
            </w:r>
          </w:p>
        </w:tc>
        <w:tc>
          <w:tcPr>
            <w:tcW w:w="1521" w:type="dxa"/>
          </w:tcPr>
          <w:p w14:paraId="44149299" w14:textId="77777777" w:rsidR="00766D11" w:rsidRPr="002B4452" w:rsidRDefault="00766D11" w:rsidP="00766D11">
            <w:pPr>
              <w:spacing w:line="240" w:lineRule="auto"/>
              <w:rPr>
                <w:rFonts w:asciiTheme="majorBidi" w:hAnsiTheme="majorBidi" w:cstheme="majorBidi"/>
                <w:color w:val="000000" w:themeColor="text1"/>
                <w:sz w:val="24"/>
                <w:szCs w:val="24"/>
                <w:lang w:val="en"/>
              </w:rPr>
            </w:pPr>
            <w:r w:rsidRPr="002B4452">
              <w:rPr>
                <w:rFonts w:asciiTheme="majorBidi" w:eastAsia="Times New Roman" w:hAnsiTheme="majorBidi" w:cstheme="majorBidi"/>
                <w:color w:val="000000" w:themeColor="text1"/>
                <w:sz w:val="24"/>
                <w:szCs w:val="24"/>
                <w:lang w:val="en" w:bidi="ar"/>
              </w:rPr>
              <w:t>Quizzes and exercises</w:t>
            </w:r>
          </w:p>
        </w:tc>
      </w:tr>
      <w:tr w:rsidR="00766D11" w:rsidRPr="002B4452" w14:paraId="332BB49B" w14:textId="77777777" w:rsidTr="002B4452">
        <w:tc>
          <w:tcPr>
            <w:tcW w:w="803" w:type="dxa"/>
            <w:vAlign w:val="center"/>
          </w:tcPr>
          <w:p w14:paraId="567A8638" w14:textId="77777777" w:rsidR="00766D11" w:rsidRPr="002B4452" w:rsidRDefault="00766D11" w:rsidP="00766D11">
            <w:pPr>
              <w:spacing w:line="240" w:lineRule="auto"/>
              <w:jc w:val="center"/>
              <w:rPr>
                <w:rFonts w:asciiTheme="majorBidi" w:hAnsiTheme="majorBidi" w:cstheme="majorBidi"/>
                <w:b/>
                <w:bCs/>
                <w:color w:val="000000" w:themeColor="text1"/>
                <w:sz w:val="24"/>
                <w:szCs w:val="24"/>
                <w:lang w:val="en"/>
              </w:rPr>
            </w:pPr>
            <w:r w:rsidRPr="002B4452">
              <w:rPr>
                <w:rFonts w:asciiTheme="majorBidi" w:hAnsiTheme="majorBidi" w:cstheme="majorBidi"/>
                <w:b/>
                <w:bCs/>
                <w:color w:val="000000" w:themeColor="text1"/>
                <w:sz w:val="24"/>
                <w:szCs w:val="24"/>
                <w:lang w:val="en"/>
              </w:rPr>
              <w:t>2</w:t>
            </w:r>
          </w:p>
        </w:tc>
        <w:tc>
          <w:tcPr>
            <w:tcW w:w="953" w:type="dxa"/>
          </w:tcPr>
          <w:p w14:paraId="357BF33A" w14:textId="1E7AF5DC" w:rsidR="00766D11" w:rsidRPr="002B4452" w:rsidRDefault="006F7F7A" w:rsidP="00766D11">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3</w:t>
            </w:r>
          </w:p>
        </w:tc>
        <w:tc>
          <w:tcPr>
            <w:tcW w:w="1358" w:type="dxa"/>
            <w:vAlign w:val="center"/>
          </w:tcPr>
          <w:p w14:paraId="6F2ECC96" w14:textId="1A7E855A" w:rsidR="00766D11" w:rsidRPr="002B4452" w:rsidRDefault="00766D11" w:rsidP="00766D11">
            <w:pPr>
              <w:spacing w:line="240" w:lineRule="auto"/>
              <w:rPr>
                <w:rFonts w:asciiTheme="majorBidi" w:hAnsiTheme="majorBidi" w:cstheme="majorBidi"/>
                <w:color w:val="000000" w:themeColor="text1"/>
                <w:sz w:val="24"/>
                <w:szCs w:val="24"/>
                <w:lang w:bidi="ar-JO"/>
              </w:rPr>
            </w:pPr>
            <w:r w:rsidRPr="002B4452">
              <w:rPr>
                <w:rFonts w:asciiTheme="majorBidi" w:hAnsiTheme="majorBidi" w:cstheme="majorBidi"/>
                <w:sz w:val="24"/>
                <w:szCs w:val="24"/>
              </w:rPr>
              <w:t xml:space="preserve">a </w:t>
            </w:r>
            <w:r w:rsidRPr="002B4452">
              <w:rPr>
                <w:rFonts w:asciiTheme="majorBidi" w:hAnsiTheme="majorBidi" w:cstheme="majorBidi"/>
                <w:sz w:val="24"/>
                <w:szCs w:val="24"/>
                <w:rtl/>
                <w:lang w:bidi="ar-JO"/>
              </w:rPr>
              <w:t>1</w:t>
            </w:r>
            <w:r w:rsidR="00261BC0" w:rsidRPr="002B4452">
              <w:rPr>
                <w:rFonts w:asciiTheme="majorBidi" w:hAnsiTheme="majorBidi" w:cstheme="majorBidi"/>
                <w:sz w:val="24"/>
                <w:szCs w:val="24"/>
                <w:lang w:bidi="ar-JO"/>
              </w:rPr>
              <w:t xml:space="preserve">, </w:t>
            </w:r>
            <w:r w:rsidR="0081690B" w:rsidRPr="002B4452">
              <w:rPr>
                <w:rFonts w:asciiTheme="majorBidi" w:hAnsiTheme="majorBidi" w:cstheme="majorBidi"/>
                <w:sz w:val="24"/>
                <w:szCs w:val="24"/>
                <w:lang w:bidi="ar-JO"/>
              </w:rPr>
              <w:t>a 2</w:t>
            </w:r>
          </w:p>
        </w:tc>
        <w:tc>
          <w:tcPr>
            <w:tcW w:w="2693" w:type="dxa"/>
          </w:tcPr>
          <w:p w14:paraId="28405110" w14:textId="77777777" w:rsidR="00766D11" w:rsidRPr="002B4452" w:rsidRDefault="00196BE4" w:rsidP="00270891">
            <w:pPr>
              <w:pStyle w:val="ListParagraph"/>
              <w:numPr>
                <w:ilvl w:val="0"/>
                <w:numId w:val="14"/>
              </w:numPr>
              <w:spacing w:line="240" w:lineRule="auto"/>
              <w:jc w:val="left"/>
              <w:rPr>
                <w:rFonts w:asciiTheme="majorBidi" w:hAnsiTheme="majorBidi" w:cstheme="majorBidi"/>
                <w:sz w:val="24"/>
                <w:szCs w:val="24"/>
              </w:rPr>
            </w:pPr>
            <w:r w:rsidRPr="002B4452">
              <w:rPr>
                <w:rFonts w:asciiTheme="majorBidi" w:hAnsiTheme="majorBidi" w:cstheme="majorBidi"/>
                <w:sz w:val="24"/>
                <w:szCs w:val="24"/>
                <w:lang w:val="en" w:bidi="ar-JO"/>
              </w:rPr>
              <w:t>Scope and nature</w:t>
            </w:r>
          </w:p>
          <w:p w14:paraId="21199032" w14:textId="77777777" w:rsidR="00196BE4" w:rsidRPr="002B4452" w:rsidRDefault="00196BE4" w:rsidP="00270891">
            <w:pPr>
              <w:pStyle w:val="ListParagraph"/>
              <w:numPr>
                <w:ilvl w:val="0"/>
                <w:numId w:val="14"/>
              </w:numPr>
              <w:spacing w:line="240" w:lineRule="auto"/>
              <w:jc w:val="left"/>
              <w:rPr>
                <w:rFonts w:asciiTheme="majorBidi" w:hAnsiTheme="majorBidi" w:cstheme="majorBidi"/>
                <w:sz w:val="24"/>
                <w:szCs w:val="24"/>
              </w:rPr>
            </w:pPr>
            <w:r w:rsidRPr="002B4452">
              <w:rPr>
                <w:rFonts w:asciiTheme="majorBidi" w:hAnsiTheme="majorBidi" w:cstheme="majorBidi"/>
                <w:sz w:val="24"/>
                <w:szCs w:val="24"/>
              </w:rPr>
              <w:t xml:space="preserve">-History of Occupational Health, and safety </w:t>
            </w:r>
          </w:p>
          <w:p w14:paraId="46E003A7" w14:textId="259A075F" w:rsidR="00196BE4" w:rsidRPr="002B4452" w:rsidRDefault="00196BE4" w:rsidP="00270891">
            <w:pPr>
              <w:pStyle w:val="ListParagraph"/>
              <w:numPr>
                <w:ilvl w:val="0"/>
                <w:numId w:val="14"/>
              </w:numPr>
              <w:spacing w:line="240" w:lineRule="auto"/>
              <w:jc w:val="left"/>
              <w:rPr>
                <w:rFonts w:asciiTheme="majorBidi" w:hAnsiTheme="majorBidi" w:cstheme="majorBidi"/>
                <w:sz w:val="24"/>
                <w:szCs w:val="24"/>
              </w:rPr>
            </w:pPr>
            <w:r w:rsidRPr="002B4452">
              <w:rPr>
                <w:rFonts w:asciiTheme="majorBidi" w:hAnsiTheme="majorBidi" w:cstheme="majorBidi"/>
                <w:sz w:val="24"/>
                <w:szCs w:val="24"/>
              </w:rPr>
              <w:t xml:space="preserve"> Field of Occupational and Environmental specialty</w:t>
            </w:r>
          </w:p>
        </w:tc>
        <w:tc>
          <w:tcPr>
            <w:tcW w:w="2066" w:type="dxa"/>
          </w:tcPr>
          <w:p w14:paraId="42BC971F" w14:textId="525E6D0B" w:rsidR="002B4452" w:rsidRPr="002B4452" w:rsidRDefault="002B4452" w:rsidP="002B4452">
            <w:pPr>
              <w:spacing w:line="360" w:lineRule="auto"/>
              <w:jc w:val="left"/>
              <w:rPr>
                <w:rFonts w:asciiTheme="majorBidi" w:hAnsiTheme="majorBidi" w:cstheme="majorBidi"/>
                <w:sz w:val="24"/>
                <w:szCs w:val="24"/>
                <w:lang w:val="en" w:bidi="ar-JO"/>
              </w:rPr>
            </w:pPr>
            <w:r w:rsidRPr="002B4452">
              <w:rPr>
                <w:rFonts w:asciiTheme="majorBidi" w:hAnsiTheme="majorBidi" w:cstheme="majorBidi"/>
                <w:sz w:val="24"/>
                <w:szCs w:val="24"/>
                <w:lang w:val="en" w:bidi="ar-JO"/>
              </w:rPr>
              <w:t>-Lecture based learning</w:t>
            </w:r>
          </w:p>
          <w:p w14:paraId="57FE59A6" w14:textId="28E6254C" w:rsidR="002B4452" w:rsidRPr="002B4452" w:rsidRDefault="002B4452" w:rsidP="002B4452">
            <w:pPr>
              <w:spacing w:line="360" w:lineRule="auto"/>
              <w:jc w:val="left"/>
              <w:rPr>
                <w:rFonts w:asciiTheme="majorBidi" w:hAnsiTheme="majorBidi" w:cstheme="majorBidi"/>
                <w:sz w:val="24"/>
                <w:szCs w:val="24"/>
                <w:lang w:val="en" w:bidi="ar-JO"/>
              </w:rPr>
            </w:pPr>
            <w:r w:rsidRPr="002B4452">
              <w:rPr>
                <w:rFonts w:asciiTheme="majorBidi" w:hAnsiTheme="majorBidi" w:cstheme="majorBidi"/>
                <w:sz w:val="24"/>
                <w:szCs w:val="24"/>
                <w:lang w:val="en" w:bidi="ar-JO"/>
              </w:rPr>
              <w:t>-Class discussion</w:t>
            </w:r>
          </w:p>
          <w:p w14:paraId="5D4FFB7B" w14:textId="5EE41E0D" w:rsidR="00766D11" w:rsidRPr="002B4452" w:rsidRDefault="002B4452" w:rsidP="00766D11">
            <w:pPr>
              <w:pStyle w:val="ListParagraph"/>
              <w:autoSpaceDE w:val="0"/>
              <w:autoSpaceDN w:val="0"/>
              <w:adjustRightInd w:val="0"/>
              <w:spacing w:line="240" w:lineRule="auto"/>
              <w:ind w:left="0"/>
              <w:jc w:val="left"/>
              <w:rPr>
                <w:rFonts w:asciiTheme="majorBidi" w:hAnsiTheme="majorBidi" w:cstheme="majorBidi"/>
                <w:sz w:val="24"/>
                <w:szCs w:val="24"/>
              </w:rPr>
            </w:pPr>
            <w:r w:rsidRPr="002B4452">
              <w:rPr>
                <w:rFonts w:asciiTheme="majorBidi" w:hAnsiTheme="majorBidi" w:cstheme="majorBidi"/>
                <w:sz w:val="24"/>
                <w:szCs w:val="24"/>
                <w:lang w:val="en" w:bidi="ar-JO"/>
              </w:rPr>
              <w:t>-Case based learning</w:t>
            </w:r>
          </w:p>
        </w:tc>
        <w:tc>
          <w:tcPr>
            <w:tcW w:w="1521" w:type="dxa"/>
          </w:tcPr>
          <w:p w14:paraId="1345522F" w14:textId="77777777" w:rsidR="00284358" w:rsidRPr="002B4452" w:rsidRDefault="00284358" w:rsidP="00284358">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 xml:space="preserve">Quizzes and exercises </w:t>
            </w:r>
          </w:p>
          <w:p w14:paraId="606F9172" w14:textId="656E9EBA" w:rsidR="00766D11" w:rsidRPr="002B4452" w:rsidRDefault="00284358" w:rsidP="00284358">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-Written examinations</w:t>
            </w:r>
          </w:p>
        </w:tc>
      </w:tr>
      <w:tr w:rsidR="009C4782" w:rsidRPr="002B4452" w14:paraId="5818A802" w14:textId="77777777" w:rsidTr="002B4452">
        <w:trPr>
          <w:trHeight w:val="1656"/>
        </w:trPr>
        <w:tc>
          <w:tcPr>
            <w:tcW w:w="803" w:type="dxa"/>
            <w:vAlign w:val="center"/>
          </w:tcPr>
          <w:p w14:paraId="2EBC7141" w14:textId="1A957D30" w:rsidR="009C4782" w:rsidRPr="002B4452" w:rsidRDefault="009C4782" w:rsidP="009C4782">
            <w:pPr>
              <w:spacing w:line="240" w:lineRule="auto"/>
              <w:jc w:val="center"/>
              <w:rPr>
                <w:rFonts w:asciiTheme="majorBidi" w:hAnsiTheme="majorBidi" w:cstheme="majorBidi"/>
                <w:b/>
                <w:bCs/>
                <w:color w:val="000000" w:themeColor="text1"/>
                <w:sz w:val="24"/>
                <w:szCs w:val="24"/>
                <w:lang w:val="en"/>
              </w:rPr>
            </w:pPr>
            <w:r w:rsidRPr="002B4452">
              <w:rPr>
                <w:rFonts w:asciiTheme="majorBidi" w:hAnsiTheme="majorBidi" w:cstheme="majorBidi"/>
                <w:b/>
                <w:bCs/>
                <w:color w:val="000000" w:themeColor="text1"/>
                <w:sz w:val="24"/>
                <w:szCs w:val="24"/>
                <w:lang w:val="en"/>
              </w:rPr>
              <w:t>3</w:t>
            </w:r>
          </w:p>
        </w:tc>
        <w:tc>
          <w:tcPr>
            <w:tcW w:w="953" w:type="dxa"/>
          </w:tcPr>
          <w:p w14:paraId="0E51A761" w14:textId="6E36BC81"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3</w:t>
            </w:r>
          </w:p>
        </w:tc>
        <w:tc>
          <w:tcPr>
            <w:tcW w:w="1358" w:type="dxa"/>
            <w:vAlign w:val="center"/>
          </w:tcPr>
          <w:p w14:paraId="6D8EE2C4" w14:textId="6AD5788C" w:rsidR="009C4782" w:rsidRPr="002B4452" w:rsidRDefault="009C4782" w:rsidP="009C4782">
            <w:pPr>
              <w:spacing w:line="240" w:lineRule="auto"/>
              <w:rPr>
                <w:rFonts w:asciiTheme="majorBidi" w:hAnsiTheme="majorBidi" w:cstheme="majorBidi"/>
                <w:color w:val="000000" w:themeColor="text1"/>
                <w:sz w:val="24"/>
                <w:szCs w:val="24"/>
                <w:lang w:bidi="ar-JO"/>
              </w:rPr>
            </w:pPr>
            <w:r w:rsidRPr="002B4452">
              <w:rPr>
                <w:rFonts w:asciiTheme="majorBidi" w:hAnsiTheme="majorBidi" w:cstheme="majorBidi"/>
                <w:sz w:val="24"/>
                <w:szCs w:val="24"/>
              </w:rPr>
              <w:t xml:space="preserve">a </w:t>
            </w:r>
            <w:r w:rsidR="004B7675" w:rsidRPr="002B4452">
              <w:rPr>
                <w:rFonts w:asciiTheme="majorBidi" w:hAnsiTheme="majorBidi" w:cstheme="majorBidi"/>
                <w:sz w:val="24"/>
                <w:szCs w:val="24"/>
                <w:lang w:bidi="ar-JO"/>
              </w:rPr>
              <w:t>1</w:t>
            </w:r>
            <w:r w:rsidRPr="002B4452">
              <w:rPr>
                <w:rFonts w:asciiTheme="majorBidi" w:hAnsiTheme="majorBidi" w:cstheme="majorBidi"/>
                <w:sz w:val="24"/>
                <w:szCs w:val="24"/>
                <w:lang w:bidi="ar-JO"/>
              </w:rPr>
              <w:t xml:space="preserve">, </w:t>
            </w:r>
            <w:r w:rsidR="0081690B" w:rsidRPr="002B4452">
              <w:rPr>
                <w:rFonts w:asciiTheme="majorBidi" w:hAnsiTheme="majorBidi" w:cstheme="majorBidi"/>
                <w:sz w:val="24"/>
                <w:szCs w:val="24"/>
                <w:lang w:bidi="ar-JO"/>
              </w:rPr>
              <w:t>a 2</w:t>
            </w:r>
          </w:p>
        </w:tc>
        <w:tc>
          <w:tcPr>
            <w:tcW w:w="2693" w:type="dxa"/>
          </w:tcPr>
          <w:p w14:paraId="38597983" w14:textId="77777777" w:rsidR="00196BE4" w:rsidRPr="002B4452" w:rsidRDefault="00196BE4" w:rsidP="00196BE4">
            <w:pPr>
              <w:pStyle w:val="ListParagraph"/>
              <w:numPr>
                <w:ilvl w:val="0"/>
                <w:numId w:val="15"/>
              </w:numPr>
              <w:spacing w:line="240" w:lineRule="auto"/>
              <w:contextualSpacing w:val="0"/>
              <w:jc w:val="left"/>
              <w:rPr>
                <w:rFonts w:asciiTheme="majorBidi" w:eastAsia="Times New Roman" w:hAnsiTheme="majorBidi" w:cstheme="majorBidi"/>
                <w:sz w:val="24"/>
                <w:szCs w:val="24"/>
              </w:rPr>
            </w:pPr>
            <w:r w:rsidRPr="002B4452">
              <w:rPr>
                <w:rFonts w:asciiTheme="majorBidi" w:hAnsiTheme="majorBidi" w:cstheme="majorBidi"/>
                <w:sz w:val="24"/>
                <w:szCs w:val="24"/>
              </w:rPr>
              <w:t xml:space="preserve"> </w:t>
            </w:r>
            <w:r w:rsidRPr="002B4452">
              <w:rPr>
                <w:rFonts w:asciiTheme="majorBidi" w:eastAsia="Times New Roman" w:hAnsiTheme="majorBidi" w:cstheme="majorBidi"/>
                <w:sz w:val="24"/>
                <w:szCs w:val="24"/>
              </w:rPr>
              <w:t xml:space="preserve">Work and health </w:t>
            </w:r>
          </w:p>
          <w:p w14:paraId="5B975764" w14:textId="77777777" w:rsidR="00196BE4" w:rsidRPr="002B4452" w:rsidRDefault="00196BE4" w:rsidP="00196BE4">
            <w:pPr>
              <w:numPr>
                <w:ilvl w:val="0"/>
                <w:numId w:val="15"/>
              </w:numPr>
              <w:spacing w:line="240" w:lineRule="auto"/>
              <w:jc w:val="left"/>
              <w:rPr>
                <w:rFonts w:asciiTheme="majorBidi" w:eastAsia="Times New Roman" w:hAnsiTheme="majorBidi" w:cstheme="majorBidi"/>
                <w:sz w:val="24"/>
                <w:szCs w:val="24"/>
              </w:rPr>
            </w:pPr>
            <w:r w:rsidRPr="002B4452">
              <w:rPr>
                <w:rFonts w:asciiTheme="majorBidi" w:eastAsia="Times New Roman" w:hAnsiTheme="majorBidi" w:cstheme="majorBidi"/>
                <w:sz w:val="24"/>
                <w:szCs w:val="24"/>
              </w:rPr>
              <w:t>Basic Principles of Disease Prevention</w:t>
            </w:r>
          </w:p>
          <w:p w14:paraId="11559418" w14:textId="77777777" w:rsidR="00270891" w:rsidRDefault="00196BE4" w:rsidP="00270891">
            <w:pPr>
              <w:numPr>
                <w:ilvl w:val="0"/>
                <w:numId w:val="15"/>
              </w:numPr>
              <w:spacing w:line="240" w:lineRule="auto"/>
              <w:jc w:val="left"/>
              <w:rPr>
                <w:rFonts w:asciiTheme="majorBidi" w:eastAsia="Times New Roman" w:hAnsiTheme="majorBidi" w:cstheme="majorBidi"/>
                <w:sz w:val="24"/>
                <w:szCs w:val="24"/>
              </w:rPr>
            </w:pPr>
            <w:r w:rsidRPr="002B4452">
              <w:rPr>
                <w:rFonts w:asciiTheme="majorBidi" w:eastAsia="Times New Roman" w:hAnsiTheme="majorBidi" w:cstheme="majorBidi"/>
                <w:sz w:val="24"/>
                <w:szCs w:val="24"/>
              </w:rPr>
              <w:t xml:space="preserve">Occupational health team </w:t>
            </w:r>
          </w:p>
          <w:p w14:paraId="55270CCA" w14:textId="1750C9AC" w:rsidR="009C4782" w:rsidRPr="00270891" w:rsidRDefault="00196BE4" w:rsidP="00270891">
            <w:pPr>
              <w:numPr>
                <w:ilvl w:val="0"/>
                <w:numId w:val="15"/>
              </w:numPr>
              <w:spacing w:line="240" w:lineRule="auto"/>
              <w:jc w:val="left"/>
              <w:rPr>
                <w:rFonts w:asciiTheme="majorBidi" w:eastAsia="Times New Roman" w:hAnsiTheme="majorBidi" w:cstheme="majorBidi"/>
                <w:sz w:val="24"/>
                <w:szCs w:val="24"/>
              </w:rPr>
            </w:pPr>
            <w:r w:rsidRPr="00270891">
              <w:rPr>
                <w:rFonts w:asciiTheme="majorBidi" w:eastAsia="Times New Roman" w:hAnsiTheme="majorBidi" w:cstheme="majorBidi"/>
                <w:sz w:val="24"/>
                <w:szCs w:val="24"/>
              </w:rPr>
              <w:t>Occupational health nursing</w:t>
            </w:r>
            <w:r w:rsidR="009C4782" w:rsidRPr="00270891">
              <w:rPr>
                <w:rFonts w:asciiTheme="majorBidi" w:hAnsiTheme="majorBidi" w:cstheme="majorBidi"/>
                <w:sz w:val="24"/>
                <w:szCs w:val="24"/>
              </w:rPr>
              <w:t xml:space="preserve"> </w:t>
            </w:r>
          </w:p>
        </w:tc>
        <w:tc>
          <w:tcPr>
            <w:tcW w:w="2066" w:type="dxa"/>
          </w:tcPr>
          <w:p w14:paraId="3334C2B4" w14:textId="6FFDE441" w:rsidR="002B4452" w:rsidRPr="002B4452" w:rsidRDefault="002B4452" w:rsidP="002B4452">
            <w:pPr>
              <w:autoSpaceDE w:val="0"/>
              <w:autoSpaceDN w:val="0"/>
              <w:adjustRightInd w:val="0"/>
              <w:spacing w:line="240" w:lineRule="auto"/>
              <w:jc w:val="left"/>
              <w:rPr>
                <w:rFonts w:asciiTheme="majorBidi" w:hAnsiTheme="majorBidi" w:cstheme="majorBidi"/>
                <w:sz w:val="24"/>
                <w:szCs w:val="24"/>
              </w:rPr>
            </w:pPr>
            <w:r w:rsidRPr="002B4452">
              <w:rPr>
                <w:rFonts w:asciiTheme="majorBidi" w:hAnsiTheme="majorBidi" w:cstheme="majorBidi"/>
                <w:sz w:val="24"/>
                <w:szCs w:val="24"/>
              </w:rPr>
              <w:t>Lecture based learning</w:t>
            </w:r>
          </w:p>
          <w:p w14:paraId="0A1E49B6" w14:textId="77777777" w:rsidR="002B4452" w:rsidRPr="002B4452" w:rsidRDefault="002B4452" w:rsidP="002B4452">
            <w:pPr>
              <w:autoSpaceDE w:val="0"/>
              <w:autoSpaceDN w:val="0"/>
              <w:adjustRightInd w:val="0"/>
              <w:spacing w:line="240" w:lineRule="auto"/>
              <w:contextualSpacing/>
              <w:jc w:val="left"/>
              <w:rPr>
                <w:rFonts w:asciiTheme="majorBidi" w:hAnsiTheme="majorBidi" w:cstheme="majorBidi"/>
                <w:sz w:val="24"/>
                <w:szCs w:val="24"/>
              </w:rPr>
            </w:pPr>
            <w:r w:rsidRPr="002B4452">
              <w:rPr>
                <w:rFonts w:asciiTheme="majorBidi" w:hAnsiTheme="majorBidi" w:cstheme="majorBidi"/>
                <w:sz w:val="24"/>
                <w:szCs w:val="24"/>
              </w:rPr>
              <w:t>Class discussion</w:t>
            </w:r>
          </w:p>
          <w:p w14:paraId="75C5CEEB" w14:textId="46FE882F" w:rsidR="009C4782" w:rsidRPr="002B4452" w:rsidRDefault="002B4452" w:rsidP="002B4452">
            <w:pPr>
              <w:spacing w:before="120" w:line="240" w:lineRule="auto"/>
              <w:jc w:val="left"/>
              <w:rPr>
                <w:rFonts w:asciiTheme="majorBidi" w:eastAsia="Calibri" w:hAnsiTheme="majorBidi" w:cstheme="majorBidi"/>
                <w:color w:val="000000"/>
                <w:sz w:val="24"/>
                <w:szCs w:val="24"/>
              </w:rPr>
            </w:pPr>
            <w:r w:rsidRPr="002B4452">
              <w:rPr>
                <w:rFonts w:asciiTheme="majorBidi" w:eastAsia="Calibri" w:hAnsiTheme="majorBidi" w:cstheme="majorBidi"/>
                <w:sz w:val="24"/>
                <w:szCs w:val="24"/>
              </w:rPr>
              <w:t>Case based learning</w:t>
            </w:r>
          </w:p>
        </w:tc>
        <w:tc>
          <w:tcPr>
            <w:tcW w:w="1521" w:type="dxa"/>
          </w:tcPr>
          <w:p w14:paraId="7CEB9974" w14:textId="77777777"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 xml:space="preserve">Quizzes and exercises </w:t>
            </w:r>
          </w:p>
          <w:p w14:paraId="40A0137E" w14:textId="756AEFFF"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-Written examinations</w:t>
            </w:r>
          </w:p>
        </w:tc>
      </w:tr>
      <w:tr w:rsidR="009C4782" w:rsidRPr="002B4452" w14:paraId="71353123" w14:textId="77777777" w:rsidTr="002B4452">
        <w:trPr>
          <w:trHeight w:val="2259"/>
        </w:trPr>
        <w:tc>
          <w:tcPr>
            <w:tcW w:w="803" w:type="dxa"/>
            <w:vAlign w:val="center"/>
          </w:tcPr>
          <w:p w14:paraId="0473229C" w14:textId="65FDCF43" w:rsidR="009C4782" w:rsidRPr="002B4452" w:rsidRDefault="009C4782" w:rsidP="009C4782">
            <w:pPr>
              <w:spacing w:line="240" w:lineRule="auto"/>
              <w:jc w:val="center"/>
              <w:rPr>
                <w:rFonts w:asciiTheme="majorBidi" w:hAnsiTheme="majorBidi" w:cstheme="majorBidi"/>
                <w:b/>
                <w:bCs/>
                <w:color w:val="000000" w:themeColor="text1"/>
                <w:sz w:val="24"/>
                <w:szCs w:val="24"/>
                <w:lang w:val="en"/>
              </w:rPr>
            </w:pPr>
            <w:r w:rsidRPr="002B4452">
              <w:rPr>
                <w:rFonts w:asciiTheme="majorBidi" w:hAnsiTheme="majorBidi" w:cstheme="majorBidi"/>
                <w:b/>
                <w:bCs/>
                <w:color w:val="000000" w:themeColor="text1"/>
                <w:sz w:val="24"/>
                <w:szCs w:val="24"/>
                <w:lang w:val="en"/>
              </w:rPr>
              <w:t>4</w:t>
            </w:r>
          </w:p>
        </w:tc>
        <w:tc>
          <w:tcPr>
            <w:tcW w:w="953" w:type="dxa"/>
          </w:tcPr>
          <w:p w14:paraId="50037591" w14:textId="44EA9AEC"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3</w:t>
            </w:r>
          </w:p>
        </w:tc>
        <w:tc>
          <w:tcPr>
            <w:tcW w:w="1358" w:type="dxa"/>
            <w:vAlign w:val="center"/>
          </w:tcPr>
          <w:p w14:paraId="2FC20CAD" w14:textId="33A1D849" w:rsidR="009C4782" w:rsidRPr="002B4452" w:rsidRDefault="009C4782" w:rsidP="009C4782">
            <w:pPr>
              <w:spacing w:line="240" w:lineRule="auto"/>
              <w:rPr>
                <w:rFonts w:asciiTheme="majorBidi" w:hAnsiTheme="majorBidi" w:cstheme="majorBidi"/>
                <w:color w:val="000000" w:themeColor="text1"/>
                <w:sz w:val="24"/>
                <w:szCs w:val="24"/>
              </w:rPr>
            </w:pPr>
            <w:r w:rsidRPr="002B4452">
              <w:rPr>
                <w:rFonts w:asciiTheme="majorBidi" w:hAnsiTheme="majorBidi" w:cstheme="majorBidi"/>
                <w:sz w:val="24"/>
                <w:szCs w:val="24"/>
              </w:rPr>
              <w:t xml:space="preserve"> </w:t>
            </w:r>
            <w:r w:rsidR="004B7675" w:rsidRPr="002B4452">
              <w:rPr>
                <w:rFonts w:asciiTheme="majorBidi" w:hAnsiTheme="majorBidi" w:cstheme="majorBidi"/>
                <w:sz w:val="24"/>
                <w:szCs w:val="24"/>
              </w:rPr>
              <w:t xml:space="preserve">a 1, </w:t>
            </w:r>
            <w:r w:rsidR="005F0D3F" w:rsidRPr="002B4452">
              <w:rPr>
                <w:rFonts w:asciiTheme="majorBidi" w:hAnsiTheme="majorBidi" w:cstheme="majorBidi"/>
                <w:sz w:val="24"/>
                <w:szCs w:val="24"/>
              </w:rPr>
              <w:t>a2, a3, a4, b1, b2</w:t>
            </w:r>
          </w:p>
        </w:tc>
        <w:tc>
          <w:tcPr>
            <w:tcW w:w="2693" w:type="dxa"/>
          </w:tcPr>
          <w:p w14:paraId="738AD1F6" w14:textId="54E7A9EC" w:rsidR="00196BE4" w:rsidRPr="002B4452" w:rsidRDefault="00196BE4" w:rsidP="00196BE4">
            <w:pPr>
              <w:numPr>
                <w:ilvl w:val="0"/>
                <w:numId w:val="15"/>
              </w:numPr>
              <w:spacing w:line="240" w:lineRule="auto"/>
              <w:jc w:val="left"/>
              <w:rPr>
                <w:rFonts w:asciiTheme="majorBidi" w:eastAsia="Times New Roman" w:hAnsiTheme="majorBidi" w:cstheme="majorBidi"/>
                <w:sz w:val="24"/>
                <w:szCs w:val="24"/>
              </w:rPr>
            </w:pPr>
            <w:r w:rsidRPr="002B4452">
              <w:rPr>
                <w:rFonts w:asciiTheme="majorBidi" w:eastAsia="Times New Roman" w:hAnsiTheme="majorBidi" w:cstheme="majorBidi"/>
                <w:sz w:val="24"/>
                <w:szCs w:val="24"/>
              </w:rPr>
              <w:t xml:space="preserve">principles of occupational health and safety </w:t>
            </w:r>
          </w:p>
          <w:p w14:paraId="6071B8FD" w14:textId="5D1A29CA" w:rsidR="009C4782" w:rsidRPr="002B4452" w:rsidRDefault="00196BE4" w:rsidP="00196BE4">
            <w:pPr>
              <w:numPr>
                <w:ilvl w:val="0"/>
                <w:numId w:val="15"/>
              </w:numPr>
              <w:spacing w:line="240" w:lineRule="auto"/>
              <w:jc w:val="left"/>
              <w:rPr>
                <w:rFonts w:asciiTheme="majorBidi" w:hAnsiTheme="majorBidi" w:cstheme="majorBidi"/>
                <w:sz w:val="24"/>
                <w:szCs w:val="24"/>
              </w:rPr>
            </w:pPr>
            <w:r w:rsidRPr="002B4452">
              <w:rPr>
                <w:rFonts w:asciiTheme="majorBidi" w:eastAsia="Times New Roman" w:hAnsiTheme="majorBidi" w:cstheme="majorBidi"/>
                <w:sz w:val="24"/>
                <w:szCs w:val="24"/>
              </w:rPr>
              <w:t xml:space="preserve"> rights and duties</w:t>
            </w:r>
          </w:p>
        </w:tc>
        <w:tc>
          <w:tcPr>
            <w:tcW w:w="2066" w:type="dxa"/>
          </w:tcPr>
          <w:p w14:paraId="1C93BB17" w14:textId="52AB9F69" w:rsidR="002B4452" w:rsidRPr="002B4452" w:rsidRDefault="002B4452" w:rsidP="002B4452">
            <w:pPr>
              <w:spacing w:before="120" w:line="240" w:lineRule="auto"/>
              <w:jc w:val="left"/>
              <w:rPr>
                <w:rFonts w:asciiTheme="majorBidi" w:eastAsia="Calibri" w:hAnsiTheme="majorBidi" w:cstheme="majorBidi"/>
                <w:color w:val="000000"/>
                <w:sz w:val="24"/>
                <w:szCs w:val="24"/>
              </w:rPr>
            </w:pPr>
            <w:r w:rsidRPr="002B4452">
              <w:rPr>
                <w:rFonts w:asciiTheme="majorBidi" w:eastAsia="Calibri" w:hAnsiTheme="majorBidi" w:cstheme="majorBidi"/>
                <w:color w:val="000000"/>
                <w:sz w:val="24"/>
                <w:szCs w:val="24"/>
              </w:rPr>
              <w:t>Lecture based learning</w:t>
            </w:r>
          </w:p>
          <w:p w14:paraId="6A7D29BC" w14:textId="22AF9BC9" w:rsidR="002B4452" w:rsidRPr="002B4452" w:rsidRDefault="002B4452" w:rsidP="002B4452">
            <w:pPr>
              <w:spacing w:before="120" w:line="240" w:lineRule="auto"/>
              <w:jc w:val="left"/>
              <w:rPr>
                <w:rFonts w:asciiTheme="majorBidi" w:eastAsia="Calibri" w:hAnsiTheme="majorBidi" w:cstheme="majorBidi"/>
                <w:color w:val="000000"/>
                <w:sz w:val="24"/>
                <w:szCs w:val="24"/>
              </w:rPr>
            </w:pPr>
            <w:r w:rsidRPr="002B4452">
              <w:rPr>
                <w:rFonts w:asciiTheme="majorBidi" w:eastAsia="Calibri" w:hAnsiTheme="majorBidi" w:cstheme="majorBidi"/>
                <w:color w:val="000000"/>
                <w:sz w:val="24"/>
                <w:szCs w:val="24"/>
              </w:rPr>
              <w:t>Class discussion</w:t>
            </w:r>
          </w:p>
          <w:p w14:paraId="41CD722C" w14:textId="5EB6FCF8" w:rsidR="009C4782" w:rsidRPr="002B4452" w:rsidRDefault="002B4452" w:rsidP="002B4452">
            <w:pPr>
              <w:pStyle w:val="ListParagraph"/>
              <w:spacing w:before="120" w:line="240" w:lineRule="auto"/>
              <w:ind w:left="0"/>
              <w:jc w:val="left"/>
              <w:rPr>
                <w:rFonts w:asciiTheme="majorBidi" w:eastAsia="Calibri" w:hAnsiTheme="majorBidi" w:cstheme="majorBidi"/>
                <w:color w:val="000000"/>
                <w:sz w:val="24"/>
                <w:szCs w:val="24"/>
              </w:rPr>
            </w:pPr>
            <w:r w:rsidRPr="002B4452">
              <w:rPr>
                <w:rFonts w:asciiTheme="majorBidi" w:eastAsia="Calibri" w:hAnsiTheme="majorBidi" w:cstheme="majorBidi"/>
                <w:color w:val="000000"/>
                <w:sz w:val="24"/>
                <w:szCs w:val="24"/>
              </w:rPr>
              <w:t>Case based learning</w:t>
            </w:r>
          </w:p>
        </w:tc>
        <w:tc>
          <w:tcPr>
            <w:tcW w:w="1521" w:type="dxa"/>
          </w:tcPr>
          <w:p w14:paraId="02441F76" w14:textId="77777777"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 xml:space="preserve">Quizzes and exercises </w:t>
            </w:r>
          </w:p>
          <w:p w14:paraId="403FF8B6" w14:textId="0A77B588"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-Written examinations</w:t>
            </w:r>
          </w:p>
        </w:tc>
      </w:tr>
      <w:tr w:rsidR="009C4782" w:rsidRPr="002B4452" w14:paraId="0692F582" w14:textId="77777777" w:rsidTr="002B4452">
        <w:tc>
          <w:tcPr>
            <w:tcW w:w="803" w:type="dxa"/>
            <w:vAlign w:val="center"/>
          </w:tcPr>
          <w:p w14:paraId="20AAEF72" w14:textId="433F6461" w:rsidR="009C4782" w:rsidRPr="002B4452" w:rsidRDefault="009C4782" w:rsidP="009C4782">
            <w:pPr>
              <w:spacing w:line="240" w:lineRule="auto"/>
              <w:jc w:val="center"/>
              <w:rPr>
                <w:rFonts w:asciiTheme="majorBidi" w:hAnsiTheme="majorBidi" w:cstheme="majorBidi"/>
                <w:b/>
                <w:bCs/>
                <w:color w:val="000000" w:themeColor="text1"/>
                <w:sz w:val="24"/>
                <w:szCs w:val="24"/>
                <w:lang w:val="en"/>
              </w:rPr>
            </w:pPr>
            <w:r w:rsidRPr="002B4452">
              <w:rPr>
                <w:rFonts w:asciiTheme="majorBidi" w:hAnsiTheme="majorBidi" w:cstheme="majorBidi"/>
                <w:b/>
                <w:bCs/>
                <w:color w:val="000000" w:themeColor="text1"/>
                <w:sz w:val="24"/>
                <w:szCs w:val="24"/>
                <w:lang w:val="en"/>
              </w:rPr>
              <w:t>5</w:t>
            </w:r>
          </w:p>
        </w:tc>
        <w:tc>
          <w:tcPr>
            <w:tcW w:w="953" w:type="dxa"/>
          </w:tcPr>
          <w:p w14:paraId="58B0B943" w14:textId="77462586"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3</w:t>
            </w:r>
          </w:p>
        </w:tc>
        <w:tc>
          <w:tcPr>
            <w:tcW w:w="1358" w:type="dxa"/>
            <w:vAlign w:val="center"/>
          </w:tcPr>
          <w:p w14:paraId="0EC018CF" w14:textId="79CFB828" w:rsidR="009C4782" w:rsidRPr="002B4452" w:rsidRDefault="005F0D3F" w:rsidP="009C4782">
            <w:pPr>
              <w:spacing w:line="240" w:lineRule="auto"/>
              <w:jc w:val="left"/>
              <w:rPr>
                <w:rFonts w:asciiTheme="majorBidi" w:hAnsiTheme="majorBidi" w:cstheme="majorBidi"/>
                <w:color w:val="000000" w:themeColor="text1"/>
                <w:sz w:val="24"/>
                <w:szCs w:val="24"/>
              </w:rPr>
            </w:pPr>
            <w:r w:rsidRPr="002B4452">
              <w:rPr>
                <w:rFonts w:asciiTheme="majorBidi" w:hAnsiTheme="majorBidi" w:cstheme="majorBidi"/>
                <w:sz w:val="24"/>
                <w:szCs w:val="24"/>
              </w:rPr>
              <w:t>a 1, a2, a3, a4, b1, b2</w:t>
            </w:r>
          </w:p>
        </w:tc>
        <w:tc>
          <w:tcPr>
            <w:tcW w:w="2693" w:type="dxa"/>
          </w:tcPr>
          <w:p w14:paraId="7EB243E0" w14:textId="1B1F1092" w:rsidR="004079B2" w:rsidRPr="002B4452" w:rsidRDefault="004079B2" w:rsidP="004079B2">
            <w:pPr>
              <w:spacing w:line="240" w:lineRule="auto"/>
              <w:rPr>
                <w:rFonts w:asciiTheme="majorBidi" w:hAnsiTheme="majorBidi" w:cstheme="majorBidi"/>
                <w:sz w:val="24"/>
                <w:szCs w:val="24"/>
              </w:rPr>
            </w:pPr>
            <w:r w:rsidRPr="002B4452">
              <w:rPr>
                <w:rFonts w:asciiTheme="majorBidi" w:hAnsiTheme="majorBidi" w:cstheme="majorBidi"/>
                <w:sz w:val="24"/>
                <w:szCs w:val="24"/>
              </w:rPr>
              <w:t xml:space="preserve">-Work and health </w:t>
            </w:r>
          </w:p>
          <w:p w14:paraId="17E2F3BF" w14:textId="11CB7F31" w:rsidR="004079B2" w:rsidRPr="002B4452" w:rsidRDefault="004079B2" w:rsidP="00270891">
            <w:pPr>
              <w:spacing w:line="240" w:lineRule="auto"/>
              <w:jc w:val="left"/>
              <w:rPr>
                <w:rFonts w:asciiTheme="majorBidi" w:hAnsiTheme="majorBidi" w:cstheme="majorBidi"/>
                <w:sz w:val="24"/>
                <w:szCs w:val="24"/>
              </w:rPr>
            </w:pPr>
            <w:r w:rsidRPr="002B4452">
              <w:rPr>
                <w:rFonts w:asciiTheme="majorBidi" w:hAnsiTheme="majorBidi" w:cstheme="majorBidi"/>
                <w:sz w:val="24"/>
                <w:szCs w:val="24"/>
              </w:rPr>
              <w:t>-Basic Principles of Disease Prevention</w:t>
            </w:r>
          </w:p>
          <w:p w14:paraId="78AD942A" w14:textId="46DB3F96" w:rsidR="004079B2" w:rsidRPr="002B4452" w:rsidRDefault="004079B2" w:rsidP="00270891">
            <w:pPr>
              <w:spacing w:line="240" w:lineRule="auto"/>
              <w:jc w:val="left"/>
              <w:rPr>
                <w:rFonts w:asciiTheme="majorBidi" w:hAnsiTheme="majorBidi" w:cstheme="majorBidi"/>
                <w:sz w:val="24"/>
                <w:szCs w:val="24"/>
              </w:rPr>
            </w:pPr>
            <w:r w:rsidRPr="002B4452">
              <w:rPr>
                <w:rFonts w:asciiTheme="majorBidi" w:hAnsiTheme="majorBidi" w:cstheme="majorBidi"/>
                <w:sz w:val="24"/>
                <w:szCs w:val="24"/>
              </w:rPr>
              <w:t xml:space="preserve">-Occupational health team </w:t>
            </w:r>
          </w:p>
          <w:p w14:paraId="1BF1A3DD" w14:textId="64232D97" w:rsidR="009C4782" w:rsidRPr="002B4452" w:rsidRDefault="004079B2" w:rsidP="00270891">
            <w:pPr>
              <w:spacing w:line="240" w:lineRule="auto"/>
              <w:jc w:val="left"/>
              <w:rPr>
                <w:rFonts w:asciiTheme="majorBidi" w:hAnsiTheme="majorBidi" w:cstheme="majorBidi"/>
                <w:color w:val="000000" w:themeColor="text1"/>
                <w:sz w:val="24"/>
                <w:szCs w:val="24"/>
                <w:lang w:val="en"/>
              </w:rPr>
            </w:pPr>
            <w:r w:rsidRPr="002B4452">
              <w:rPr>
                <w:rFonts w:asciiTheme="majorBidi" w:hAnsiTheme="majorBidi" w:cstheme="majorBidi"/>
                <w:sz w:val="24"/>
                <w:szCs w:val="24"/>
              </w:rPr>
              <w:lastRenderedPageBreak/>
              <w:t>-Occupational health nursing</w:t>
            </w:r>
          </w:p>
        </w:tc>
        <w:tc>
          <w:tcPr>
            <w:tcW w:w="2066" w:type="dxa"/>
          </w:tcPr>
          <w:p w14:paraId="098992D0" w14:textId="77777777" w:rsidR="002B4452" w:rsidRPr="002B4452" w:rsidRDefault="002B4452" w:rsidP="002B4452">
            <w:pPr>
              <w:autoSpaceDE w:val="0"/>
              <w:autoSpaceDN w:val="0"/>
              <w:adjustRightInd w:val="0"/>
              <w:spacing w:line="240" w:lineRule="auto"/>
              <w:jc w:val="left"/>
              <w:rPr>
                <w:rFonts w:asciiTheme="majorBidi" w:hAnsiTheme="majorBidi" w:cstheme="majorBidi"/>
                <w:sz w:val="24"/>
                <w:szCs w:val="24"/>
              </w:rPr>
            </w:pPr>
            <w:r w:rsidRPr="002B4452">
              <w:rPr>
                <w:rFonts w:asciiTheme="majorBidi" w:hAnsiTheme="majorBidi" w:cstheme="majorBidi"/>
                <w:sz w:val="24"/>
                <w:szCs w:val="24"/>
              </w:rPr>
              <w:lastRenderedPageBreak/>
              <w:t>Lecture based learning</w:t>
            </w:r>
          </w:p>
          <w:p w14:paraId="7DD1DCF9" w14:textId="77777777" w:rsidR="002B4452" w:rsidRPr="002B4452" w:rsidRDefault="002B4452" w:rsidP="002B4452">
            <w:pPr>
              <w:autoSpaceDE w:val="0"/>
              <w:autoSpaceDN w:val="0"/>
              <w:adjustRightInd w:val="0"/>
              <w:spacing w:line="240" w:lineRule="auto"/>
              <w:contextualSpacing/>
              <w:jc w:val="left"/>
              <w:rPr>
                <w:rFonts w:asciiTheme="majorBidi" w:hAnsiTheme="majorBidi" w:cstheme="majorBidi"/>
                <w:sz w:val="24"/>
                <w:szCs w:val="24"/>
              </w:rPr>
            </w:pPr>
            <w:r w:rsidRPr="002B4452">
              <w:rPr>
                <w:rFonts w:asciiTheme="majorBidi" w:hAnsiTheme="majorBidi" w:cstheme="majorBidi"/>
                <w:sz w:val="24"/>
                <w:szCs w:val="24"/>
              </w:rPr>
              <w:t>Class discussion</w:t>
            </w:r>
          </w:p>
          <w:p w14:paraId="224754E9" w14:textId="77172B20" w:rsidR="009C4782" w:rsidRPr="002B4452" w:rsidRDefault="002B4452" w:rsidP="002B4452">
            <w:pPr>
              <w:pStyle w:val="ListParagraph"/>
              <w:spacing w:before="120" w:line="240" w:lineRule="auto"/>
              <w:ind w:left="0"/>
              <w:jc w:val="left"/>
              <w:rPr>
                <w:rFonts w:asciiTheme="majorBidi" w:eastAsia="Calibri" w:hAnsiTheme="majorBidi" w:cstheme="majorBidi"/>
                <w:color w:val="000000"/>
                <w:sz w:val="24"/>
                <w:szCs w:val="24"/>
              </w:rPr>
            </w:pPr>
            <w:r w:rsidRPr="002B4452">
              <w:rPr>
                <w:rFonts w:asciiTheme="majorBidi" w:eastAsia="Calibri" w:hAnsiTheme="majorBidi" w:cstheme="majorBidi"/>
                <w:sz w:val="24"/>
                <w:szCs w:val="24"/>
              </w:rPr>
              <w:t>Case based learning</w:t>
            </w:r>
          </w:p>
        </w:tc>
        <w:tc>
          <w:tcPr>
            <w:tcW w:w="1521" w:type="dxa"/>
          </w:tcPr>
          <w:p w14:paraId="13CFA540" w14:textId="77777777"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 xml:space="preserve">Quizzes and exercises </w:t>
            </w:r>
          </w:p>
          <w:p w14:paraId="10862DAD" w14:textId="67CBC90F"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-Written examinations</w:t>
            </w:r>
          </w:p>
        </w:tc>
      </w:tr>
      <w:tr w:rsidR="009C4782" w:rsidRPr="002B4452" w14:paraId="0454328D" w14:textId="77777777" w:rsidTr="002B4452">
        <w:tc>
          <w:tcPr>
            <w:tcW w:w="803" w:type="dxa"/>
            <w:vAlign w:val="center"/>
          </w:tcPr>
          <w:p w14:paraId="4EE11D6B" w14:textId="3809A610" w:rsidR="009C4782" w:rsidRPr="002B4452" w:rsidRDefault="009C4782" w:rsidP="009C4782">
            <w:pPr>
              <w:spacing w:line="240" w:lineRule="auto"/>
              <w:jc w:val="center"/>
              <w:rPr>
                <w:rFonts w:asciiTheme="majorBidi" w:hAnsiTheme="majorBidi" w:cstheme="majorBidi"/>
                <w:b/>
                <w:bCs/>
                <w:color w:val="000000" w:themeColor="text1"/>
                <w:sz w:val="24"/>
                <w:szCs w:val="24"/>
              </w:rPr>
            </w:pPr>
            <w:r w:rsidRPr="002B4452">
              <w:rPr>
                <w:rFonts w:asciiTheme="majorBidi" w:hAnsiTheme="majorBidi" w:cstheme="majorBidi"/>
                <w:b/>
                <w:bCs/>
                <w:color w:val="000000" w:themeColor="text1"/>
                <w:sz w:val="24"/>
                <w:szCs w:val="24"/>
              </w:rPr>
              <w:t>6</w:t>
            </w:r>
          </w:p>
        </w:tc>
        <w:tc>
          <w:tcPr>
            <w:tcW w:w="953" w:type="dxa"/>
          </w:tcPr>
          <w:p w14:paraId="2D327D9F" w14:textId="591A850E"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3</w:t>
            </w:r>
          </w:p>
        </w:tc>
        <w:tc>
          <w:tcPr>
            <w:tcW w:w="1358" w:type="dxa"/>
            <w:vAlign w:val="center"/>
          </w:tcPr>
          <w:p w14:paraId="0509F7E2" w14:textId="74E71AB5" w:rsidR="009C4782" w:rsidRPr="002B4452" w:rsidRDefault="005F0D3F" w:rsidP="009C4782">
            <w:pPr>
              <w:spacing w:line="240" w:lineRule="auto"/>
              <w:jc w:val="left"/>
              <w:rPr>
                <w:rFonts w:asciiTheme="majorBidi" w:hAnsiTheme="majorBidi" w:cstheme="majorBidi"/>
                <w:sz w:val="24"/>
                <w:szCs w:val="24"/>
              </w:rPr>
            </w:pPr>
            <w:r w:rsidRPr="002B4452">
              <w:rPr>
                <w:rFonts w:asciiTheme="majorBidi" w:hAnsiTheme="majorBidi" w:cstheme="majorBidi"/>
                <w:sz w:val="24"/>
                <w:szCs w:val="24"/>
              </w:rPr>
              <w:t>a 1, a2, a3, a4, b1, b2</w:t>
            </w:r>
          </w:p>
        </w:tc>
        <w:tc>
          <w:tcPr>
            <w:tcW w:w="2693" w:type="dxa"/>
          </w:tcPr>
          <w:p w14:paraId="37DC16F6" w14:textId="77777777" w:rsidR="004079B2" w:rsidRPr="002B4452" w:rsidRDefault="004079B2" w:rsidP="00270891">
            <w:pPr>
              <w:pStyle w:val="ListParagraph"/>
              <w:numPr>
                <w:ilvl w:val="0"/>
                <w:numId w:val="16"/>
              </w:numPr>
              <w:spacing w:line="240" w:lineRule="auto"/>
              <w:jc w:val="left"/>
              <w:rPr>
                <w:rFonts w:asciiTheme="majorBidi" w:hAnsiTheme="majorBidi" w:cstheme="majorBidi"/>
                <w:sz w:val="24"/>
                <w:szCs w:val="24"/>
              </w:rPr>
            </w:pPr>
            <w:r w:rsidRPr="002B4452">
              <w:rPr>
                <w:rFonts w:asciiTheme="majorBidi" w:hAnsiTheme="majorBidi" w:cstheme="majorBidi"/>
                <w:sz w:val="24"/>
                <w:szCs w:val="24"/>
              </w:rPr>
              <w:t>principles of occupational health and safety</w:t>
            </w:r>
          </w:p>
          <w:p w14:paraId="273B3C0C" w14:textId="1169BCB4" w:rsidR="009C4782" w:rsidRPr="002B4452" w:rsidRDefault="004079B2" w:rsidP="004079B2">
            <w:pPr>
              <w:numPr>
                <w:ilvl w:val="0"/>
                <w:numId w:val="16"/>
              </w:numPr>
              <w:spacing w:line="240" w:lineRule="auto"/>
              <w:jc w:val="left"/>
              <w:rPr>
                <w:rFonts w:asciiTheme="majorBidi" w:hAnsiTheme="majorBidi" w:cstheme="majorBidi"/>
                <w:sz w:val="24"/>
                <w:szCs w:val="24"/>
              </w:rPr>
            </w:pPr>
            <w:r w:rsidRPr="002B4452">
              <w:rPr>
                <w:rFonts w:asciiTheme="majorBidi" w:hAnsiTheme="majorBidi" w:cstheme="majorBidi"/>
                <w:sz w:val="24"/>
                <w:szCs w:val="24"/>
              </w:rPr>
              <w:t xml:space="preserve">rights and duties </w:t>
            </w:r>
          </w:p>
        </w:tc>
        <w:tc>
          <w:tcPr>
            <w:tcW w:w="2066" w:type="dxa"/>
          </w:tcPr>
          <w:p w14:paraId="72597043" w14:textId="77777777" w:rsidR="002B4452" w:rsidRPr="002B4452" w:rsidRDefault="002B4452" w:rsidP="002B4452">
            <w:pPr>
              <w:autoSpaceDE w:val="0"/>
              <w:autoSpaceDN w:val="0"/>
              <w:adjustRightInd w:val="0"/>
              <w:spacing w:line="240" w:lineRule="auto"/>
              <w:jc w:val="left"/>
              <w:rPr>
                <w:rFonts w:asciiTheme="majorBidi" w:hAnsiTheme="majorBidi" w:cstheme="majorBidi"/>
                <w:sz w:val="24"/>
                <w:szCs w:val="24"/>
              </w:rPr>
            </w:pPr>
            <w:r w:rsidRPr="002B4452">
              <w:rPr>
                <w:rFonts w:asciiTheme="majorBidi" w:hAnsiTheme="majorBidi" w:cstheme="majorBidi"/>
                <w:sz w:val="24"/>
                <w:szCs w:val="24"/>
              </w:rPr>
              <w:t>Lecture based learning</w:t>
            </w:r>
          </w:p>
          <w:p w14:paraId="6C34B4C5" w14:textId="77777777" w:rsidR="002B4452" w:rsidRPr="002B4452" w:rsidRDefault="002B4452" w:rsidP="002B4452">
            <w:pPr>
              <w:autoSpaceDE w:val="0"/>
              <w:autoSpaceDN w:val="0"/>
              <w:adjustRightInd w:val="0"/>
              <w:spacing w:line="240" w:lineRule="auto"/>
              <w:contextualSpacing/>
              <w:jc w:val="left"/>
              <w:rPr>
                <w:rFonts w:asciiTheme="majorBidi" w:hAnsiTheme="majorBidi" w:cstheme="majorBidi"/>
                <w:sz w:val="24"/>
                <w:szCs w:val="24"/>
              </w:rPr>
            </w:pPr>
            <w:r w:rsidRPr="002B4452">
              <w:rPr>
                <w:rFonts w:asciiTheme="majorBidi" w:hAnsiTheme="majorBidi" w:cstheme="majorBidi"/>
                <w:sz w:val="24"/>
                <w:szCs w:val="24"/>
              </w:rPr>
              <w:t>Class discussion</w:t>
            </w:r>
          </w:p>
          <w:p w14:paraId="5FFF1352" w14:textId="3D07E247" w:rsidR="009C4782" w:rsidRPr="002B4452" w:rsidRDefault="002B4452" w:rsidP="002B4452">
            <w:pPr>
              <w:pStyle w:val="ListParagraph"/>
              <w:spacing w:before="120" w:line="240" w:lineRule="auto"/>
              <w:ind w:left="0"/>
              <w:jc w:val="left"/>
              <w:rPr>
                <w:rFonts w:asciiTheme="majorBidi" w:eastAsia="Calibri" w:hAnsiTheme="majorBidi" w:cstheme="majorBidi"/>
                <w:color w:val="000000"/>
                <w:sz w:val="24"/>
                <w:szCs w:val="24"/>
              </w:rPr>
            </w:pPr>
            <w:r w:rsidRPr="002B4452">
              <w:rPr>
                <w:rFonts w:asciiTheme="majorBidi" w:eastAsia="Calibri" w:hAnsiTheme="majorBidi" w:cstheme="majorBidi"/>
                <w:sz w:val="24"/>
                <w:szCs w:val="24"/>
              </w:rPr>
              <w:t>Case based learning</w:t>
            </w:r>
          </w:p>
        </w:tc>
        <w:tc>
          <w:tcPr>
            <w:tcW w:w="1521" w:type="dxa"/>
          </w:tcPr>
          <w:p w14:paraId="08367B83" w14:textId="77777777" w:rsidR="009C4782" w:rsidRPr="002B4452" w:rsidRDefault="009C4782" w:rsidP="009C4782">
            <w:pPr>
              <w:spacing w:line="240" w:lineRule="auto"/>
              <w:rPr>
                <w:rFonts w:asciiTheme="majorBidi" w:eastAsia="Times New Roman" w:hAnsiTheme="majorBidi" w:cstheme="majorBidi"/>
                <w:color w:val="000000" w:themeColor="text1"/>
                <w:sz w:val="24"/>
                <w:szCs w:val="24"/>
                <w:lang w:bidi="ar"/>
              </w:rPr>
            </w:pPr>
            <w:r w:rsidRPr="002B4452">
              <w:rPr>
                <w:rFonts w:asciiTheme="majorBidi" w:eastAsia="Times New Roman" w:hAnsiTheme="majorBidi" w:cstheme="majorBidi"/>
                <w:color w:val="000000" w:themeColor="text1"/>
                <w:sz w:val="24"/>
                <w:szCs w:val="24"/>
                <w:lang w:bidi="ar"/>
              </w:rPr>
              <w:t xml:space="preserve">Quizzes and exercises </w:t>
            </w:r>
          </w:p>
          <w:p w14:paraId="5BDE9057" w14:textId="2D2D0C76" w:rsidR="009C4782" w:rsidRPr="002B4452" w:rsidRDefault="009C4782" w:rsidP="009C4782">
            <w:pPr>
              <w:spacing w:line="240" w:lineRule="auto"/>
              <w:rPr>
                <w:rFonts w:asciiTheme="majorBidi" w:eastAsia="Times New Roman" w:hAnsiTheme="majorBidi" w:cstheme="majorBidi"/>
                <w:color w:val="000000" w:themeColor="text1"/>
                <w:sz w:val="24"/>
                <w:szCs w:val="24"/>
                <w:lang w:bidi="ar"/>
              </w:rPr>
            </w:pPr>
            <w:r w:rsidRPr="002B4452">
              <w:rPr>
                <w:rFonts w:asciiTheme="majorBidi" w:eastAsia="Times New Roman" w:hAnsiTheme="majorBidi" w:cstheme="majorBidi"/>
                <w:color w:val="000000" w:themeColor="text1"/>
                <w:sz w:val="24"/>
                <w:szCs w:val="24"/>
                <w:lang w:bidi="ar"/>
              </w:rPr>
              <w:t>-Written examinations</w:t>
            </w:r>
          </w:p>
        </w:tc>
      </w:tr>
      <w:tr w:rsidR="009C4782" w:rsidRPr="002B4452" w14:paraId="46692B29" w14:textId="77777777" w:rsidTr="002B4452">
        <w:tc>
          <w:tcPr>
            <w:tcW w:w="803" w:type="dxa"/>
            <w:vAlign w:val="center"/>
          </w:tcPr>
          <w:p w14:paraId="2D23EFA4" w14:textId="2A5F2609" w:rsidR="009C4782" w:rsidRPr="002B4452" w:rsidRDefault="009C4782" w:rsidP="009C4782">
            <w:pPr>
              <w:spacing w:line="240" w:lineRule="auto"/>
              <w:jc w:val="center"/>
              <w:rPr>
                <w:rFonts w:asciiTheme="majorBidi" w:hAnsiTheme="majorBidi" w:cstheme="majorBidi"/>
                <w:b/>
                <w:bCs/>
                <w:color w:val="000000" w:themeColor="text1"/>
                <w:sz w:val="24"/>
                <w:szCs w:val="24"/>
              </w:rPr>
            </w:pPr>
            <w:r w:rsidRPr="002B4452">
              <w:rPr>
                <w:rFonts w:asciiTheme="majorBidi" w:hAnsiTheme="majorBidi" w:cstheme="majorBidi"/>
                <w:b/>
                <w:bCs/>
                <w:color w:val="000000" w:themeColor="text1"/>
                <w:sz w:val="24"/>
                <w:szCs w:val="24"/>
              </w:rPr>
              <w:t>7</w:t>
            </w:r>
          </w:p>
        </w:tc>
        <w:tc>
          <w:tcPr>
            <w:tcW w:w="953" w:type="dxa"/>
          </w:tcPr>
          <w:p w14:paraId="56AD24B1" w14:textId="696F6232"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3</w:t>
            </w:r>
          </w:p>
        </w:tc>
        <w:tc>
          <w:tcPr>
            <w:tcW w:w="1358" w:type="dxa"/>
            <w:vAlign w:val="center"/>
          </w:tcPr>
          <w:p w14:paraId="4B658A65" w14:textId="1540A1B1" w:rsidR="009C4782" w:rsidRPr="002B4452" w:rsidRDefault="005F0D3F" w:rsidP="009C4782">
            <w:pPr>
              <w:spacing w:line="240" w:lineRule="auto"/>
              <w:jc w:val="left"/>
              <w:rPr>
                <w:rFonts w:asciiTheme="majorBidi" w:hAnsiTheme="majorBidi" w:cstheme="majorBidi"/>
                <w:sz w:val="24"/>
                <w:szCs w:val="24"/>
              </w:rPr>
            </w:pPr>
            <w:r w:rsidRPr="002B4452">
              <w:rPr>
                <w:rFonts w:asciiTheme="majorBidi" w:hAnsiTheme="majorBidi" w:cstheme="majorBidi"/>
                <w:sz w:val="24"/>
                <w:szCs w:val="24"/>
              </w:rPr>
              <w:t>a 1, a2, a3, a4, b1, b2</w:t>
            </w:r>
          </w:p>
        </w:tc>
        <w:tc>
          <w:tcPr>
            <w:tcW w:w="2693" w:type="dxa"/>
          </w:tcPr>
          <w:p w14:paraId="48DF8DA2" w14:textId="0AD7EB78" w:rsidR="009C4782" w:rsidRPr="002B4452" w:rsidRDefault="004079B2" w:rsidP="009C4782">
            <w:pPr>
              <w:spacing w:line="240" w:lineRule="auto"/>
              <w:jc w:val="left"/>
              <w:rPr>
                <w:rFonts w:asciiTheme="majorBidi" w:hAnsiTheme="majorBidi" w:cstheme="majorBidi"/>
                <w:sz w:val="24"/>
                <w:szCs w:val="24"/>
              </w:rPr>
            </w:pPr>
            <w:r w:rsidRPr="002B4452">
              <w:rPr>
                <w:rFonts w:asciiTheme="majorBidi" w:hAnsiTheme="majorBidi" w:cstheme="majorBidi"/>
                <w:b/>
                <w:bCs/>
                <w:sz w:val="24"/>
                <w:szCs w:val="24"/>
                <w:lang w:bidi="ar-JO"/>
              </w:rPr>
              <w:t>-</w:t>
            </w:r>
            <w:r w:rsidRPr="002B4452">
              <w:rPr>
                <w:rFonts w:asciiTheme="majorBidi" w:hAnsiTheme="majorBidi" w:cstheme="majorBidi"/>
                <w:sz w:val="24"/>
                <w:szCs w:val="24"/>
                <w:lang w:bidi="ar-JO"/>
              </w:rPr>
              <w:t>Occupational health and safety management</w:t>
            </w:r>
            <w:r w:rsidRPr="002B4452">
              <w:rPr>
                <w:rFonts w:asciiTheme="majorBidi" w:hAnsiTheme="majorBidi" w:cstheme="majorBidi"/>
                <w:b/>
                <w:bCs/>
                <w:sz w:val="24"/>
                <w:szCs w:val="24"/>
                <w:lang w:bidi="ar-JO"/>
              </w:rPr>
              <w:t xml:space="preserve"> </w:t>
            </w:r>
          </w:p>
        </w:tc>
        <w:tc>
          <w:tcPr>
            <w:tcW w:w="2066" w:type="dxa"/>
          </w:tcPr>
          <w:p w14:paraId="5A18E5D6" w14:textId="77777777" w:rsidR="002B4452" w:rsidRPr="002B4452" w:rsidRDefault="002B4452" w:rsidP="002B4452">
            <w:pPr>
              <w:autoSpaceDE w:val="0"/>
              <w:autoSpaceDN w:val="0"/>
              <w:adjustRightInd w:val="0"/>
              <w:spacing w:line="240" w:lineRule="auto"/>
              <w:jc w:val="left"/>
              <w:rPr>
                <w:rFonts w:asciiTheme="majorBidi" w:hAnsiTheme="majorBidi" w:cstheme="majorBidi"/>
                <w:sz w:val="24"/>
                <w:szCs w:val="24"/>
              </w:rPr>
            </w:pPr>
            <w:r w:rsidRPr="002B4452">
              <w:rPr>
                <w:rFonts w:asciiTheme="majorBidi" w:hAnsiTheme="majorBidi" w:cstheme="majorBidi"/>
                <w:sz w:val="24"/>
                <w:szCs w:val="24"/>
              </w:rPr>
              <w:t>Lecture based learning</w:t>
            </w:r>
          </w:p>
          <w:p w14:paraId="0836384F" w14:textId="77777777" w:rsidR="002B4452" w:rsidRPr="002B4452" w:rsidRDefault="002B4452" w:rsidP="002B4452">
            <w:pPr>
              <w:autoSpaceDE w:val="0"/>
              <w:autoSpaceDN w:val="0"/>
              <w:adjustRightInd w:val="0"/>
              <w:spacing w:line="240" w:lineRule="auto"/>
              <w:contextualSpacing/>
              <w:jc w:val="left"/>
              <w:rPr>
                <w:rFonts w:asciiTheme="majorBidi" w:hAnsiTheme="majorBidi" w:cstheme="majorBidi"/>
                <w:sz w:val="24"/>
                <w:szCs w:val="24"/>
              </w:rPr>
            </w:pPr>
            <w:r w:rsidRPr="002B4452">
              <w:rPr>
                <w:rFonts w:asciiTheme="majorBidi" w:hAnsiTheme="majorBidi" w:cstheme="majorBidi"/>
                <w:sz w:val="24"/>
                <w:szCs w:val="24"/>
              </w:rPr>
              <w:t>Class discussion</w:t>
            </w:r>
          </w:p>
          <w:p w14:paraId="6B997FBA" w14:textId="231AE1F4" w:rsidR="009C4782" w:rsidRPr="002B4452" w:rsidRDefault="002B4452" w:rsidP="002B4452">
            <w:pPr>
              <w:pStyle w:val="ListParagraph"/>
              <w:spacing w:before="120" w:line="240" w:lineRule="auto"/>
              <w:ind w:left="0"/>
              <w:jc w:val="left"/>
              <w:rPr>
                <w:rFonts w:asciiTheme="majorBidi" w:eastAsia="Calibri" w:hAnsiTheme="majorBidi" w:cstheme="majorBidi"/>
                <w:color w:val="000000"/>
                <w:sz w:val="24"/>
                <w:szCs w:val="24"/>
              </w:rPr>
            </w:pPr>
            <w:r w:rsidRPr="002B4452">
              <w:rPr>
                <w:rFonts w:asciiTheme="majorBidi" w:eastAsia="Calibri" w:hAnsiTheme="majorBidi" w:cstheme="majorBidi"/>
                <w:sz w:val="24"/>
                <w:szCs w:val="24"/>
              </w:rPr>
              <w:t>Case based learning</w:t>
            </w:r>
          </w:p>
        </w:tc>
        <w:tc>
          <w:tcPr>
            <w:tcW w:w="1521" w:type="dxa"/>
          </w:tcPr>
          <w:p w14:paraId="3D1DF74C" w14:textId="77777777" w:rsidR="009C4782" w:rsidRPr="002B4452" w:rsidRDefault="009C4782" w:rsidP="009C4782">
            <w:pPr>
              <w:spacing w:line="240" w:lineRule="auto"/>
              <w:rPr>
                <w:rFonts w:asciiTheme="majorBidi" w:eastAsia="Times New Roman" w:hAnsiTheme="majorBidi" w:cstheme="majorBidi"/>
                <w:color w:val="000000" w:themeColor="text1"/>
                <w:sz w:val="24"/>
                <w:szCs w:val="24"/>
                <w:lang w:bidi="ar"/>
              </w:rPr>
            </w:pPr>
            <w:r w:rsidRPr="002B4452">
              <w:rPr>
                <w:rFonts w:asciiTheme="majorBidi" w:eastAsia="Times New Roman" w:hAnsiTheme="majorBidi" w:cstheme="majorBidi"/>
                <w:color w:val="000000" w:themeColor="text1"/>
                <w:sz w:val="24"/>
                <w:szCs w:val="24"/>
                <w:lang w:bidi="ar"/>
              </w:rPr>
              <w:t xml:space="preserve">Quizzes and exercises </w:t>
            </w:r>
          </w:p>
          <w:p w14:paraId="4795519F" w14:textId="41A503FD" w:rsidR="009C4782" w:rsidRPr="002B4452" w:rsidRDefault="009C4782" w:rsidP="009C4782">
            <w:pPr>
              <w:spacing w:line="240" w:lineRule="auto"/>
              <w:rPr>
                <w:rFonts w:asciiTheme="majorBidi" w:eastAsia="Times New Roman" w:hAnsiTheme="majorBidi" w:cstheme="majorBidi"/>
                <w:color w:val="000000" w:themeColor="text1"/>
                <w:sz w:val="24"/>
                <w:szCs w:val="24"/>
                <w:lang w:bidi="ar"/>
              </w:rPr>
            </w:pPr>
            <w:r w:rsidRPr="002B4452">
              <w:rPr>
                <w:rFonts w:asciiTheme="majorBidi" w:eastAsia="Times New Roman" w:hAnsiTheme="majorBidi" w:cstheme="majorBidi"/>
                <w:color w:val="000000" w:themeColor="text1"/>
                <w:sz w:val="24"/>
                <w:szCs w:val="24"/>
                <w:lang w:bidi="ar"/>
              </w:rPr>
              <w:t>-Written examinations</w:t>
            </w:r>
          </w:p>
        </w:tc>
      </w:tr>
      <w:tr w:rsidR="009C4782" w:rsidRPr="002B4452" w14:paraId="082EA529" w14:textId="77777777" w:rsidTr="002B4452">
        <w:trPr>
          <w:trHeight w:val="1186"/>
        </w:trPr>
        <w:tc>
          <w:tcPr>
            <w:tcW w:w="803" w:type="dxa"/>
            <w:vAlign w:val="center"/>
          </w:tcPr>
          <w:p w14:paraId="4BA99B09" w14:textId="67FDDB26" w:rsidR="009C4782" w:rsidRPr="002B4452" w:rsidRDefault="009C4782" w:rsidP="009C4782">
            <w:pPr>
              <w:spacing w:line="240" w:lineRule="auto"/>
              <w:jc w:val="center"/>
              <w:rPr>
                <w:rFonts w:asciiTheme="majorBidi" w:hAnsiTheme="majorBidi" w:cstheme="majorBidi"/>
                <w:b/>
                <w:bCs/>
                <w:color w:val="000000" w:themeColor="text1"/>
                <w:sz w:val="24"/>
                <w:szCs w:val="24"/>
              </w:rPr>
            </w:pPr>
            <w:r w:rsidRPr="002B4452">
              <w:rPr>
                <w:rFonts w:asciiTheme="majorBidi" w:hAnsiTheme="majorBidi" w:cstheme="majorBidi"/>
                <w:b/>
                <w:bCs/>
                <w:color w:val="000000" w:themeColor="text1"/>
                <w:sz w:val="24"/>
                <w:szCs w:val="24"/>
              </w:rPr>
              <w:t>8</w:t>
            </w:r>
          </w:p>
        </w:tc>
        <w:tc>
          <w:tcPr>
            <w:tcW w:w="953" w:type="dxa"/>
          </w:tcPr>
          <w:p w14:paraId="44AD8BA0" w14:textId="7116F885"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3</w:t>
            </w:r>
          </w:p>
        </w:tc>
        <w:tc>
          <w:tcPr>
            <w:tcW w:w="1358" w:type="dxa"/>
            <w:vAlign w:val="center"/>
          </w:tcPr>
          <w:p w14:paraId="50D24D6B" w14:textId="6DAB616E" w:rsidR="009C4782" w:rsidRPr="002B4452" w:rsidRDefault="005F0D3F"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sz w:val="24"/>
                <w:szCs w:val="24"/>
              </w:rPr>
              <w:t>a 1, a2, a3, a4, b1, b2, c1</w:t>
            </w:r>
          </w:p>
        </w:tc>
        <w:tc>
          <w:tcPr>
            <w:tcW w:w="2693" w:type="dxa"/>
          </w:tcPr>
          <w:p w14:paraId="4784FDD7" w14:textId="17921E52" w:rsidR="0043277C" w:rsidRPr="002B4452" w:rsidRDefault="0043277C" w:rsidP="0043277C">
            <w:pPr>
              <w:spacing w:line="240" w:lineRule="auto"/>
              <w:jc w:val="left"/>
              <w:rPr>
                <w:rFonts w:asciiTheme="majorBidi" w:hAnsiTheme="majorBidi" w:cstheme="majorBidi"/>
                <w:sz w:val="24"/>
                <w:szCs w:val="24"/>
                <w:lang w:val="en" w:bidi="ar-JO"/>
              </w:rPr>
            </w:pPr>
            <w:r w:rsidRPr="002B4452">
              <w:rPr>
                <w:rFonts w:asciiTheme="majorBidi" w:hAnsiTheme="majorBidi" w:cstheme="majorBidi"/>
                <w:sz w:val="24"/>
                <w:szCs w:val="24"/>
                <w:lang w:val="en" w:bidi="ar-JO"/>
              </w:rPr>
              <w:t>-Risk assessment in OHS</w:t>
            </w:r>
          </w:p>
          <w:p w14:paraId="2AA61AB8" w14:textId="43867061" w:rsidR="009C4782" w:rsidRPr="002B4452" w:rsidRDefault="0043277C" w:rsidP="0043277C">
            <w:pPr>
              <w:pStyle w:val="ListParagraph"/>
              <w:spacing w:line="240" w:lineRule="auto"/>
              <w:ind w:left="0"/>
              <w:jc w:val="left"/>
              <w:rPr>
                <w:rFonts w:asciiTheme="majorBidi" w:hAnsiTheme="majorBidi" w:cstheme="majorBidi"/>
                <w:sz w:val="24"/>
                <w:szCs w:val="24"/>
              </w:rPr>
            </w:pPr>
            <w:r w:rsidRPr="002B4452">
              <w:rPr>
                <w:rFonts w:asciiTheme="majorBidi" w:hAnsiTheme="majorBidi" w:cstheme="majorBidi"/>
                <w:sz w:val="24"/>
                <w:szCs w:val="24"/>
                <w:lang w:val="en" w:bidi="ar-JO"/>
              </w:rPr>
              <w:t>-Surveillance of workers’ health</w:t>
            </w:r>
          </w:p>
        </w:tc>
        <w:tc>
          <w:tcPr>
            <w:tcW w:w="2066" w:type="dxa"/>
          </w:tcPr>
          <w:p w14:paraId="2001DFCD" w14:textId="77777777" w:rsidR="002B4452" w:rsidRPr="002B4452" w:rsidRDefault="002B4452" w:rsidP="002B4452">
            <w:pPr>
              <w:autoSpaceDE w:val="0"/>
              <w:autoSpaceDN w:val="0"/>
              <w:adjustRightInd w:val="0"/>
              <w:spacing w:line="240" w:lineRule="auto"/>
              <w:jc w:val="left"/>
              <w:rPr>
                <w:rFonts w:asciiTheme="majorBidi" w:hAnsiTheme="majorBidi" w:cstheme="majorBidi"/>
                <w:sz w:val="24"/>
                <w:szCs w:val="24"/>
              </w:rPr>
            </w:pPr>
            <w:r w:rsidRPr="002B4452">
              <w:rPr>
                <w:rFonts w:asciiTheme="majorBidi" w:hAnsiTheme="majorBidi" w:cstheme="majorBidi"/>
                <w:sz w:val="24"/>
                <w:szCs w:val="24"/>
              </w:rPr>
              <w:t>Lecture based learning</w:t>
            </w:r>
          </w:p>
          <w:p w14:paraId="02F36BE1" w14:textId="77777777" w:rsidR="002B4452" w:rsidRPr="002B4452" w:rsidRDefault="002B4452" w:rsidP="002B4452">
            <w:pPr>
              <w:autoSpaceDE w:val="0"/>
              <w:autoSpaceDN w:val="0"/>
              <w:adjustRightInd w:val="0"/>
              <w:spacing w:line="240" w:lineRule="auto"/>
              <w:contextualSpacing/>
              <w:jc w:val="left"/>
              <w:rPr>
                <w:rFonts w:asciiTheme="majorBidi" w:hAnsiTheme="majorBidi" w:cstheme="majorBidi"/>
                <w:sz w:val="24"/>
                <w:szCs w:val="24"/>
              </w:rPr>
            </w:pPr>
            <w:r w:rsidRPr="002B4452">
              <w:rPr>
                <w:rFonts w:asciiTheme="majorBidi" w:hAnsiTheme="majorBidi" w:cstheme="majorBidi"/>
                <w:sz w:val="24"/>
                <w:szCs w:val="24"/>
              </w:rPr>
              <w:t>Class discussion</w:t>
            </w:r>
          </w:p>
          <w:p w14:paraId="7CB0CE29" w14:textId="4F7E5740" w:rsidR="009C4782" w:rsidRPr="002B4452" w:rsidRDefault="002B4452" w:rsidP="002B4452">
            <w:pPr>
              <w:pStyle w:val="ListParagraph"/>
              <w:spacing w:before="120" w:line="240" w:lineRule="auto"/>
              <w:ind w:left="0"/>
              <w:jc w:val="left"/>
              <w:rPr>
                <w:rFonts w:asciiTheme="majorBidi" w:eastAsia="Calibri" w:hAnsiTheme="majorBidi" w:cstheme="majorBidi"/>
                <w:color w:val="000000"/>
                <w:sz w:val="24"/>
                <w:szCs w:val="24"/>
              </w:rPr>
            </w:pPr>
            <w:r w:rsidRPr="002B4452">
              <w:rPr>
                <w:rFonts w:asciiTheme="majorBidi" w:eastAsia="Calibri" w:hAnsiTheme="majorBidi" w:cstheme="majorBidi"/>
                <w:sz w:val="24"/>
                <w:szCs w:val="24"/>
              </w:rPr>
              <w:t>Case based learning</w:t>
            </w:r>
          </w:p>
        </w:tc>
        <w:tc>
          <w:tcPr>
            <w:tcW w:w="1521" w:type="dxa"/>
          </w:tcPr>
          <w:p w14:paraId="29324285" w14:textId="6601C321"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 xml:space="preserve">Quizzes and exercises </w:t>
            </w:r>
          </w:p>
        </w:tc>
      </w:tr>
      <w:tr w:rsidR="009C4782" w:rsidRPr="002B4452" w14:paraId="7FB554C7" w14:textId="77777777" w:rsidTr="002B4452">
        <w:trPr>
          <w:trHeight w:val="1118"/>
        </w:trPr>
        <w:tc>
          <w:tcPr>
            <w:tcW w:w="803" w:type="dxa"/>
            <w:vAlign w:val="center"/>
          </w:tcPr>
          <w:p w14:paraId="0082DC42" w14:textId="7F774DFA" w:rsidR="009C4782" w:rsidRPr="002B4452" w:rsidRDefault="007C3FF0" w:rsidP="009C4782">
            <w:pPr>
              <w:spacing w:line="240" w:lineRule="auto"/>
              <w:jc w:val="center"/>
              <w:rPr>
                <w:rFonts w:asciiTheme="majorBidi" w:hAnsiTheme="majorBidi" w:cstheme="majorBidi"/>
                <w:b/>
                <w:bCs/>
                <w:color w:val="000000" w:themeColor="text1"/>
                <w:sz w:val="24"/>
                <w:szCs w:val="24"/>
              </w:rPr>
            </w:pPr>
            <w:r w:rsidRPr="002B4452">
              <w:rPr>
                <w:rFonts w:asciiTheme="majorBidi" w:hAnsiTheme="majorBidi" w:cstheme="majorBidi"/>
                <w:b/>
                <w:bCs/>
                <w:color w:val="000000" w:themeColor="text1"/>
                <w:sz w:val="24"/>
                <w:szCs w:val="24"/>
                <w:rtl/>
              </w:rPr>
              <w:t>9+10</w:t>
            </w:r>
          </w:p>
        </w:tc>
        <w:tc>
          <w:tcPr>
            <w:tcW w:w="953" w:type="dxa"/>
          </w:tcPr>
          <w:p w14:paraId="37487298" w14:textId="7E4236F7" w:rsidR="009C4782" w:rsidRPr="002B4452" w:rsidRDefault="007C3FF0"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6</w:t>
            </w:r>
          </w:p>
        </w:tc>
        <w:tc>
          <w:tcPr>
            <w:tcW w:w="1358" w:type="dxa"/>
            <w:vAlign w:val="center"/>
          </w:tcPr>
          <w:p w14:paraId="716107E9" w14:textId="354133F7" w:rsidR="009C4782" w:rsidRPr="002B4452" w:rsidRDefault="005F0D3F"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sz w:val="24"/>
                <w:szCs w:val="24"/>
              </w:rPr>
              <w:t>a 1, a2, a3, a4, b1, b2</w:t>
            </w:r>
          </w:p>
        </w:tc>
        <w:tc>
          <w:tcPr>
            <w:tcW w:w="2693" w:type="dxa"/>
          </w:tcPr>
          <w:p w14:paraId="0CA62B86" w14:textId="18712261" w:rsidR="00E963B5" w:rsidRPr="002B4452" w:rsidRDefault="0043277C" w:rsidP="003D1C87">
            <w:pPr>
              <w:pStyle w:val="ListParagraph"/>
              <w:spacing w:line="240" w:lineRule="auto"/>
              <w:ind w:left="0"/>
              <w:jc w:val="left"/>
              <w:rPr>
                <w:rFonts w:asciiTheme="majorBidi" w:hAnsiTheme="majorBidi" w:cstheme="majorBidi"/>
                <w:sz w:val="24"/>
                <w:szCs w:val="24"/>
              </w:rPr>
            </w:pPr>
            <w:r w:rsidRPr="002B4452">
              <w:rPr>
                <w:rFonts w:asciiTheme="majorBidi" w:hAnsiTheme="majorBidi" w:cstheme="majorBidi"/>
                <w:sz w:val="24"/>
                <w:szCs w:val="24"/>
                <w:lang w:val="en" w:bidi="ar-JO"/>
              </w:rPr>
              <w:t>-Physical/Energy Hazards (mechanical, noise, radiation, temperature, light, structures, electrical, fire, explosion)</w:t>
            </w:r>
          </w:p>
        </w:tc>
        <w:tc>
          <w:tcPr>
            <w:tcW w:w="2066" w:type="dxa"/>
          </w:tcPr>
          <w:p w14:paraId="42EAF07C" w14:textId="77777777" w:rsidR="002B4452" w:rsidRPr="002B4452" w:rsidRDefault="002B4452" w:rsidP="002B4452">
            <w:pPr>
              <w:autoSpaceDE w:val="0"/>
              <w:autoSpaceDN w:val="0"/>
              <w:adjustRightInd w:val="0"/>
              <w:spacing w:line="240" w:lineRule="auto"/>
              <w:jc w:val="left"/>
              <w:rPr>
                <w:rFonts w:asciiTheme="majorBidi" w:hAnsiTheme="majorBidi" w:cstheme="majorBidi"/>
                <w:sz w:val="24"/>
                <w:szCs w:val="24"/>
              </w:rPr>
            </w:pPr>
            <w:r w:rsidRPr="002B4452">
              <w:rPr>
                <w:rFonts w:asciiTheme="majorBidi" w:hAnsiTheme="majorBidi" w:cstheme="majorBidi"/>
                <w:sz w:val="24"/>
                <w:szCs w:val="24"/>
              </w:rPr>
              <w:t>Lecture based learning</w:t>
            </w:r>
          </w:p>
          <w:p w14:paraId="4A18A568" w14:textId="77777777" w:rsidR="002B4452" w:rsidRPr="002B4452" w:rsidRDefault="002B4452" w:rsidP="002B4452">
            <w:pPr>
              <w:autoSpaceDE w:val="0"/>
              <w:autoSpaceDN w:val="0"/>
              <w:adjustRightInd w:val="0"/>
              <w:spacing w:line="240" w:lineRule="auto"/>
              <w:contextualSpacing/>
              <w:jc w:val="left"/>
              <w:rPr>
                <w:rFonts w:asciiTheme="majorBidi" w:hAnsiTheme="majorBidi" w:cstheme="majorBidi"/>
                <w:sz w:val="24"/>
                <w:szCs w:val="24"/>
              </w:rPr>
            </w:pPr>
            <w:r w:rsidRPr="002B4452">
              <w:rPr>
                <w:rFonts w:asciiTheme="majorBidi" w:hAnsiTheme="majorBidi" w:cstheme="majorBidi"/>
                <w:sz w:val="24"/>
                <w:szCs w:val="24"/>
              </w:rPr>
              <w:t>Class discussion</w:t>
            </w:r>
          </w:p>
          <w:p w14:paraId="1ED3C6BE" w14:textId="2E8E50E3" w:rsidR="009C4782" w:rsidRPr="002B4452" w:rsidRDefault="002B4452" w:rsidP="002B4452">
            <w:pPr>
              <w:spacing w:line="240" w:lineRule="auto"/>
              <w:jc w:val="left"/>
              <w:rPr>
                <w:rFonts w:asciiTheme="majorBidi" w:hAnsiTheme="majorBidi" w:cstheme="majorBidi"/>
                <w:color w:val="000000" w:themeColor="text1"/>
                <w:sz w:val="24"/>
                <w:szCs w:val="24"/>
                <w:lang w:val="en"/>
              </w:rPr>
            </w:pPr>
            <w:r w:rsidRPr="002B4452">
              <w:rPr>
                <w:rFonts w:asciiTheme="majorBidi" w:eastAsia="Calibri" w:hAnsiTheme="majorBidi" w:cstheme="majorBidi"/>
                <w:sz w:val="24"/>
                <w:szCs w:val="24"/>
              </w:rPr>
              <w:t>Case based learning</w:t>
            </w:r>
          </w:p>
        </w:tc>
        <w:tc>
          <w:tcPr>
            <w:tcW w:w="1521" w:type="dxa"/>
          </w:tcPr>
          <w:p w14:paraId="4EE13DD3" w14:textId="77777777" w:rsidR="009C4782" w:rsidRPr="002B4452" w:rsidRDefault="009C4782" w:rsidP="009C4782">
            <w:pPr>
              <w:tabs>
                <w:tab w:val="left" w:pos="425"/>
              </w:tabs>
              <w:spacing w:line="240" w:lineRule="auto"/>
              <w:jc w:val="left"/>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 xml:space="preserve">Quizzes and exercises </w:t>
            </w:r>
          </w:p>
          <w:p w14:paraId="6CE3F184" w14:textId="320D967A" w:rsidR="009C4782" w:rsidRPr="002B4452" w:rsidRDefault="009C4782" w:rsidP="009C4782">
            <w:pPr>
              <w:tabs>
                <w:tab w:val="left" w:pos="425"/>
              </w:tabs>
              <w:spacing w:line="240" w:lineRule="auto"/>
              <w:jc w:val="left"/>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-Written examinations</w:t>
            </w:r>
          </w:p>
        </w:tc>
      </w:tr>
      <w:tr w:rsidR="009C4782" w:rsidRPr="002B4452" w14:paraId="650FD110" w14:textId="77777777" w:rsidTr="002B4452">
        <w:trPr>
          <w:trHeight w:val="1687"/>
        </w:trPr>
        <w:tc>
          <w:tcPr>
            <w:tcW w:w="803" w:type="dxa"/>
            <w:vAlign w:val="center"/>
          </w:tcPr>
          <w:p w14:paraId="6A8251FF" w14:textId="13B71D58" w:rsidR="009C4782" w:rsidRPr="002B4452" w:rsidRDefault="009C4782" w:rsidP="009C4782">
            <w:pPr>
              <w:spacing w:line="240" w:lineRule="auto"/>
              <w:jc w:val="center"/>
              <w:rPr>
                <w:rFonts w:asciiTheme="majorBidi" w:hAnsiTheme="majorBidi" w:cstheme="majorBidi"/>
                <w:b/>
                <w:bCs/>
                <w:color w:val="000000" w:themeColor="text1"/>
                <w:sz w:val="24"/>
                <w:szCs w:val="24"/>
              </w:rPr>
            </w:pPr>
            <w:r w:rsidRPr="002B4452">
              <w:rPr>
                <w:rFonts w:asciiTheme="majorBidi" w:hAnsiTheme="majorBidi" w:cstheme="majorBidi"/>
                <w:b/>
                <w:bCs/>
                <w:color w:val="000000" w:themeColor="text1"/>
                <w:sz w:val="24"/>
                <w:szCs w:val="24"/>
                <w:lang w:val="en"/>
              </w:rPr>
              <w:t>1</w:t>
            </w:r>
            <w:r w:rsidR="007C3FF0" w:rsidRPr="002B4452">
              <w:rPr>
                <w:rFonts w:asciiTheme="majorBidi" w:hAnsiTheme="majorBidi" w:cstheme="majorBidi"/>
                <w:b/>
                <w:bCs/>
                <w:color w:val="000000" w:themeColor="text1"/>
                <w:sz w:val="24"/>
                <w:szCs w:val="24"/>
                <w:rtl/>
              </w:rPr>
              <w:t>1</w:t>
            </w:r>
          </w:p>
        </w:tc>
        <w:tc>
          <w:tcPr>
            <w:tcW w:w="953" w:type="dxa"/>
          </w:tcPr>
          <w:p w14:paraId="24909FA5" w14:textId="1F304939"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3</w:t>
            </w:r>
          </w:p>
        </w:tc>
        <w:tc>
          <w:tcPr>
            <w:tcW w:w="1358" w:type="dxa"/>
            <w:vAlign w:val="center"/>
          </w:tcPr>
          <w:p w14:paraId="5B494805" w14:textId="3342A959" w:rsidR="009C4782" w:rsidRPr="002B4452" w:rsidRDefault="005F0D3F"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sz w:val="24"/>
                <w:szCs w:val="24"/>
              </w:rPr>
              <w:t>a 1, a2, a3, a4, b1, b2</w:t>
            </w:r>
          </w:p>
        </w:tc>
        <w:tc>
          <w:tcPr>
            <w:tcW w:w="2693" w:type="dxa"/>
          </w:tcPr>
          <w:p w14:paraId="7283DB71" w14:textId="4740972A" w:rsidR="009C4782" w:rsidRPr="002B4452" w:rsidRDefault="0043277C" w:rsidP="003D1C87">
            <w:pPr>
              <w:spacing w:line="240" w:lineRule="auto"/>
              <w:jc w:val="left"/>
              <w:rPr>
                <w:rFonts w:asciiTheme="majorBidi" w:hAnsiTheme="majorBidi" w:cstheme="majorBidi"/>
                <w:color w:val="000000" w:themeColor="text1"/>
                <w:sz w:val="24"/>
                <w:szCs w:val="24"/>
                <w:lang w:val="en"/>
              </w:rPr>
            </w:pPr>
            <w:r w:rsidRPr="002B4452">
              <w:rPr>
                <w:rFonts w:asciiTheme="majorBidi" w:hAnsiTheme="majorBidi" w:cstheme="majorBidi"/>
                <w:sz w:val="24"/>
                <w:szCs w:val="24"/>
                <w:lang w:val="en" w:bidi="ar-JO"/>
              </w:rPr>
              <w:t>-Chemical Hazards (vapors, mists, solids, fumes, aerosols…)</w:t>
            </w:r>
          </w:p>
        </w:tc>
        <w:tc>
          <w:tcPr>
            <w:tcW w:w="2066" w:type="dxa"/>
          </w:tcPr>
          <w:p w14:paraId="79927AB7" w14:textId="77777777" w:rsidR="002B4452" w:rsidRPr="002B4452" w:rsidRDefault="002B4452" w:rsidP="002B4452">
            <w:pPr>
              <w:autoSpaceDE w:val="0"/>
              <w:autoSpaceDN w:val="0"/>
              <w:adjustRightInd w:val="0"/>
              <w:spacing w:line="240" w:lineRule="auto"/>
              <w:jc w:val="left"/>
              <w:rPr>
                <w:rFonts w:asciiTheme="majorBidi" w:hAnsiTheme="majorBidi" w:cstheme="majorBidi"/>
                <w:sz w:val="24"/>
                <w:szCs w:val="24"/>
              </w:rPr>
            </w:pPr>
            <w:r w:rsidRPr="002B4452">
              <w:rPr>
                <w:rFonts w:asciiTheme="majorBidi" w:hAnsiTheme="majorBidi" w:cstheme="majorBidi"/>
                <w:sz w:val="24"/>
                <w:szCs w:val="24"/>
              </w:rPr>
              <w:t>Lecture based learning</w:t>
            </w:r>
          </w:p>
          <w:p w14:paraId="037ABA31" w14:textId="77777777" w:rsidR="002B4452" w:rsidRPr="002B4452" w:rsidRDefault="002B4452" w:rsidP="002B4452">
            <w:pPr>
              <w:autoSpaceDE w:val="0"/>
              <w:autoSpaceDN w:val="0"/>
              <w:adjustRightInd w:val="0"/>
              <w:spacing w:line="240" w:lineRule="auto"/>
              <w:contextualSpacing/>
              <w:jc w:val="left"/>
              <w:rPr>
                <w:rFonts w:asciiTheme="majorBidi" w:hAnsiTheme="majorBidi" w:cstheme="majorBidi"/>
                <w:sz w:val="24"/>
                <w:szCs w:val="24"/>
              </w:rPr>
            </w:pPr>
            <w:r w:rsidRPr="002B4452">
              <w:rPr>
                <w:rFonts w:asciiTheme="majorBidi" w:hAnsiTheme="majorBidi" w:cstheme="majorBidi"/>
                <w:sz w:val="24"/>
                <w:szCs w:val="24"/>
              </w:rPr>
              <w:t>Class discussion</w:t>
            </w:r>
          </w:p>
          <w:p w14:paraId="24F8422A" w14:textId="16459915" w:rsidR="009C4782" w:rsidRPr="002B4452" w:rsidRDefault="002B4452" w:rsidP="002B4452">
            <w:pPr>
              <w:spacing w:line="240" w:lineRule="auto"/>
              <w:jc w:val="left"/>
              <w:rPr>
                <w:rFonts w:asciiTheme="majorBidi" w:hAnsiTheme="majorBidi" w:cstheme="majorBidi"/>
                <w:color w:val="000000" w:themeColor="text1"/>
                <w:sz w:val="24"/>
                <w:szCs w:val="24"/>
                <w:lang w:val="en"/>
              </w:rPr>
            </w:pPr>
            <w:r w:rsidRPr="002B4452">
              <w:rPr>
                <w:rFonts w:asciiTheme="majorBidi" w:eastAsia="Calibri" w:hAnsiTheme="majorBidi" w:cstheme="majorBidi"/>
                <w:sz w:val="24"/>
                <w:szCs w:val="24"/>
              </w:rPr>
              <w:t>Case based learning</w:t>
            </w:r>
          </w:p>
        </w:tc>
        <w:tc>
          <w:tcPr>
            <w:tcW w:w="1521" w:type="dxa"/>
          </w:tcPr>
          <w:p w14:paraId="6F3E2B1C" w14:textId="77777777"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 xml:space="preserve">Quizzes and exercises </w:t>
            </w:r>
          </w:p>
          <w:p w14:paraId="68B78FAD" w14:textId="3F08C1DD"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-Written examinations</w:t>
            </w:r>
          </w:p>
        </w:tc>
      </w:tr>
      <w:tr w:rsidR="009C4782" w:rsidRPr="002B4452" w14:paraId="4355340A" w14:textId="77777777" w:rsidTr="002B4452">
        <w:trPr>
          <w:trHeight w:val="2668"/>
        </w:trPr>
        <w:tc>
          <w:tcPr>
            <w:tcW w:w="803" w:type="dxa"/>
            <w:vAlign w:val="center"/>
          </w:tcPr>
          <w:p w14:paraId="73511241" w14:textId="19D63E0B" w:rsidR="009C4782" w:rsidRPr="002B4452" w:rsidRDefault="009C4782" w:rsidP="009C4782">
            <w:pPr>
              <w:spacing w:line="240" w:lineRule="auto"/>
              <w:jc w:val="center"/>
              <w:rPr>
                <w:rFonts w:asciiTheme="majorBidi" w:hAnsiTheme="majorBidi" w:cstheme="majorBidi"/>
                <w:b/>
                <w:bCs/>
                <w:color w:val="000000" w:themeColor="text1"/>
                <w:sz w:val="24"/>
                <w:szCs w:val="24"/>
                <w:lang w:val="en"/>
              </w:rPr>
            </w:pPr>
            <w:r w:rsidRPr="002B4452">
              <w:rPr>
                <w:rFonts w:asciiTheme="majorBidi" w:hAnsiTheme="majorBidi" w:cstheme="majorBidi"/>
                <w:b/>
                <w:bCs/>
                <w:color w:val="000000" w:themeColor="text1"/>
                <w:sz w:val="24"/>
                <w:szCs w:val="24"/>
                <w:lang w:val="en"/>
              </w:rPr>
              <w:t>1</w:t>
            </w:r>
            <w:r w:rsidR="007C3FF0" w:rsidRPr="002B4452">
              <w:rPr>
                <w:rFonts w:asciiTheme="majorBidi" w:hAnsiTheme="majorBidi" w:cstheme="majorBidi"/>
                <w:b/>
                <w:bCs/>
                <w:color w:val="000000" w:themeColor="text1"/>
                <w:sz w:val="24"/>
                <w:szCs w:val="24"/>
                <w:rtl/>
                <w:lang w:val="en"/>
              </w:rPr>
              <w:t>2</w:t>
            </w:r>
          </w:p>
        </w:tc>
        <w:tc>
          <w:tcPr>
            <w:tcW w:w="953" w:type="dxa"/>
          </w:tcPr>
          <w:p w14:paraId="08363A2F" w14:textId="1A75DF22" w:rsidR="009C4782" w:rsidRPr="002B4452" w:rsidRDefault="009C4782"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3</w:t>
            </w:r>
          </w:p>
        </w:tc>
        <w:tc>
          <w:tcPr>
            <w:tcW w:w="1358" w:type="dxa"/>
            <w:vAlign w:val="center"/>
          </w:tcPr>
          <w:p w14:paraId="2362C636" w14:textId="3D453C24" w:rsidR="009C4782" w:rsidRPr="002B4452" w:rsidRDefault="005F0D3F" w:rsidP="009C4782">
            <w:pPr>
              <w:spacing w:line="240" w:lineRule="auto"/>
              <w:rPr>
                <w:rFonts w:asciiTheme="majorBidi" w:hAnsiTheme="majorBidi" w:cstheme="majorBidi"/>
                <w:sz w:val="24"/>
                <w:szCs w:val="24"/>
              </w:rPr>
            </w:pPr>
            <w:r w:rsidRPr="002B4452">
              <w:rPr>
                <w:rFonts w:asciiTheme="majorBidi" w:hAnsiTheme="majorBidi" w:cstheme="majorBidi"/>
                <w:sz w:val="24"/>
                <w:szCs w:val="24"/>
              </w:rPr>
              <w:t>a 1, a2, a3, a4, b1, b2</w:t>
            </w:r>
          </w:p>
        </w:tc>
        <w:tc>
          <w:tcPr>
            <w:tcW w:w="2693" w:type="dxa"/>
          </w:tcPr>
          <w:p w14:paraId="1F5AD4BE" w14:textId="13F3FB61" w:rsidR="009C4782" w:rsidRPr="002B4452" w:rsidRDefault="0043277C" w:rsidP="003D1C87">
            <w:pPr>
              <w:pStyle w:val="ListParagraph"/>
              <w:spacing w:line="260" w:lineRule="exact"/>
              <w:ind w:left="0"/>
              <w:jc w:val="left"/>
              <w:rPr>
                <w:rFonts w:asciiTheme="majorBidi" w:hAnsiTheme="majorBidi" w:cstheme="majorBidi"/>
                <w:spacing w:val="-1"/>
                <w:sz w:val="24"/>
                <w:szCs w:val="24"/>
              </w:rPr>
            </w:pPr>
            <w:r w:rsidRPr="002B4452">
              <w:rPr>
                <w:rFonts w:asciiTheme="majorBidi" w:hAnsiTheme="majorBidi" w:cstheme="majorBidi"/>
                <w:sz w:val="24"/>
                <w:szCs w:val="24"/>
                <w:lang w:val="en" w:bidi="ar-JO"/>
              </w:rPr>
              <w:t>-Biological Hazards (fungi, molds, virus, bacteria, animals….)</w:t>
            </w:r>
          </w:p>
        </w:tc>
        <w:tc>
          <w:tcPr>
            <w:tcW w:w="2066" w:type="dxa"/>
          </w:tcPr>
          <w:p w14:paraId="0E27CD77" w14:textId="77777777" w:rsidR="002B4452" w:rsidRPr="002B4452" w:rsidRDefault="002B4452" w:rsidP="002B4452">
            <w:pPr>
              <w:autoSpaceDE w:val="0"/>
              <w:autoSpaceDN w:val="0"/>
              <w:adjustRightInd w:val="0"/>
              <w:spacing w:line="240" w:lineRule="auto"/>
              <w:jc w:val="left"/>
              <w:rPr>
                <w:rFonts w:asciiTheme="majorBidi" w:hAnsiTheme="majorBidi" w:cstheme="majorBidi"/>
                <w:sz w:val="24"/>
                <w:szCs w:val="24"/>
              </w:rPr>
            </w:pPr>
            <w:r w:rsidRPr="002B4452">
              <w:rPr>
                <w:rFonts w:asciiTheme="majorBidi" w:hAnsiTheme="majorBidi" w:cstheme="majorBidi"/>
                <w:sz w:val="24"/>
                <w:szCs w:val="24"/>
              </w:rPr>
              <w:t>Lecture based learning</w:t>
            </w:r>
          </w:p>
          <w:p w14:paraId="280210FE" w14:textId="77777777" w:rsidR="002B4452" w:rsidRPr="002B4452" w:rsidRDefault="002B4452" w:rsidP="002B4452">
            <w:pPr>
              <w:autoSpaceDE w:val="0"/>
              <w:autoSpaceDN w:val="0"/>
              <w:adjustRightInd w:val="0"/>
              <w:spacing w:line="240" w:lineRule="auto"/>
              <w:contextualSpacing/>
              <w:jc w:val="left"/>
              <w:rPr>
                <w:rFonts w:asciiTheme="majorBidi" w:hAnsiTheme="majorBidi" w:cstheme="majorBidi"/>
                <w:sz w:val="24"/>
                <w:szCs w:val="24"/>
              </w:rPr>
            </w:pPr>
            <w:r w:rsidRPr="002B4452">
              <w:rPr>
                <w:rFonts w:asciiTheme="majorBidi" w:hAnsiTheme="majorBidi" w:cstheme="majorBidi"/>
                <w:sz w:val="24"/>
                <w:szCs w:val="24"/>
              </w:rPr>
              <w:t>Class discussion</w:t>
            </w:r>
          </w:p>
          <w:p w14:paraId="7AA04FAB" w14:textId="7252B40A" w:rsidR="009C4782" w:rsidRPr="002B4452" w:rsidRDefault="002B4452" w:rsidP="002B4452">
            <w:pPr>
              <w:pStyle w:val="ListParagraph"/>
              <w:autoSpaceDE w:val="0"/>
              <w:autoSpaceDN w:val="0"/>
              <w:adjustRightInd w:val="0"/>
              <w:spacing w:line="240" w:lineRule="auto"/>
              <w:ind w:left="0"/>
              <w:jc w:val="left"/>
              <w:rPr>
                <w:rFonts w:asciiTheme="majorBidi" w:hAnsiTheme="majorBidi" w:cstheme="majorBidi"/>
                <w:sz w:val="24"/>
                <w:szCs w:val="24"/>
              </w:rPr>
            </w:pPr>
            <w:r w:rsidRPr="002B4452">
              <w:rPr>
                <w:rFonts w:asciiTheme="majorBidi" w:eastAsia="Calibri" w:hAnsiTheme="majorBidi" w:cstheme="majorBidi"/>
                <w:sz w:val="24"/>
                <w:szCs w:val="24"/>
              </w:rPr>
              <w:t>Case based learning</w:t>
            </w:r>
          </w:p>
        </w:tc>
        <w:tc>
          <w:tcPr>
            <w:tcW w:w="1521" w:type="dxa"/>
          </w:tcPr>
          <w:p w14:paraId="2A41C631" w14:textId="77777777" w:rsidR="009C4782" w:rsidRPr="002B4452" w:rsidRDefault="009C4782" w:rsidP="009C4782">
            <w:pPr>
              <w:spacing w:line="240" w:lineRule="auto"/>
              <w:rPr>
                <w:rFonts w:asciiTheme="majorBidi" w:eastAsia="Times New Roman" w:hAnsiTheme="majorBidi" w:cstheme="majorBidi"/>
                <w:color w:val="000000" w:themeColor="text1"/>
                <w:sz w:val="24"/>
                <w:szCs w:val="24"/>
                <w:lang w:bidi="ar"/>
              </w:rPr>
            </w:pPr>
            <w:r w:rsidRPr="002B4452">
              <w:rPr>
                <w:rFonts w:asciiTheme="majorBidi" w:eastAsia="Times New Roman" w:hAnsiTheme="majorBidi" w:cstheme="majorBidi"/>
                <w:color w:val="000000" w:themeColor="text1"/>
                <w:sz w:val="24"/>
                <w:szCs w:val="24"/>
                <w:lang w:bidi="ar"/>
              </w:rPr>
              <w:t xml:space="preserve">Quizzes and exercises </w:t>
            </w:r>
          </w:p>
          <w:p w14:paraId="731D3A5F" w14:textId="385D1C6B" w:rsidR="009C4782" w:rsidRPr="002B4452" w:rsidRDefault="009C4782" w:rsidP="009C4782">
            <w:pPr>
              <w:spacing w:line="240" w:lineRule="auto"/>
              <w:rPr>
                <w:rFonts w:asciiTheme="majorBidi" w:eastAsia="Times New Roman" w:hAnsiTheme="majorBidi" w:cstheme="majorBidi"/>
                <w:color w:val="000000" w:themeColor="text1"/>
                <w:sz w:val="24"/>
                <w:szCs w:val="24"/>
                <w:lang w:bidi="ar"/>
              </w:rPr>
            </w:pPr>
            <w:r w:rsidRPr="002B4452">
              <w:rPr>
                <w:rFonts w:asciiTheme="majorBidi" w:eastAsia="Times New Roman" w:hAnsiTheme="majorBidi" w:cstheme="majorBidi"/>
                <w:color w:val="000000" w:themeColor="text1"/>
                <w:sz w:val="24"/>
                <w:szCs w:val="24"/>
                <w:lang w:bidi="ar"/>
              </w:rPr>
              <w:t>-Written examinations</w:t>
            </w:r>
          </w:p>
        </w:tc>
      </w:tr>
      <w:tr w:rsidR="007C3FF0" w:rsidRPr="002B4452" w14:paraId="79ECE48E" w14:textId="77777777" w:rsidTr="002B4452">
        <w:trPr>
          <w:trHeight w:val="1408"/>
        </w:trPr>
        <w:tc>
          <w:tcPr>
            <w:tcW w:w="803" w:type="dxa"/>
            <w:vAlign w:val="center"/>
          </w:tcPr>
          <w:p w14:paraId="6C3E5AB1" w14:textId="4C22819B" w:rsidR="007C3FF0" w:rsidRPr="002B4452" w:rsidRDefault="007C3FF0" w:rsidP="007C3FF0">
            <w:pPr>
              <w:spacing w:line="240" w:lineRule="auto"/>
              <w:jc w:val="center"/>
              <w:rPr>
                <w:rFonts w:asciiTheme="majorBidi" w:hAnsiTheme="majorBidi" w:cstheme="majorBidi"/>
                <w:b/>
                <w:bCs/>
                <w:color w:val="000000" w:themeColor="text1"/>
                <w:sz w:val="24"/>
                <w:szCs w:val="24"/>
                <w:lang w:val="en"/>
              </w:rPr>
            </w:pPr>
            <w:r w:rsidRPr="002B4452">
              <w:rPr>
                <w:rFonts w:asciiTheme="majorBidi" w:hAnsiTheme="majorBidi" w:cstheme="majorBidi"/>
                <w:b/>
                <w:bCs/>
                <w:color w:val="000000" w:themeColor="text1"/>
                <w:sz w:val="24"/>
                <w:szCs w:val="24"/>
                <w:lang w:val="en"/>
              </w:rPr>
              <w:lastRenderedPageBreak/>
              <w:t>1</w:t>
            </w:r>
            <w:r w:rsidRPr="002B4452">
              <w:rPr>
                <w:rFonts w:asciiTheme="majorBidi" w:hAnsiTheme="majorBidi" w:cstheme="majorBidi"/>
                <w:b/>
                <w:bCs/>
                <w:color w:val="000000" w:themeColor="text1"/>
                <w:sz w:val="24"/>
                <w:szCs w:val="24"/>
                <w:rtl/>
                <w:lang w:val="en"/>
              </w:rPr>
              <w:t>3</w:t>
            </w:r>
          </w:p>
        </w:tc>
        <w:tc>
          <w:tcPr>
            <w:tcW w:w="953" w:type="dxa"/>
          </w:tcPr>
          <w:p w14:paraId="2F2A386E" w14:textId="36FDE382" w:rsidR="007C3FF0" w:rsidRPr="002B4452" w:rsidRDefault="007C3FF0" w:rsidP="007C3FF0">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3</w:t>
            </w:r>
          </w:p>
        </w:tc>
        <w:tc>
          <w:tcPr>
            <w:tcW w:w="1358" w:type="dxa"/>
          </w:tcPr>
          <w:p w14:paraId="01C39ED2" w14:textId="1E0C0FC2" w:rsidR="007C3FF0" w:rsidRPr="002B4452" w:rsidRDefault="005F0D3F" w:rsidP="007C3FF0">
            <w:pPr>
              <w:spacing w:line="240" w:lineRule="auto"/>
              <w:rPr>
                <w:rFonts w:asciiTheme="majorBidi" w:hAnsiTheme="majorBidi" w:cstheme="majorBidi"/>
                <w:sz w:val="24"/>
                <w:szCs w:val="24"/>
              </w:rPr>
            </w:pPr>
            <w:r w:rsidRPr="002B4452">
              <w:rPr>
                <w:rFonts w:asciiTheme="majorBidi" w:hAnsiTheme="majorBidi" w:cstheme="majorBidi"/>
                <w:sz w:val="24"/>
                <w:szCs w:val="24"/>
              </w:rPr>
              <w:t>a 1, a2, a3, a4, b1, b2</w:t>
            </w:r>
          </w:p>
        </w:tc>
        <w:tc>
          <w:tcPr>
            <w:tcW w:w="2693" w:type="dxa"/>
          </w:tcPr>
          <w:p w14:paraId="48B07D02" w14:textId="68899E96" w:rsidR="007C3FF0" w:rsidRPr="002B4452" w:rsidRDefault="007C3FF0" w:rsidP="007C3FF0">
            <w:pPr>
              <w:pStyle w:val="ListParagraph"/>
              <w:spacing w:line="260" w:lineRule="exact"/>
              <w:ind w:left="0"/>
              <w:jc w:val="left"/>
              <w:rPr>
                <w:rFonts w:asciiTheme="majorBidi" w:hAnsiTheme="majorBidi" w:cstheme="majorBidi"/>
                <w:spacing w:val="-1"/>
                <w:sz w:val="24"/>
                <w:szCs w:val="24"/>
              </w:rPr>
            </w:pPr>
            <w:r w:rsidRPr="002B4452">
              <w:rPr>
                <w:rFonts w:asciiTheme="majorBidi" w:hAnsiTheme="majorBidi" w:cstheme="majorBidi"/>
                <w:sz w:val="24"/>
                <w:szCs w:val="24"/>
              </w:rPr>
              <w:t>- Psychosocial hazards</w:t>
            </w:r>
          </w:p>
        </w:tc>
        <w:tc>
          <w:tcPr>
            <w:tcW w:w="2066" w:type="dxa"/>
          </w:tcPr>
          <w:p w14:paraId="2079D10B" w14:textId="77777777" w:rsidR="002B4452" w:rsidRPr="002B4452" w:rsidRDefault="002B4452" w:rsidP="002B4452">
            <w:pPr>
              <w:autoSpaceDE w:val="0"/>
              <w:autoSpaceDN w:val="0"/>
              <w:adjustRightInd w:val="0"/>
              <w:spacing w:line="240" w:lineRule="auto"/>
              <w:jc w:val="left"/>
              <w:rPr>
                <w:rFonts w:asciiTheme="majorBidi" w:hAnsiTheme="majorBidi" w:cstheme="majorBidi"/>
                <w:sz w:val="24"/>
                <w:szCs w:val="24"/>
              </w:rPr>
            </w:pPr>
            <w:r w:rsidRPr="002B4452">
              <w:rPr>
                <w:rFonts w:asciiTheme="majorBidi" w:hAnsiTheme="majorBidi" w:cstheme="majorBidi"/>
                <w:sz w:val="24"/>
                <w:szCs w:val="24"/>
              </w:rPr>
              <w:t>Lecture based learning</w:t>
            </w:r>
          </w:p>
          <w:p w14:paraId="7C554FC2" w14:textId="77777777" w:rsidR="002B4452" w:rsidRPr="002B4452" w:rsidRDefault="002B4452" w:rsidP="002B4452">
            <w:pPr>
              <w:autoSpaceDE w:val="0"/>
              <w:autoSpaceDN w:val="0"/>
              <w:adjustRightInd w:val="0"/>
              <w:spacing w:line="240" w:lineRule="auto"/>
              <w:contextualSpacing/>
              <w:jc w:val="left"/>
              <w:rPr>
                <w:rFonts w:asciiTheme="majorBidi" w:hAnsiTheme="majorBidi" w:cstheme="majorBidi"/>
                <w:sz w:val="24"/>
                <w:szCs w:val="24"/>
              </w:rPr>
            </w:pPr>
            <w:r w:rsidRPr="002B4452">
              <w:rPr>
                <w:rFonts w:asciiTheme="majorBidi" w:hAnsiTheme="majorBidi" w:cstheme="majorBidi"/>
                <w:sz w:val="24"/>
                <w:szCs w:val="24"/>
              </w:rPr>
              <w:t>Class discussion</w:t>
            </w:r>
          </w:p>
          <w:p w14:paraId="35B8A1B4" w14:textId="6FE1D197" w:rsidR="007C3FF0" w:rsidRPr="002B4452" w:rsidRDefault="002B4452" w:rsidP="002B4452">
            <w:pPr>
              <w:pStyle w:val="ListParagraph"/>
              <w:autoSpaceDE w:val="0"/>
              <w:autoSpaceDN w:val="0"/>
              <w:adjustRightInd w:val="0"/>
              <w:spacing w:line="240" w:lineRule="auto"/>
              <w:ind w:left="0"/>
              <w:jc w:val="left"/>
              <w:rPr>
                <w:rFonts w:asciiTheme="majorBidi" w:hAnsiTheme="majorBidi" w:cstheme="majorBidi"/>
                <w:sz w:val="24"/>
                <w:szCs w:val="24"/>
              </w:rPr>
            </w:pPr>
            <w:r w:rsidRPr="002B4452">
              <w:rPr>
                <w:rFonts w:asciiTheme="majorBidi" w:eastAsia="Calibri" w:hAnsiTheme="majorBidi" w:cstheme="majorBidi"/>
                <w:sz w:val="24"/>
                <w:szCs w:val="24"/>
              </w:rPr>
              <w:t>Case based learning</w:t>
            </w:r>
          </w:p>
        </w:tc>
        <w:tc>
          <w:tcPr>
            <w:tcW w:w="1521" w:type="dxa"/>
          </w:tcPr>
          <w:p w14:paraId="53C9EEB7" w14:textId="77777777" w:rsidR="007C3FF0" w:rsidRPr="002B4452" w:rsidRDefault="007C3FF0" w:rsidP="007C3FF0">
            <w:pPr>
              <w:spacing w:line="240" w:lineRule="auto"/>
              <w:rPr>
                <w:rFonts w:asciiTheme="majorBidi" w:eastAsia="Times New Roman" w:hAnsiTheme="majorBidi" w:cstheme="majorBidi"/>
                <w:color w:val="000000" w:themeColor="text1"/>
                <w:sz w:val="24"/>
                <w:szCs w:val="24"/>
                <w:lang w:bidi="ar"/>
              </w:rPr>
            </w:pPr>
            <w:r w:rsidRPr="002B4452">
              <w:rPr>
                <w:rFonts w:asciiTheme="majorBidi" w:eastAsia="Times New Roman" w:hAnsiTheme="majorBidi" w:cstheme="majorBidi"/>
                <w:color w:val="000000" w:themeColor="text1"/>
                <w:sz w:val="24"/>
                <w:szCs w:val="24"/>
                <w:lang w:bidi="ar"/>
              </w:rPr>
              <w:t xml:space="preserve">Quizzes and exercises </w:t>
            </w:r>
          </w:p>
          <w:p w14:paraId="0720370F" w14:textId="04D7B67B" w:rsidR="007C3FF0" w:rsidRPr="002B4452" w:rsidRDefault="007C3FF0" w:rsidP="007C3FF0">
            <w:pPr>
              <w:spacing w:line="240" w:lineRule="auto"/>
              <w:rPr>
                <w:rFonts w:asciiTheme="majorBidi" w:eastAsia="Times New Roman" w:hAnsiTheme="majorBidi" w:cstheme="majorBidi"/>
                <w:color w:val="000000" w:themeColor="text1"/>
                <w:sz w:val="24"/>
                <w:szCs w:val="24"/>
                <w:lang w:bidi="ar"/>
              </w:rPr>
            </w:pPr>
            <w:r w:rsidRPr="002B4452">
              <w:rPr>
                <w:rFonts w:asciiTheme="majorBidi" w:eastAsia="Times New Roman" w:hAnsiTheme="majorBidi" w:cstheme="majorBidi"/>
                <w:color w:val="000000" w:themeColor="text1"/>
                <w:sz w:val="24"/>
                <w:szCs w:val="24"/>
                <w:lang w:bidi="ar"/>
              </w:rPr>
              <w:t>-Written examinations</w:t>
            </w:r>
          </w:p>
        </w:tc>
      </w:tr>
      <w:tr w:rsidR="007C3FF0" w:rsidRPr="002B4452" w14:paraId="4355C044" w14:textId="77777777" w:rsidTr="002B4452">
        <w:trPr>
          <w:trHeight w:val="1408"/>
        </w:trPr>
        <w:tc>
          <w:tcPr>
            <w:tcW w:w="803" w:type="dxa"/>
            <w:vAlign w:val="center"/>
          </w:tcPr>
          <w:p w14:paraId="6C5E5379" w14:textId="51299419" w:rsidR="007C3FF0" w:rsidRPr="002B4452" w:rsidRDefault="007C3FF0" w:rsidP="007C3FF0">
            <w:pPr>
              <w:spacing w:line="240" w:lineRule="auto"/>
              <w:jc w:val="center"/>
              <w:rPr>
                <w:rFonts w:asciiTheme="majorBidi" w:hAnsiTheme="majorBidi" w:cstheme="majorBidi"/>
                <w:b/>
                <w:bCs/>
                <w:color w:val="000000" w:themeColor="text1"/>
                <w:sz w:val="24"/>
                <w:szCs w:val="24"/>
                <w:lang w:val="en"/>
              </w:rPr>
            </w:pPr>
            <w:r w:rsidRPr="002B4452">
              <w:rPr>
                <w:rFonts w:asciiTheme="majorBidi" w:hAnsiTheme="majorBidi" w:cstheme="majorBidi"/>
                <w:b/>
                <w:bCs/>
                <w:color w:val="000000" w:themeColor="text1"/>
                <w:sz w:val="24"/>
                <w:szCs w:val="24"/>
                <w:lang w:val="en"/>
              </w:rPr>
              <w:t>1</w:t>
            </w:r>
            <w:r w:rsidRPr="002B4452">
              <w:rPr>
                <w:rFonts w:asciiTheme="majorBidi" w:hAnsiTheme="majorBidi" w:cstheme="majorBidi"/>
                <w:b/>
                <w:bCs/>
                <w:color w:val="000000" w:themeColor="text1"/>
                <w:sz w:val="24"/>
                <w:szCs w:val="24"/>
                <w:rtl/>
                <w:lang w:val="en"/>
              </w:rPr>
              <w:t>4</w:t>
            </w:r>
          </w:p>
        </w:tc>
        <w:tc>
          <w:tcPr>
            <w:tcW w:w="953" w:type="dxa"/>
          </w:tcPr>
          <w:p w14:paraId="79B52A23" w14:textId="450DC8FE" w:rsidR="007C3FF0" w:rsidRPr="002B4452" w:rsidRDefault="007C3FF0" w:rsidP="007C3FF0">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3</w:t>
            </w:r>
          </w:p>
        </w:tc>
        <w:tc>
          <w:tcPr>
            <w:tcW w:w="1358" w:type="dxa"/>
          </w:tcPr>
          <w:p w14:paraId="361E712F" w14:textId="55F7FC9A" w:rsidR="007C3FF0" w:rsidRPr="002B4452" w:rsidRDefault="005F0D3F" w:rsidP="007C3FF0">
            <w:pPr>
              <w:spacing w:line="240" w:lineRule="auto"/>
              <w:rPr>
                <w:rFonts w:asciiTheme="majorBidi" w:hAnsiTheme="majorBidi" w:cstheme="majorBidi"/>
                <w:sz w:val="24"/>
                <w:szCs w:val="24"/>
              </w:rPr>
            </w:pPr>
            <w:r w:rsidRPr="002B4452">
              <w:rPr>
                <w:rFonts w:asciiTheme="majorBidi" w:hAnsiTheme="majorBidi" w:cstheme="majorBidi"/>
                <w:sz w:val="24"/>
                <w:szCs w:val="24"/>
              </w:rPr>
              <w:t>a 1, a2, a3, a4, b1, b2</w:t>
            </w:r>
          </w:p>
        </w:tc>
        <w:tc>
          <w:tcPr>
            <w:tcW w:w="2693" w:type="dxa"/>
          </w:tcPr>
          <w:p w14:paraId="48E8E447" w14:textId="349243BA" w:rsidR="007C3FF0" w:rsidRPr="002B4452" w:rsidRDefault="007C3FF0" w:rsidP="007C3FF0">
            <w:pPr>
              <w:pStyle w:val="ListParagraph"/>
              <w:spacing w:line="260" w:lineRule="exact"/>
              <w:ind w:left="0"/>
              <w:jc w:val="left"/>
              <w:rPr>
                <w:rFonts w:asciiTheme="majorBidi" w:hAnsiTheme="majorBidi" w:cstheme="majorBidi"/>
                <w:spacing w:val="-1"/>
                <w:sz w:val="24"/>
                <w:szCs w:val="24"/>
              </w:rPr>
            </w:pPr>
            <w:r w:rsidRPr="002B4452">
              <w:rPr>
                <w:rFonts w:asciiTheme="majorBidi" w:hAnsiTheme="majorBidi" w:cstheme="majorBidi"/>
                <w:spacing w:val="-1"/>
                <w:sz w:val="24"/>
                <w:szCs w:val="24"/>
              </w:rPr>
              <w:t>- Work Place &amp; Ergonomic Factors</w:t>
            </w:r>
          </w:p>
        </w:tc>
        <w:tc>
          <w:tcPr>
            <w:tcW w:w="2066" w:type="dxa"/>
          </w:tcPr>
          <w:p w14:paraId="2B8883FD" w14:textId="77777777" w:rsidR="002B4452" w:rsidRPr="002B4452" w:rsidRDefault="002B4452" w:rsidP="002B4452">
            <w:pPr>
              <w:autoSpaceDE w:val="0"/>
              <w:autoSpaceDN w:val="0"/>
              <w:adjustRightInd w:val="0"/>
              <w:spacing w:line="240" w:lineRule="auto"/>
              <w:jc w:val="left"/>
              <w:rPr>
                <w:rFonts w:asciiTheme="majorBidi" w:hAnsiTheme="majorBidi" w:cstheme="majorBidi"/>
                <w:sz w:val="24"/>
                <w:szCs w:val="24"/>
              </w:rPr>
            </w:pPr>
            <w:r w:rsidRPr="002B4452">
              <w:rPr>
                <w:rFonts w:asciiTheme="majorBidi" w:hAnsiTheme="majorBidi" w:cstheme="majorBidi"/>
                <w:sz w:val="24"/>
                <w:szCs w:val="24"/>
              </w:rPr>
              <w:t>Lecture based learning</w:t>
            </w:r>
          </w:p>
          <w:p w14:paraId="2F3C48D8" w14:textId="77777777" w:rsidR="002B4452" w:rsidRPr="002B4452" w:rsidRDefault="002B4452" w:rsidP="002B4452">
            <w:pPr>
              <w:autoSpaceDE w:val="0"/>
              <w:autoSpaceDN w:val="0"/>
              <w:adjustRightInd w:val="0"/>
              <w:spacing w:line="240" w:lineRule="auto"/>
              <w:contextualSpacing/>
              <w:jc w:val="left"/>
              <w:rPr>
                <w:rFonts w:asciiTheme="majorBidi" w:hAnsiTheme="majorBidi" w:cstheme="majorBidi"/>
                <w:sz w:val="24"/>
                <w:szCs w:val="24"/>
              </w:rPr>
            </w:pPr>
            <w:r w:rsidRPr="002B4452">
              <w:rPr>
                <w:rFonts w:asciiTheme="majorBidi" w:hAnsiTheme="majorBidi" w:cstheme="majorBidi"/>
                <w:sz w:val="24"/>
                <w:szCs w:val="24"/>
              </w:rPr>
              <w:t>Class discussion</w:t>
            </w:r>
          </w:p>
          <w:p w14:paraId="298A4738" w14:textId="36C34855" w:rsidR="007C3FF0" w:rsidRPr="002B4452" w:rsidRDefault="002B4452" w:rsidP="002B4452">
            <w:pPr>
              <w:pStyle w:val="ListParagraph"/>
              <w:autoSpaceDE w:val="0"/>
              <w:autoSpaceDN w:val="0"/>
              <w:adjustRightInd w:val="0"/>
              <w:spacing w:line="240" w:lineRule="auto"/>
              <w:ind w:left="0"/>
              <w:jc w:val="left"/>
              <w:rPr>
                <w:rFonts w:asciiTheme="majorBidi" w:hAnsiTheme="majorBidi" w:cstheme="majorBidi"/>
                <w:sz w:val="24"/>
                <w:szCs w:val="24"/>
              </w:rPr>
            </w:pPr>
            <w:r w:rsidRPr="002B4452">
              <w:rPr>
                <w:rFonts w:asciiTheme="majorBidi" w:eastAsia="Calibri" w:hAnsiTheme="majorBidi" w:cstheme="majorBidi"/>
                <w:sz w:val="24"/>
                <w:szCs w:val="24"/>
              </w:rPr>
              <w:t>Case based learning</w:t>
            </w:r>
          </w:p>
        </w:tc>
        <w:tc>
          <w:tcPr>
            <w:tcW w:w="1521" w:type="dxa"/>
          </w:tcPr>
          <w:p w14:paraId="217F144E" w14:textId="77777777" w:rsidR="007C3FF0" w:rsidRPr="002B4452" w:rsidRDefault="007C3FF0" w:rsidP="007C3FF0">
            <w:pPr>
              <w:spacing w:line="240" w:lineRule="auto"/>
              <w:rPr>
                <w:rFonts w:asciiTheme="majorBidi" w:eastAsia="Times New Roman" w:hAnsiTheme="majorBidi" w:cstheme="majorBidi"/>
                <w:color w:val="000000" w:themeColor="text1"/>
                <w:sz w:val="24"/>
                <w:szCs w:val="24"/>
                <w:lang w:bidi="ar"/>
              </w:rPr>
            </w:pPr>
            <w:r w:rsidRPr="002B4452">
              <w:rPr>
                <w:rFonts w:asciiTheme="majorBidi" w:eastAsia="Times New Roman" w:hAnsiTheme="majorBidi" w:cstheme="majorBidi"/>
                <w:color w:val="000000" w:themeColor="text1"/>
                <w:sz w:val="24"/>
                <w:szCs w:val="24"/>
                <w:lang w:bidi="ar"/>
              </w:rPr>
              <w:t xml:space="preserve">Quizzes and exercises </w:t>
            </w:r>
          </w:p>
          <w:p w14:paraId="38DAF780" w14:textId="233AAF02" w:rsidR="007C3FF0" w:rsidRPr="002B4452" w:rsidRDefault="007C3FF0" w:rsidP="007C3FF0">
            <w:pPr>
              <w:spacing w:line="240" w:lineRule="auto"/>
              <w:rPr>
                <w:rFonts w:asciiTheme="majorBidi" w:eastAsia="Times New Roman" w:hAnsiTheme="majorBidi" w:cstheme="majorBidi"/>
                <w:color w:val="000000" w:themeColor="text1"/>
                <w:sz w:val="24"/>
                <w:szCs w:val="24"/>
                <w:lang w:bidi="ar"/>
              </w:rPr>
            </w:pPr>
            <w:r w:rsidRPr="002B4452">
              <w:rPr>
                <w:rFonts w:asciiTheme="majorBidi" w:eastAsia="Times New Roman" w:hAnsiTheme="majorBidi" w:cstheme="majorBidi"/>
                <w:color w:val="000000" w:themeColor="text1"/>
                <w:sz w:val="24"/>
                <w:szCs w:val="24"/>
                <w:lang w:bidi="ar"/>
              </w:rPr>
              <w:t>-Written examinations</w:t>
            </w:r>
          </w:p>
        </w:tc>
      </w:tr>
      <w:tr w:rsidR="009C4782" w:rsidRPr="002B4452" w14:paraId="4190C806" w14:textId="77777777" w:rsidTr="002B4452">
        <w:trPr>
          <w:trHeight w:val="1257"/>
        </w:trPr>
        <w:tc>
          <w:tcPr>
            <w:tcW w:w="803" w:type="dxa"/>
            <w:vAlign w:val="center"/>
          </w:tcPr>
          <w:p w14:paraId="1AA5A3FB" w14:textId="02163591" w:rsidR="009C4782" w:rsidRPr="002B4452" w:rsidRDefault="007C3FF0" w:rsidP="007C3FF0">
            <w:pPr>
              <w:spacing w:line="240" w:lineRule="auto"/>
              <w:rPr>
                <w:rFonts w:asciiTheme="majorBidi" w:hAnsiTheme="majorBidi" w:cstheme="majorBidi"/>
                <w:b/>
                <w:bCs/>
                <w:color w:val="000000" w:themeColor="text1"/>
                <w:sz w:val="24"/>
                <w:szCs w:val="24"/>
                <w:lang w:val="en"/>
              </w:rPr>
            </w:pPr>
            <w:r w:rsidRPr="002B4452">
              <w:rPr>
                <w:rFonts w:asciiTheme="majorBidi" w:hAnsiTheme="majorBidi" w:cstheme="majorBidi"/>
                <w:b/>
                <w:bCs/>
                <w:color w:val="000000" w:themeColor="text1"/>
                <w:sz w:val="24"/>
                <w:szCs w:val="24"/>
                <w:lang w:val="en"/>
              </w:rPr>
              <w:t>15</w:t>
            </w:r>
          </w:p>
        </w:tc>
        <w:tc>
          <w:tcPr>
            <w:tcW w:w="953" w:type="dxa"/>
          </w:tcPr>
          <w:p w14:paraId="5F909405" w14:textId="12683F91" w:rsidR="009C4782" w:rsidRPr="002B4452" w:rsidRDefault="007C3FF0" w:rsidP="009C4782">
            <w:pPr>
              <w:spacing w:line="240" w:lineRule="auto"/>
              <w:rPr>
                <w:rFonts w:asciiTheme="majorBidi" w:hAnsiTheme="majorBidi" w:cstheme="majorBidi"/>
                <w:color w:val="000000" w:themeColor="text1"/>
                <w:sz w:val="24"/>
                <w:szCs w:val="24"/>
                <w:lang w:val="en"/>
              </w:rPr>
            </w:pPr>
            <w:r w:rsidRPr="002B4452">
              <w:rPr>
                <w:rFonts w:asciiTheme="majorBidi" w:hAnsiTheme="majorBidi" w:cstheme="majorBidi"/>
                <w:color w:val="000000" w:themeColor="text1"/>
                <w:sz w:val="24"/>
                <w:szCs w:val="24"/>
                <w:lang w:val="en"/>
              </w:rPr>
              <w:t>6</w:t>
            </w:r>
          </w:p>
        </w:tc>
        <w:tc>
          <w:tcPr>
            <w:tcW w:w="1358" w:type="dxa"/>
          </w:tcPr>
          <w:p w14:paraId="488B7ABA" w14:textId="7043A724" w:rsidR="009C4782" w:rsidRPr="002B4452" w:rsidRDefault="005F0D3F" w:rsidP="009C4782">
            <w:pPr>
              <w:spacing w:line="240" w:lineRule="auto"/>
              <w:rPr>
                <w:rFonts w:asciiTheme="majorBidi" w:hAnsiTheme="majorBidi" w:cstheme="majorBidi"/>
                <w:sz w:val="24"/>
                <w:szCs w:val="24"/>
              </w:rPr>
            </w:pPr>
            <w:r w:rsidRPr="002B4452">
              <w:rPr>
                <w:rFonts w:asciiTheme="majorBidi" w:hAnsiTheme="majorBidi" w:cstheme="majorBidi"/>
                <w:sz w:val="24"/>
                <w:szCs w:val="24"/>
              </w:rPr>
              <w:t xml:space="preserve">a 1, a2, a3, a4, b1, b2, </w:t>
            </w:r>
            <w:r w:rsidR="009C4782" w:rsidRPr="002B4452">
              <w:rPr>
                <w:rFonts w:asciiTheme="majorBidi" w:hAnsiTheme="majorBidi" w:cstheme="majorBidi"/>
                <w:sz w:val="24"/>
                <w:szCs w:val="24"/>
              </w:rPr>
              <w:t>c1</w:t>
            </w:r>
          </w:p>
        </w:tc>
        <w:tc>
          <w:tcPr>
            <w:tcW w:w="2693" w:type="dxa"/>
          </w:tcPr>
          <w:p w14:paraId="29F01587" w14:textId="64D0A670" w:rsidR="009C4782" w:rsidRPr="002B4452" w:rsidRDefault="000B7DC0" w:rsidP="003D1C87">
            <w:pPr>
              <w:pStyle w:val="ListParagraph"/>
              <w:spacing w:line="260" w:lineRule="exact"/>
              <w:ind w:left="0"/>
              <w:jc w:val="left"/>
              <w:rPr>
                <w:rFonts w:asciiTheme="majorBidi" w:hAnsiTheme="majorBidi" w:cstheme="majorBidi"/>
                <w:spacing w:val="-1"/>
                <w:sz w:val="24"/>
                <w:szCs w:val="24"/>
                <w:rtl/>
                <w:lang w:bidi="ar-JO"/>
              </w:rPr>
            </w:pPr>
            <w:r w:rsidRPr="002B4452">
              <w:rPr>
                <w:rFonts w:asciiTheme="majorBidi" w:hAnsiTheme="majorBidi" w:cstheme="majorBidi"/>
                <w:spacing w:val="-1"/>
                <w:sz w:val="24"/>
                <w:szCs w:val="24"/>
              </w:rPr>
              <w:t>S</w:t>
            </w:r>
            <w:r w:rsidR="007C3FF0" w:rsidRPr="002B4452">
              <w:rPr>
                <w:rFonts w:asciiTheme="majorBidi" w:hAnsiTheme="majorBidi" w:cstheme="majorBidi"/>
                <w:spacing w:val="-1"/>
                <w:sz w:val="24"/>
                <w:szCs w:val="24"/>
              </w:rPr>
              <w:t>eminars</w:t>
            </w:r>
            <w:r w:rsidRPr="002B4452">
              <w:rPr>
                <w:rFonts w:asciiTheme="majorBidi" w:hAnsiTheme="majorBidi" w:cstheme="majorBidi"/>
                <w:spacing w:val="-1"/>
                <w:sz w:val="24"/>
                <w:szCs w:val="24"/>
              </w:rPr>
              <w:t xml:space="preserve"> </w:t>
            </w:r>
          </w:p>
        </w:tc>
        <w:tc>
          <w:tcPr>
            <w:tcW w:w="2066" w:type="dxa"/>
          </w:tcPr>
          <w:p w14:paraId="1174B1D1" w14:textId="77777777" w:rsidR="002B4452" w:rsidRPr="002B4452" w:rsidRDefault="002B4452" w:rsidP="002B4452">
            <w:pPr>
              <w:autoSpaceDE w:val="0"/>
              <w:autoSpaceDN w:val="0"/>
              <w:adjustRightInd w:val="0"/>
              <w:spacing w:line="240" w:lineRule="auto"/>
              <w:jc w:val="left"/>
              <w:rPr>
                <w:rFonts w:asciiTheme="majorBidi" w:hAnsiTheme="majorBidi" w:cstheme="majorBidi"/>
                <w:sz w:val="24"/>
                <w:szCs w:val="24"/>
              </w:rPr>
            </w:pPr>
            <w:r w:rsidRPr="002B4452">
              <w:rPr>
                <w:rFonts w:asciiTheme="majorBidi" w:hAnsiTheme="majorBidi" w:cstheme="majorBidi"/>
                <w:sz w:val="24"/>
                <w:szCs w:val="24"/>
              </w:rPr>
              <w:t>Lecture based learning</w:t>
            </w:r>
          </w:p>
          <w:p w14:paraId="44D6631C" w14:textId="77777777" w:rsidR="002B4452" w:rsidRPr="002B4452" w:rsidRDefault="002B4452" w:rsidP="002B4452">
            <w:pPr>
              <w:autoSpaceDE w:val="0"/>
              <w:autoSpaceDN w:val="0"/>
              <w:adjustRightInd w:val="0"/>
              <w:spacing w:line="240" w:lineRule="auto"/>
              <w:contextualSpacing/>
              <w:jc w:val="left"/>
              <w:rPr>
                <w:rFonts w:asciiTheme="majorBidi" w:hAnsiTheme="majorBidi" w:cstheme="majorBidi"/>
                <w:sz w:val="24"/>
                <w:szCs w:val="24"/>
              </w:rPr>
            </w:pPr>
            <w:r w:rsidRPr="002B4452">
              <w:rPr>
                <w:rFonts w:asciiTheme="majorBidi" w:hAnsiTheme="majorBidi" w:cstheme="majorBidi"/>
                <w:sz w:val="24"/>
                <w:szCs w:val="24"/>
              </w:rPr>
              <w:t>Class discussion</w:t>
            </w:r>
          </w:p>
          <w:p w14:paraId="7A769B5B" w14:textId="6FA50E3F" w:rsidR="009C4782" w:rsidRPr="002B4452" w:rsidRDefault="002B4452" w:rsidP="002B4452">
            <w:pPr>
              <w:pStyle w:val="ListParagraph"/>
              <w:autoSpaceDE w:val="0"/>
              <w:autoSpaceDN w:val="0"/>
              <w:adjustRightInd w:val="0"/>
              <w:spacing w:line="240" w:lineRule="auto"/>
              <w:ind w:left="0"/>
              <w:jc w:val="left"/>
              <w:rPr>
                <w:rFonts w:asciiTheme="majorBidi" w:hAnsiTheme="majorBidi" w:cstheme="majorBidi"/>
                <w:sz w:val="24"/>
                <w:szCs w:val="24"/>
              </w:rPr>
            </w:pPr>
            <w:r w:rsidRPr="002B4452">
              <w:rPr>
                <w:rFonts w:asciiTheme="majorBidi" w:eastAsia="Calibri" w:hAnsiTheme="majorBidi" w:cstheme="majorBidi"/>
                <w:sz w:val="24"/>
                <w:szCs w:val="24"/>
              </w:rPr>
              <w:t>Case based learning</w:t>
            </w:r>
          </w:p>
        </w:tc>
        <w:tc>
          <w:tcPr>
            <w:tcW w:w="1521" w:type="dxa"/>
          </w:tcPr>
          <w:p w14:paraId="3332DE8E" w14:textId="21852876" w:rsidR="009C4782" w:rsidRPr="002B4452" w:rsidRDefault="007C3FF0" w:rsidP="009C4782">
            <w:pPr>
              <w:spacing w:line="240" w:lineRule="auto"/>
              <w:rPr>
                <w:rFonts w:asciiTheme="majorBidi" w:eastAsia="Times New Roman" w:hAnsiTheme="majorBidi" w:cstheme="majorBidi"/>
                <w:color w:val="000000" w:themeColor="text1"/>
                <w:sz w:val="24"/>
                <w:szCs w:val="24"/>
                <w:lang w:bidi="ar"/>
              </w:rPr>
            </w:pPr>
            <w:r w:rsidRPr="002B4452">
              <w:rPr>
                <w:rFonts w:asciiTheme="majorBidi" w:eastAsia="Times New Roman" w:hAnsiTheme="majorBidi" w:cstheme="majorBidi"/>
                <w:color w:val="000000" w:themeColor="text1"/>
                <w:sz w:val="24"/>
                <w:szCs w:val="24"/>
                <w:lang w:bidi="ar"/>
              </w:rPr>
              <w:t xml:space="preserve">Oral presentation </w:t>
            </w:r>
          </w:p>
        </w:tc>
      </w:tr>
      <w:tr w:rsidR="009C4782" w:rsidRPr="002B4452" w14:paraId="22AF0899" w14:textId="77777777" w:rsidTr="002B4452">
        <w:trPr>
          <w:trHeight w:val="1119"/>
        </w:trPr>
        <w:tc>
          <w:tcPr>
            <w:tcW w:w="803" w:type="dxa"/>
            <w:vAlign w:val="center"/>
          </w:tcPr>
          <w:p w14:paraId="0CF98F92" w14:textId="17BDCCFE" w:rsidR="009C4782" w:rsidRPr="002B4452" w:rsidRDefault="009C4782" w:rsidP="009C4782">
            <w:pPr>
              <w:spacing w:line="240" w:lineRule="auto"/>
              <w:jc w:val="center"/>
              <w:rPr>
                <w:rFonts w:asciiTheme="majorBidi" w:hAnsiTheme="majorBidi" w:cstheme="majorBidi"/>
                <w:b/>
                <w:bCs/>
                <w:color w:val="000000" w:themeColor="text1"/>
                <w:sz w:val="24"/>
                <w:szCs w:val="24"/>
                <w:lang w:val="en"/>
              </w:rPr>
            </w:pPr>
            <w:r w:rsidRPr="002B4452">
              <w:rPr>
                <w:rFonts w:asciiTheme="majorBidi" w:hAnsiTheme="majorBidi" w:cstheme="majorBidi"/>
                <w:b/>
                <w:bCs/>
                <w:color w:val="000000" w:themeColor="text1"/>
                <w:sz w:val="24"/>
                <w:szCs w:val="24"/>
                <w:lang w:val="en"/>
              </w:rPr>
              <w:t>1</w:t>
            </w:r>
            <w:r w:rsidR="007C3FF0" w:rsidRPr="002B4452">
              <w:rPr>
                <w:rFonts w:asciiTheme="majorBidi" w:hAnsiTheme="majorBidi" w:cstheme="majorBidi"/>
                <w:b/>
                <w:bCs/>
                <w:color w:val="000000" w:themeColor="text1"/>
                <w:sz w:val="24"/>
                <w:szCs w:val="24"/>
                <w:lang w:val="en"/>
              </w:rPr>
              <w:t>6</w:t>
            </w:r>
          </w:p>
        </w:tc>
        <w:tc>
          <w:tcPr>
            <w:tcW w:w="953" w:type="dxa"/>
          </w:tcPr>
          <w:p w14:paraId="5D058C02" w14:textId="6564CA60" w:rsidR="009C4782" w:rsidRPr="002B4452" w:rsidRDefault="00270891" w:rsidP="009C4782">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1.5</w:t>
            </w:r>
          </w:p>
        </w:tc>
        <w:tc>
          <w:tcPr>
            <w:tcW w:w="1358" w:type="dxa"/>
          </w:tcPr>
          <w:p w14:paraId="38D91CDE" w14:textId="7367154B" w:rsidR="009C4782" w:rsidRPr="002B4452" w:rsidRDefault="009C4782" w:rsidP="009C4782">
            <w:pPr>
              <w:spacing w:line="240" w:lineRule="auto"/>
              <w:rPr>
                <w:rFonts w:asciiTheme="majorBidi" w:hAnsiTheme="majorBidi" w:cstheme="majorBidi"/>
                <w:sz w:val="24"/>
                <w:szCs w:val="24"/>
              </w:rPr>
            </w:pPr>
          </w:p>
        </w:tc>
        <w:tc>
          <w:tcPr>
            <w:tcW w:w="2693" w:type="dxa"/>
          </w:tcPr>
          <w:p w14:paraId="7C3538F3" w14:textId="2D80DBAE" w:rsidR="009C4782" w:rsidRPr="002B4452" w:rsidRDefault="000B7DC0" w:rsidP="009C4782">
            <w:pPr>
              <w:pStyle w:val="ListParagraph"/>
              <w:spacing w:line="260" w:lineRule="exact"/>
              <w:ind w:left="0"/>
              <w:jc w:val="left"/>
              <w:rPr>
                <w:rFonts w:asciiTheme="majorBidi" w:hAnsiTheme="majorBidi" w:cstheme="majorBidi"/>
                <w:spacing w:val="-1"/>
                <w:sz w:val="24"/>
                <w:szCs w:val="24"/>
              </w:rPr>
            </w:pPr>
            <w:r w:rsidRPr="002B4452">
              <w:rPr>
                <w:rFonts w:asciiTheme="majorBidi" w:hAnsiTheme="majorBidi" w:cstheme="majorBidi"/>
                <w:sz w:val="24"/>
                <w:szCs w:val="24"/>
                <w:lang w:val="en" w:bidi="ar-JO"/>
              </w:rPr>
              <w:t xml:space="preserve"> </w:t>
            </w:r>
            <w:r w:rsidR="00270891">
              <w:rPr>
                <w:rFonts w:asciiTheme="majorBidi" w:hAnsiTheme="majorBidi" w:cstheme="majorBidi"/>
                <w:sz w:val="24"/>
                <w:szCs w:val="24"/>
                <w:lang w:val="en" w:bidi="ar-JO"/>
              </w:rPr>
              <w:t>Final exam</w:t>
            </w:r>
          </w:p>
        </w:tc>
        <w:tc>
          <w:tcPr>
            <w:tcW w:w="2066" w:type="dxa"/>
          </w:tcPr>
          <w:p w14:paraId="20D6CD59" w14:textId="43787BAD" w:rsidR="009C4782" w:rsidRPr="002B4452" w:rsidRDefault="00270891" w:rsidP="009C4782">
            <w:pPr>
              <w:pStyle w:val="ListParagraph"/>
              <w:autoSpaceDE w:val="0"/>
              <w:autoSpaceDN w:val="0"/>
              <w:adjustRightInd w:val="0"/>
              <w:spacing w:line="240" w:lineRule="auto"/>
              <w:ind w:left="0"/>
              <w:jc w:val="left"/>
              <w:rPr>
                <w:rFonts w:asciiTheme="majorBidi" w:hAnsiTheme="majorBidi" w:cstheme="majorBidi"/>
                <w:sz w:val="24"/>
                <w:szCs w:val="24"/>
              </w:rPr>
            </w:pPr>
            <w:r>
              <w:rPr>
                <w:rFonts w:asciiTheme="majorBidi" w:hAnsiTheme="majorBidi" w:cstheme="majorBidi"/>
                <w:sz w:val="24"/>
                <w:szCs w:val="24"/>
              </w:rPr>
              <w:t>-</w:t>
            </w:r>
          </w:p>
        </w:tc>
        <w:tc>
          <w:tcPr>
            <w:tcW w:w="1521" w:type="dxa"/>
          </w:tcPr>
          <w:p w14:paraId="6B90879A" w14:textId="2BDB85AF" w:rsidR="009C4782" w:rsidRPr="002B4452" w:rsidRDefault="00270891" w:rsidP="009C4782">
            <w:pPr>
              <w:spacing w:line="240" w:lineRule="auto"/>
              <w:rPr>
                <w:rFonts w:asciiTheme="majorBidi" w:eastAsia="Times New Roman" w:hAnsiTheme="majorBidi" w:cstheme="majorBidi"/>
                <w:color w:val="000000" w:themeColor="text1"/>
                <w:sz w:val="24"/>
                <w:szCs w:val="24"/>
                <w:lang w:bidi="ar"/>
              </w:rPr>
            </w:pPr>
            <w:r>
              <w:rPr>
                <w:rFonts w:asciiTheme="majorBidi" w:eastAsia="Times New Roman" w:hAnsiTheme="majorBidi" w:cstheme="majorBidi"/>
                <w:color w:val="000000" w:themeColor="text1"/>
                <w:sz w:val="24"/>
                <w:szCs w:val="24"/>
                <w:lang w:bidi="ar"/>
              </w:rPr>
              <w:t xml:space="preserve">Written examination </w:t>
            </w:r>
          </w:p>
        </w:tc>
      </w:tr>
    </w:tbl>
    <w:p w14:paraId="2AD43E43" w14:textId="77777777" w:rsidR="00BC6FFE" w:rsidRDefault="00BC6FFE">
      <w:pPr>
        <w:rPr>
          <w:rFonts w:ascii="Times New Roman" w:hAnsi="Times New Roman" w:cs="Times New Roman"/>
          <w:color w:val="000000" w:themeColor="text1"/>
          <w:sz w:val="24"/>
          <w:szCs w:val="24"/>
          <w:lang w:val="en"/>
        </w:rPr>
      </w:pPr>
    </w:p>
    <w:tbl>
      <w:tblPr>
        <w:tblStyle w:val="TableGrid"/>
        <w:bidiVisual/>
        <w:tblW w:w="9394" w:type="dxa"/>
        <w:tblInd w:w="226" w:type="dxa"/>
        <w:tblLook w:val="04A0" w:firstRow="1" w:lastRow="0" w:firstColumn="1" w:lastColumn="0" w:noHBand="0" w:noVBand="1"/>
      </w:tblPr>
      <w:tblGrid>
        <w:gridCol w:w="6608"/>
        <w:gridCol w:w="2786"/>
      </w:tblGrid>
      <w:tr w:rsidR="00BC6FFE" w14:paraId="01A278DB" w14:textId="77777777">
        <w:trPr>
          <w:trHeight w:val="397"/>
        </w:trPr>
        <w:tc>
          <w:tcPr>
            <w:tcW w:w="9394" w:type="dxa"/>
            <w:gridSpan w:val="2"/>
            <w:shd w:val="clear" w:color="auto" w:fill="D9D9D9" w:themeFill="background1" w:themeFillShade="D9"/>
          </w:tcPr>
          <w:p w14:paraId="0AF55AA1" w14:textId="77777777" w:rsidR="00BC6FFE" w:rsidRDefault="00595E58">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Constituents Components</w:t>
            </w:r>
          </w:p>
        </w:tc>
      </w:tr>
      <w:tr w:rsidR="00BC6FFE" w14:paraId="146D0968" w14:textId="77777777">
        <w:trPr>
          <w:trHeight w:val="397"/>
        </w:trPr>
        <w:tc>
          <w:tcPr>
            <w:tcW w:w="6608" w:type="dxa"/>
            <w:shd w:val="clear" w:color="auto" w:fill="FFFFFF" w:themeFill="background1"/>
            <w:vAlign w:val="center"/>
          </w:tcPr>
          <w:p w14:paraId="4D594D0C" w14:textId="4DDF2CFA" w:rsidR="007C3FF0" w:rsidRPr="007C3FF0" w:rsidRDefault="007C3FF0" w:rsidP="007C3FF0">
            <w:pPr>
              <w:spacing w:line="240" w:lineRule="auto"/>
              <w:jc w:val="left"/>
              <w:rPr>
                <w:rFonts w:ascii="Times New Roman" w:eastAsia="Arial Unicode MS" w:hAnsi="Times New Roman" w:cs="Times New Roman"/>
                <w:color w:val="000000"/>
                <w:sz w:val="24"/>
                <w:szCs w:val="24"/>
              </w:rPr>
            </w:pPr>
            <w:r w:rsidRPr="007C3FF0">
              <w:rPr>
                <w:rFonts w:ascii="Times New Roman" w:eastAsia="Arial Unicode MS" w:hAnsi="Times New Roman" w:cs="Times New Roman"/>
                <w:color w:val="000000"/>
                <w:sz w:val="24"/>
                <w:szCs w:val="24"/>
              </w:rPr>
              <w:t>Benjamin O. ALLI</w:t>
            </w:r>
            <w:r w:rsidR="00234656" w:rsidRPr="00234656">
              <w:rPr>
                <w:rFonts w:ascii="Times New Roman" w:eastAsia="Arial Unicode MS" w:hAnsi="Times New Roman" w:cs="Times New Roman"/>
                <w:color w:val="000000"/>
                <w:sz w:val="24"/>
                <w:szCs w:val="24"/>
              </w:rPr>
              <w:t xml:space="preserve"> </w:t>
            </w:r>
            <w:r w:rsidR="000E485E">
              <w:rPr>
                <w:rFonts w:ascii="Times New Roman" w:eastAsia="Arial Unicode MS" w:hAnsi="Times New Roman" w:cs="Times New Roman"/>
                <w:color w:val="000000"/>
                <w:sz w:val="24"/>
                <w:szCs w:val="24"/>
              </w:rPr>
              <w:t>(20</w:t>
            </w:r>
            <w:r>
              <w:rPr>
                <w:rFonts w:ascii="Times New Roman" w:eastAsia="Arial Unicode MS" w:hAnsi="Times New Roman" w:cs="Times New Roman"/>
                <w:color w:val="000000"/>
                <w:sz w:val="24"/>
                <w:szCs w:val="24"/>
              </w:rPr>
              <w:t>08</w:t>
            </w:r>
            <w:r w:rsidR="000E485E">
              <w:rPr>
                <w:rFonts w:ascii="Times New Roman" w:eastAsia="Arial Unicode MS" w:hAnsi="Times New Roman" w:cs="Times New Roman"/>
                <w:color w:val="000000"/>
                <w:sz w:val="24"/>
                <w:szCs w:val="24"/>
              </w:rPr>
              <w:t xml:space="preserve">) </w:t>
            </w:r>
            <w:r w:rsidRPr="007C3FF0">
              <w:rPr>
                <w:rFonts w:ascii="Times New Roman" w:eastAsia="Arial Unicode MS" w:hAnsi="Times New Roman" w:cs="Times New Roman"/>
                <w:color w:val="000000"/>
                <w:sz w:val="24"/>
                <w:szCs w:val="24"/>
              </w:rPr>
              <w:t>Fundamental Principles Of</w:t>
            </w:r>
          </w:p>
          <w:p w14:paraId="51031D09" w14:textId="7B4343B8" w:rsidR="00BC6FFE" w:rsidRDefault="007C3FF0" w:rsidP="007C3FF0">
            <w:pPr>
              <w:spacing w:line="240" w:lineRule="auto"/>
              <w:jc w:val="left"/>
              <w:rPr>
                <w:rFonts w:ascii="Times New Roman" w:hAnsi="Times New Roman" w:cs="Times New Roman"/>
                <w:color w:val="000000" w:themeColor="text1"/>
                <w:sz w:val="24"/>
                <w:szCs w:val="24"/>
              </w:rPr>
            </w:pPr>
            <w:r w:rsidRPr="007C3FF0">
              <w:rPr>
                <w:rFonts w:ascii="Times New Roman" w:eastAsia="Arial Unicode MS" w:hAnsi="Times New Roman" w:cs="Times New Roman"/>
                <w:color w:val="000000"/>
                <w:sz w:val="24"/>
                <w:szCs w:val="24"/>
              </w:rPr>
              <w:t xml:space="preserve">Occupational Health </w:t>
            </w:r>
            <w:r>
              <w:rPr>
                <w:rFonts w:ascii="Times New Roman" w:eastAsia="Arial Unicode MS" w:hAnsi="Times New Roman" w:cs="Times New Roman"/>
                <w:color w:val="000000"/>
                <w:sz w:val="24"/>
                <w:szCs w:val="24"/>
              </w:rPr>
              <w:t>a</w:t>
            </w:r>
            <w:r w:rsidRPr="007C3FF0">
              <w:rPr>
                <w:rFonts w:ascii="Times New Roman" w:eastAsia="Arial Unicode MS" w:hAnsi="Times New Roman" w:cs="Times New Roman"/>
                <w:color w:val="000000"/>
                <w:sz w:val="24"/>
                <w:szCs w:val="24"/>
              </w:rPr>
              <w:t>nd</w:t>
            </w:r>
            <w:r>
              <w:rPr>
                <w:rFonts w:ascii="Times New Roman" w:eastAsia="Arial Unicode MS" w:hAnsi="Times New Roman" w:cs="Times New Roman"/>
                <w:color w:val="000000"/>
                <w:sz w:val="24"/>
                <w:szCs w:val="24"/>
              </w:rPr>
              <w:t xml:space="preserve"> </w:t>
            </w:r>
            <w:r w:rsidRPr="007C3FF0">
              <w:rPr>
                <w:rFonts w:ascii="Times New Roman" w:eastAsia="Arial Unicode MS" w:hAnsi="Times New Roman" w:cs="Times New Roman"/>
                <w:color w:val="000000"/>
                <w:sz w:val="24"/>
                <w:szCs w:val="24"/>
              </w:rPr>
              <w:t>Safety</w:t>
            </w:r>
            <w:r>
              <w:rPr>
                <w:rFonts w:ascii="Times New Roman" w:eastAsia="Arial Unicode MS" w:hAnsi="Times New Roman" w:cs="Times New Roman"/>
                <w:color w:val="000000"/>
                <w:sz w:val="24"/>
                <w:szCs w:val="24"/>
              </w:rPr>
              <w:t>, 2</w:t>
            </w:r>
            <w:r w:rsidRPr="007C3FF0">
              <w:rPr>
                <w:rFonts w:ascii="Times New Roman" w:eastAsia="Arial Unicode MS" w:hAnsi="Times New Roman" w:cs="Times New Roman"/>
                <w:color w:val="000000"/>
                <w:sz w:val="24"/>
                <w:szCs w:val="24"/>
                <w:vertAlign w:val="superscript"/>
              </w:rPr>
              <w:t>nd</w:t>
            </w:r>
            <w:r>
              <w:rPr>
                <w:rFonts w:ascii="Times New Roman" w:eastAsia="Arial Unicode MS" w:hAnsi="Times New Roman" w:cs="Times New Roman"/>
                <w:color w:val="000000"/>
                <w:sz w:val="24"/>
                <w:szCs w:val="24"/>
              </w:rPr>
              <w:t xml:space="preserve"> ed. </w:t>
            </w:r>
            <w:r w:rsidRPr="007C3FF0">
              <w:rPr>
                <w:rFonts w:ascii="Times New Roman" w:eastAsia="Arial Unicode MS" w:hAnsi="Times New Roman" w:cs="Times New Roman"/>
                <w:color w:val="000000"/>
                <w:sz w:val="24"/>
                <w:szCs w:val="24"/>
              </w:rPr>
              <w:t xml:space="preserve">International </w:t>
            </w:r>
            <w:proofErr w:type="spellStart"/>
            <w:r w:rsidRPr="007C3FF0">
              <w:rPr>
                <w:rFonts w:ascii="Times New Roman" w:eastAsia="Arial Unicode MS" w:hAnsi="Times New Roman" w:cs="Times New Roman"/>
                <w:color w:val="000000"/>
                <w:sz w:val="24"/>
                <w:szCs w:val="24"/>
              </w:rPr>
              <w:t>Labour</w:t>
            </w:r>
            <w:proofErr w:type="spellEnd"/>
            <w:r w:rsidRPr="007C3FF0">
              <w:rPr>
                <w:rFonts w:ascii="Times New Roman" w:eastAsia="Arial Unicode MS" w:hAnsi="Times New Roman" w:cs="Times New Roman"/>
                <w:color w:val="000000"/>
                <w:sz w:val="24"/>
                <w:szCs w:val="24"/>
              </w:rPr>
              <w:t xml:space="preserve"> Office • Geneva</w:t>
            </w:r>
            <w:r w:rsidRPr="000E485E">
              <w:rPr>
                <w:rFonts w:ascii="Times New Roman" w:eastAsia="Arial Unicode MS" w:hAnsi="Times New Roman" w:cs="Times New Roman"/>
                <w:color w:val="000000"/>
                <w:sz w:val="24"/>
                <w:szCs w:val="24"/>
              </w:rPr>
              <w:tab/>
            </w:r>
          </w:p>
        </w:tc>
        <w:tc>
          <w:tcPr>
            <w:tcW w:w="2786" w:type="dxa"/>
            <w:shd w:val="clear" w:color="auto" w:fill="D9D9D9" w:themeFill="background1" w:themeFillShade="D9"/>
            <w:vAlign w:val="center"/>
          </w:tcPr>
          <w:p w14:paraId="7F7DB3F0" w14:textId="77777777" w:rsidR="00BC6FFE" w:rsidRDefault="00595E58">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Textbook</w:t>
            </w:r>
          </w:p>
        </w:tc>
      </w:tr>
      <w:tr w:rsidR="00BC6FFE" w14:paraId="3D070192" w14:textId="77777777">
        <w:trPr>
          <w:trHeight w:val="397"/>
        </w:trPr>
        <w:tc>
          <w:tcPr>
            <w:tcW w:w="6608" w:type="dxa"/>
            <w:shd w:val="clear" w:color="auto" w:fill="FFFFFF" w:themeFill="background1"/>
          </w:tcPr>
          <w:p w14:paraId="360EA124" w14:textId="7BA8CABE" w:rsidR="00BC6FFE" w:rsidRPr="00270891" w:rsidRDefault="005B0377" w:rsidP="00270891">
            <w:pPr>
              <w:spacing w:before="32" w:line="260" w:lineRule="exact"/>
              <w:ind w:right="152"/>
              <w:jc w:val="left"/>
              <w:rPr>
                <w:rFonts w:asciiTheme="majorBidi" w:hAnsiTheme="majorBidi" w:cstheme="majorBidi"/>
                <w:sz w:val="24"/>
                <w:szCs w:val="24"/>
              </w:rPr>
            </w:pPr>
            <w:r w:rsidRPr="00270891">
              <w:rPr>
                <w:rFonts w:asciiTheme="majorBidi" w:hAnsiTheme="majorBidi" w:cstheme="majorBidi"/>
                <w:spacing w:val="1"/>
                <w:sz w:val="24"/>
                <w:szCs w:val="24"/>
              </w:rPr>
              <w:t>European Commission (</w:t>
            </w:r>
            <w:r w:rsidR="007C3FF0" w:rsidRPr="00270891">
              <w:rPr>
                <w:rFonts w:asciiTheme="majorBidi" w:hAnsiTheme="majorBidi" w:cstheme="majorBidi"/>
                <w:spacing w:val="1"/>
                <w:sz w:val="24"/>
                <w:szCs w:val="24"/>
              </w:rPr>
              <w:t>2011). Occupational health and safety risks in the healthcare sector: Guide to prevention and good practice</w:t>
            </w:r>
            <w:r w:rsidRPr="00270891">
              <w:rPr>
                <w:rFonts w:asciiTheme="majorBidi" w:hAnsiTheme="majorBidi" w:cstheme="majorBidi"/>
                <w:spacing w:val="1"/>
                <w:sz w:val="24"/>
                <w:szCs w:val="24"/>
              </w:rPr>
              <w:t xml:space="preserve">. Luxembourg: </w:t>
            </w:r>
            <w:proofErr w:type="gramStart"/>
            <w:r w:rsidRPr="00270891">
              <w:rPr>
                <w:rFonts w:asciiTheme="majorBidi" w:hAnsiTheme="majorBidi" w:cstheme="majorBidi"/>
                <w:spacing w:val="1"/>
                <w:sz w:val="24"/>
                <w:szCs w:val="24"/>
              </w:rPr>
              <w:t>Luxembourg..</w:t>
            </w:r>
            <w:proofErr w:type="gramEnd"/>
          </w:p>
          <w:p w14:paraId="00D73525" w14:textId="77777777" w:rsidR="00BC6FFE" w:rsidRPr="00E03535" w:rsidRDefault="00BC6FFE" w:rsidP="00910072">
            <w:pPr>
              <w:spacing w:before="32" w:line="260" w:lineRule="exact"/>
              <w:ind w:left="460" w:right="152" w:hanging="360"/>
              <w:jc w:val="left"/>
              <w:rPr>
                <w:rFonts w:asciiTheme="majorBidi" w:hAnsiTheme="majorBidi" w:cstheme="majorBidi"/>
                <w:color w:val="000000" w:themeColor="text1"/>
                <w:sz w:val="24"/>
                <w:szCs w:val="24"/>
              </w:rPr>
            </w:pPr>
          </w:p>
        </w:tc>
        <w:tc>
          <w:tcPr>
            <w:tcW w:w="2786" w:type="dxa"/>
            <w:shd w:val="clear" w:color="auto" w:fill="D9D9D9" w:themeFill="background1" w:themeFillShade="D9"/>
            <w:vAlign w:val="center"/>
          </w:tcPr>
          <w:p w14:paraId="5B1E85FC" w14:textId="77777777" w:rsidR="00BC6FFE" w:rsidRDefault="00595E58">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References</w:t>
            </w:r>
          </w:p>
        </w:tc>
      </w:tr>
      <w:tr w:rsidR="00BC6FFE" w14:paraId="458BB8B7" w14:textId="77777777">
        <w:trPr>
          <w:trHeight w:val="397"/>
        </w:trPr>
        <w:tc>
          <w:tcPr>
            <w:tcW w:w="6608" w:type="dxa"/>
            <w:shd w:val="clear" w:color="auto" w:fill="FFFFFF" w:themeFill="background1"/>
          </w:tcPr>
          <w:p w14:paraId="50D407FE" w14:textId="77777777" w:rsidR="00BC6FFE" w:rsidRPr="00E03535" w:rsidRDefault="00BC6FFE">
            <w:pPr>
              <w:spacing w:line="240" w:lineRule="auto"/>
              <w:rPr>
                <w:rFonts w:asciiTheme="majorBidi" w:hAnsiTheme="majorBidi" w:cstheme="majorBidi"/>
                <w:b/>
                <w:bCs/>
                <w:color w:val="000000" w:themeColor="text1"/>
                <w:sz w:val="24"/>
                <w:szCs w:val="24"/>
              </w:rPr>
            </w:pPr>
          </w:p>
        </w:tc>
        <w:tc>
          <w:tcPr>
            <w:tcW w:w="2786" w:type="dxa"/>
            <w:shd w:val="clear" w:color="auto" w:fill="D9D9D9" w:themeFill="background1" w:themeFillShade="D9"/>
            <w:vAlign w:val="center"/>
          </w:tcPr>
          <w:p w14:paraId="71437FD3" w14:textId="77777777" w:rsidR="00BC6FFE" w:rsidRDefault="00595E58">
            <w:pPr>
              <w:spacing w:line="240" w:lineRule="auto"/>
              <w:jc w:val="left"/>
              <w:rPr>
                <w:rFonts w:ascii="Times New Roman" w:hAnsi="Times New Roman" w:cs="Times New Roman"/>
                <w:b/>
                <w:bCs/>
                <w:color w:val="000000" w:themeColor="text1"/>
                <w:sz w:val="24"/>
                <w:szCs w:val="24"/>
              </w:rPr>
            </w:pPr>
            <w:proofErr w:type="gramStart"/>
            <w:r>
              <w:rPr>
                <w:rFonts w:ascii="Times New Roman" w:hAnsi="Times New Roman" w:cs="Times New Roman"/>
                <w:b/>
                <w:bCs/>
                <w:color w:val="000000" w:themeColor="text1"/>
                <w:sz w:val="24"/>
                <w:szCs w:val="24"/>
              </w:rPr>
              <w:t>Recommended</w:t>
            </w:r>
            <w:proofErr w:type="gramEnd"/>
            <w:r>
              <w:rPr>
                <w:rFonts w:ascii="Times New Roman" w:hAnsi="Times New Roman" w:cs="Times New Roman"/>
                <w:b/>
                <w:bCs/>
                <w:color w:val="000000" w:themeColor="text1"/>
                <w:sz w:val="24"/>
                <w:szCs w:val="24"/>
              </w:rPr>
              <w:t xml:space="preserve"> for reading</w:t>
            </w:r>
          </w:p>
        </w:tc>
      </w:tr>
      <w:tr w:rsidR="00BC6FFE" w14:paraId="48C44E08" w14:textId="77777777">
        <w:trPr>
          <w:trHeight w:val="397"/>
        </w:trPr>
        <w:tc>
          <w:tcPr>
            <w:tcW w:w="6608" w:type="dxa"/>
            <w:shd w:val="clear" w:color="auto" w:fill="FFFFFF" w:themeFill="background1"/>
          </w:tcPr>
          <w:p w14:paraId="67572F7C" w14:textId="298BA7BD" w:rsidR="007D203B" w:rsidRPr="00222AB5" w:rsidRDefault="007D203B" w:rsidP="00A36908">
            <w:pPr>
              <w:spacing w:line="240" w:lineRule="auto"/>
              <w:jc w:val="left"/>
              <w:rPr>
                <w:rFonts w:asciiTheme="majorBidi" w:hAnsiTheme="majorBidi" w:cstheme="majorBidi"/>
                <w:sz w:val="24"/>
                <w:szCs w:val="24"/>
              </w:rPr>
            </w:pPr>
            <w:r w:rsidRPr="00222AB5">
              <w:rPr>
                <w:rFonts w:asciiTheme="majorBidi" w:hAnsiTheme="majorBidi" w:cstheme="majorBidi"/>
                <w:sz w:val="24"/>
                <w:szCs w:val="24"/>
              </w:rPr>
              <w:t xml:space="preserve">-AHU electronic library: </w:t>
            </w:r>
            <w:hyperlink r:id="rId7" w:history="1">
              <w:r w:rsidR="006B23BC" w:rsidRPr="00222AB5">
                <w:rPr>
                  <w:rStyle w:val="Hyperlink"/>
                  <w:rFonts w:asciiTheme="majorBidi" w:hAnsiTheme="majorBidi" w:cstheme="majorBidi"/>
                  <w:sz w:val="24"/>
                  <w:szCs w:val="24"/>
                </w:rPr>
                <w:t>https://ahulibrary-coe.app.deepknowledge.io/</w:t>
              </w:r>
            </w:hyperlink>
            <w:r w:rsidR="006B23BC" w:rsidRPr="00222AB5">
              <w:rPr>
                <w:rFonts w:asciiTheme="majorBidi" w:hAnsiTheme="majorBidi" w:cstheme="majorBidi"/>
                <w:sz w:val="24"/>
                <w:szCs w:val="24"/>
              </w:rPr>
              <w:t xml:space="preserve"> </w:t>
            </w:r>
          </w:p>
          <w:p w14:paraId="6B6B08E4" w14:textId="035ECFD1" w:rsidR="009C4782" w:rsidRPr="00222AB5" w:rsidRDefault="00A36908" w:rsidP="00A36908">
            <w:pPr>
              <w:spacing w:line="240" w:lineRule="auto"/>
              <w:jc w:val="left"/>
              <w:rPr>
                <w:rFonts w:asciiTheme="majorBidi" w:hAnsiTheme="majorBidi" w:cstheme="majorBidi"/>
                <w:sz w:val="24"/>
                <w:szCs w:val="24"/>
              </w:rPr>
            </w:pPr>
            <w:r w:rsidRPr="00222AB5">
              <w:rPr>
                <w:rFonts w:asciiTheme="majorBidi" w:hAnsiTheme="majorBidi" w:cstheme="majorBidi"/>
                <w:sz w:val="24"/>
                <w:szCs w:val="24"/>
              </w:rPr>
              <w:t>-</w:t>
            </w:r>
            <w:r w:rsidRPr="00A36908">
              <w:rPr>
                <w:rFonts w:asciiTheme="majorBidi" w:hAnsiTheme="majorBidi" w:cstheme="majorBidi"/>
                <w:sz w:val="24"/>
                <w:szCs w:val="24"/>
              </w:rPr>
              <w:t>Occupational safety and health</w:t>
            </w:r>
            <w:r w:rsidRPr="00222AB5">
              <w:rPr>
                <w:rFonts w:asciiTheme="majorBidi" w:hAnsiTheme="majorBidi" w:cstheme="majorBidi"/>
                <w:sz w:val="24"/>
                <w:szCs w:val="24"/>
              </w:rPr>
              <w:t xml:space="preserve">: </w:t>
            </w:r>
            <w:hyperlink r:id="rId8" w:history="1">
              <w:r w:rsidRPr="00222AB5">
                <w:rPr>
                  <w:rStyle w:val="Hyperlink"/>
                  <w:rFonts w:asciiTheme="majorBidi" w:hAnsiTheme="majorBidi" w:cstheme="majorBidi"/>
                  <w:sz w:val="24"/>
                  <w:szCs w:val="24"/>
                </w:rPr>
                <w:t>https://en.wikipedia.org/wiki/Occupational_safety_and_health</w:t>
              </w:r>
            </w:hyperlink>
            <w:r w:rsidR="005B0377" w:rsidRPr="00222AB5">
              <w:rPr>
                <w:rFonts w:asciiTheme="majorBidi" w:hAnsiTheme="majorBidi" w:cstheme="majorBidi"/>
                <w:sz w:val="24"/>
                <w:szCs w:val="24"/>
              </w:rPr>
              <w:t xml:space="preserve"> </w:t>
            </w:r>
          </w:p>
          <w:p w14:paraId="1D049572" w14:textId="2B91D489" w:rsidR="008A51E8" w:rsidRPr="00222AB5" w:rsidRDefault="008A51E8" w:rsidP="00480AE5">
            <w:pPr>
              <w:spacing w:line="240" w:lineRule="auto"/>
              <w:jc w:val="left"/>
              <w:rPr>
                <w:rFonts w:asciiTheme="majorBidi" w:hAnsiTheme="majorBidi" w:cstheme="majorBidi"/>
                <w:sz w:val="24"/>
                <w:szCs w:val="24"/>
              </w:rPr>
            </w:pPr>
            <w:r w:rsidRPr="00222AB5">
              <w:rPr>
                <w:rFonts w:asciiTheme="majorBidi" w:hAnsiTheme="majorBidi" w:cstheme="majorBidi"/>
                <w:sz w:val="24"/>
                <w:szCs w:val="24"/>
              </w:rPr>
              <w:t>-</w:t>
            </w:r>
            <w:r w:rsidRPr="00222AB5">
              <w:rPr>
                <w:rFonts w:asciiTheme="majorBidi" w:hAnsiTheme="majorBidi" w:cstheme="majorBidi"/>
                <w:sz w:val="24"/>
                <w:szCs w:val="24"/>
              </w:rPr>
              <w:t xml:space="preserve">National Institute for Occupational Safety and Health (NIOSH) – </w:t>
            </w:r>
            <w:hyperlink r:id="rId9" w:tgtFrame="_new" w:history="1">
              <w:r w:rsidRPr="00222AB5">
                <w:rPr>
                  <w:rStyle w:val="Hyperlink"/>
                  <w:rFonts w:asciiTheme="majorBidi" w:hAnsiTheme="majorBidi" w:cstheme="majorBidi"/>
                  <w:sz w:val="24"/>
                  <w:szCs w:val="24"/>
                </w:rPr>
                <w:t>www.cdc.gov/niosh/</w:t>
              </w:r>
            </w:hyperlink>
            <w:r w:rsidR="00480AE5" w:rsidRPr="00222AB5">
              <w:rPr>
                <w:rFonts w:asciiTheme="majorBidi" w:hAnsiTheme="majorBidi" w:cstheme="majorBidi"/>
                <w:sz w:val="24"/>
                <w:szCs w:val="24"/>
              </w:rPr>
              <w:t xml:space="preserve">: </w:t>
            </w:r>
            <w:r w:rsidRPr="008A51E8">
              <w:rPr>
                <w:rFonts w:asciiTheme="majorBidi" w:hAnsiTheme="majorBidi" w:cstheme="majorBidi"/>
                <w:sz w:val="24"/>
                <w:szCs w:val="24"/>
              </w:rPr>
              <w:t>Research-based safety recommendations, hazard prevention, and training resources.</w:t>
            </w:r>
          </w:p>
          <w:p w14:paraId="7C0C1AD6" w14:textId="44B23333" w:rsidR="00446F37" w:rsidRPr="008A51E8" w:rsidRDefault="00480AE5" w:rsidP="00903287">
            <w:pPr>
              <w:spacing w:line="240" w:lineRule="auto"/>
              <w:jc w:val="left"/>
              <w:rPr>
                <w:rFonts w:asciiTheme="majorBidi" w:hAnsiTheme="majorBidi" w:cstheme="majorBidi"/>
                <w:sz w:val="24"/>
                <w:szCs w:val="24"/>
              </w:rPr>
            </w:pPr>
            <w:r w:rsidRPr="00222AB5">
              <w:rPr>
                <w:rFonts w:asciiTheme="majorBidi" w:hAnsiTheme="majorBidi" w:cstheme="majorBidi"/>
                <w:sz w:val="24"/>
                <w:szCs w:val="24"/>
              </w:rPr>
              <w:t>-</w:t>
            </w:r>
            <w:r w:rsidR="00F411D2" w:rsidRPr="00222AB5">
              <w:rPr>
                <w:rFonts w:asciiTheme="majorBidi" w:hAnsiTheme="majorBidi" w:cstheme="majorBidi"/>
                <w:sz w:val="24"/>
                <w:szCs w:val="24"/>
              </w:rPr>
              <w:t xml:space="preserve">World Health Organization (WHO) – Occupational Health – </w:t>
            </w:r>
            <w:hyperlink r:id="rId10" w:tgtFrame="_new" w:history="1">
              <w:r w:rsidR="00F411D2" w:rsidRPr="00222AB5">
                <w:rPr>
                  <w:rStyle w:val="Hyperlink"/>
                  <w:rFonts w:asciiTheme="majorBidi" w:hAnsiTheme="majorBidi" w:cstheme="majorBidi"/>
                  <w:sz w:val="24"/>
                  <w:szCs w:val="24"/>
                </w:rPr>
                <w:t>www.who.int/health-topics/occupational-health</w:t>
              </w:r>
            </w:hyperlink>
          </w:p>
          <w:p w14:paraId="1C3A1016" w14:textId="53E60457" w:rsidR="008A51E8" w:rsidRPr="005B0377" w:rsidRDefault="008A51E8" w:rsidP="00A36908">
            <w:pPr>
              <w:spacing w:line="240" w:lineRule="auto"/>
              <w:jc w:val="left"/>
            </w:pPr>
          </w:p>
        </w:tc>
        <w:tc>
          <w:tcPr>
            <w:tcW w:w="2786" w:type="dxa"/>
            <w:shd w:val="clear" w:color="auto" w:fill="D9D9D9" w:themeFill="background1" w:themeFillShade="D9"/>
            <w:vAlign w:val="center"/>
          </w:tcPr>
          <w:p w14:paraId="7A87DA08" w14:textId="77777777" w:rsidR="00BC6FFE" w:rsidRDefault="00595E58">
            <w:pPr>
              <w:spacing w:line="240" w:lineRule="auto"/>
              <w:rPr>
                <w:rFonts w:ascii="Times New Roman" w:hAnsi="Times New Roman" w:cs="Times New Roman"/>
                <w:b/>
                <w:bCs/>
                <w:sz w:val="24"/>
                <w:szCs w:val="24"/>
              </w:rPr>
            </w:pPr>
            <w:r>
              <w:rPr>
                <w:rFonts w:ascii="Times New Roman" w:hAnsi="Times New Roman" w:cs="Times New Roman"/>
                <w:b/>
                <w:bCs/>
                <w:sz w:val="24"/>
                <w:szCs w:val="24"/>
              </w:rPr>
              <w:t>Electronic material</w:t>
            </w:r>
          </w:p>
        </w:tc>
      </w:tr>
      <w:tr w:rsidR="00BC6FFE" w14:paraId="4D8B0096" w14:textId="77777777">
        <w:trPr>
          <w:trHeight w:val="397"/>
        </w:trPr>
        <w:tc>
          <w:tcPr>
            <w:tcW w:w="6608" w:type="dxa"/>
            <w:shd w:val="clear" w:color="auto" w:fill="FFFFFF" w:themeFill="background1"/>
          </w:tcPr>
          <w:p w14:paraId="2DF25CC1" w14:textId="253214CD" w:rsidR="00BC6FFE" w:rsidRDefault="00A36908" w:rsidP="003D027A">
            <w:pPr>
              <w:spacing w:line="240" w:lineRule="auto"/>
              <w:jc w:val="left"/>
              <w:rPr>
                <w:rFonts w:ascii="Times New Roman" w:hAnsi="Times New Roman" w:cs="Times New Roman"/>
                <w:b/>
                <w:bCs/>
                <w:sz w:val="24"/>
                <w:szCs w:val="24"/>
              </w:rPr>
            </w:pPr>
            <w:r>
              <w:lastRenderedPageBreak/>
              <w:t>-</w:t>
            </w:r>
            <w:r w:rsidR="003D027A" w:rsidRPr="007D203B">
              <w:rPr>
                <w:rFonts w:asciiTheme="majorBidi" w:hAnsiTheme="majorBidi" w:cstheme="majorBidi"/>
                <w:sz w:val="24"/>
                <w:szCs w:val="24"/>
              </w:rPr>
              <w:t xml:space="preserve">British safety </w:t>
            </w:r>
            <w:r w:rsidR="005A5900" w:rsidRPr="007D203B">
              <w:rPr>
                <w:rFonts w:asciiTheme="majorBidi" w:hAnsiTheme="majorBidi" w:cstheme="majorBidi"/>
                <w:sz w:val="24"/>
                <w:szCs w:val="24"/>
              </w:rPr>
              <w:t>council</w:t>
            </w:r>
            <w:r w:rsidR="003D027A" w:rsidRPr="007D203B">
              <w:rPr>
                <w:rFonts w:asciiTheme="majorBidi" w:hAnsiTheme="majorBidi" w:cstheme="majorBidi"/>
                <w:sz w:val="24"/>
                <w:szCs w:val="24"/>
              </w:rPr>
              <w:t xml:space="preserve"> </w:t>
            </w:r>
            <w:r w:rsidR="005A5900" w:rsidRPr="007D203B">
              <w:rPr>
                <w:rFonts w:asciiTheme="majorBidi" w:hAnsiTheme="majorBidi" w:cstheme="majorBidi"/>
                <w:sz w:val="24"/>
                <w:szCs w:val="24"/>
              </w:rPr>
              <w:t xml:space="preserve">: </w:t>
            </w:r>
            <w:hyperlink r:id="rId11" w:history="1">
              <w:r w:rsidR="005A5900" w:rsidRPr="007D203B">
                <w:rPr>
                  <w:rStyle w:val="Hyperlink"/>
                  <w:rFonts w:asciiTheme="majorBidi" w:hAnsiTheme="majorBidi" w:cstheme="majorBidi"/>
                  <w:sz w:val="24"/>
                  <w:szCs w:val="24"/>
                </w:rPr>
                <w:t>https://www.britsafe.org/training-and-learning/informational-resources/what-is-occupational-health-and-safety</w:t>
              </w:r>
            </w:hyperlink>
            <w:r w:rsidR="005B0377">
              <w:t xml:space="preserve"> </w:t>
            </w:r>
          </w:p>
        </w:tc>
        <w:tc>
          <w:tcPr>
            <w:tcW w:w="2786" w:type="dxa"/>
            <w:shd w:val="clear" w:color="auto" w:fill="D9D9D9" w:themeFill="background1" w:themeFillShade="D9"/>
            <w:vAlign w:val="center"/>
          </w:tcPr>
          <w:p w14:paraId="45DD1568" w14:textId="77777777" w:rsidR="00BC6FFE" w:rsidRDefault="00595E58">
            <w:pPr>
              <w:spacing w:line="240" w:lineRule="auto"/>
              <w:rPr>
                <w:rFonts w:ascii="Times New Roman" w:hAnsi="Times New Roman" w:cs="Times New Roman"/>
                <w:b/>
                <w:bCs/>
                <w:sz w:val="24"/>
                <w:szCs w:val="24"/>
              </w:rPr>
            </w:pPr>
            <w:r>
              <w:rPr>
                <w:rFonts w:ascii="Times New Roman" w:hAnsi="Times New Roman" w:cs="Times New Roman"/>
                <w:b/>
                <w:bCs/>
                <w:sz w:val="24"/>
                <w:szCs w:val="24"/>
              </w:rPr>
              <w:t>Other sites</w:t>
            </w:r>
          </w:p>
        </w:tc>
      </w:tr>
    </w:tbl>
    <w:p w14:paraId="68A2511B" w14:textId="77777777" w:rsidR="00BC6FFE" w:rsidRDefault="00BC6FFE">
      <w:pPr>
        <w:rPr>
          <w:rFonts w:ascii="Times New Roman" w:hAnsi="Times New Roman" w:cs="Times New Roman"/>
          <w:color w:val="000000" w:themeColor="text1"/>
          <w:sz w:val="24"/>
          <w:szCs w:val="24"/>
          <w:lang w:val="en"/>
        </w:rPr>
      </w:pPr>
    </w:p>
    <w:p w14:paraId="63C5BEB0" w14:textId="77777777" w:rsidR="00284358" w:rsidRDefault="00284358">
      <w:pPr>
        <w:rPr>
          <w:rFonts w:ascii="Times New Roman" w:hAnsi="Times New Roman" w:cs="Times New Roman"/>
          <w:color w:val="000000" w:themeColor="text1"/>
          <w:sz w:val="24"/>
          <w:szCs w:val="24"/>
          <w:lang w:val="en"/>
        </w:rPr>
      </w:pPr>
    </w:p>
    <w:p w14:paraId="3F136C49" w14:textId="77777777" w:rsidR="00270891" w:rsidRDefault="00270891">
      <w:pPr>
        <w:rPr>
          <w:rFonts w:ascii="Times New Roman" w:hAnsi="Times New Roman" w:cs="Times New Roman"/>
          <w:color w:val="000000" w:themeColor="text1"/>
          <w:sz w:val="24"/>
          <w:szCs w:val="24"/>
          <w:lang w:val="en"/>
        </w:rPr>
      </w:pPr>
    </w:p>
    <w:p w14:paraId="694FA4C4" w14:textId="77777777" w:rsidR="00270891" w:rsidRDefault="00270891">
      <w:pPr>
        <w:rPr>
          <w:rFonts w:ascii="Times New Roman" w:hAnsi="Times New Roman" w:cs="Times New Roman"/>
          <w:color w:val="000000" w:themeColor="text1"/>
          <w:sz w:val="24"/>
          <w:szCs w:val="24"/>
          <w:lang w:val="en"/>
        </w:rPr>
      </w:pPr>
    </w:p>
    <w:tbl>
      <w:tblPr>
        <w:tblStyle w:val="TableGrid"/>
        <w:tblW w:w="0" w:type="auto"/>
        <w:tblLook w:val="04A0" w:firstRow="1" w:lastRow="0" w:firstColumn="1" w:lastColumn="0" w:noHBand="0" w:noVBand="1"/>
      </w:tblPr>
      <w:tblGrid>
        <w:gridCol w:w="597"/>
        <w:gridCol w:w="2812"/>
        <w:gridCol w:w="870"/>
        <w:gridCol w:w="518"/>
        <w:gridCol w:w="503"/>
        <w:gridCol w:w="503"/>
        <w:gridCol w:w="503"/>
        <w:gridCol w:w="516"/>
        <w:gridCol w:w="516"/>
        <w:gridCol w:w="1827"/>
      </w:tblGrid>
      <w:tr w:rsidR="005B0377" w:rsidRPr="005B0377" w14:paraId="6A064BFB" w14:textId="77777777" w:rsidTr="006C1EFF">
        <w:tc>
          <w:tcPr>
            <w:tcW w:w="9165" w:type="dxa"/>
            <w:gridSpan w:val="10"/>
            <w:tcBorders>
              <w:top w:val="double" w:sz="4" w:space="0" w:color="auto"/>
              <w:left w:val="double" w:sz="4" w:space="0" w:color="auto"/>
              <w:right w:val="double" w:sz="4" w:space="0" w:color="auto"/>
            </w:tcBorders>
            <w:shd w:val="clear" w:color="auto" w:fill="D9D9D9" w:themeFill="background1" w:themeFillShade="D9"/>
          </w:tcPr>
          <w:p w14:paraId="26D64DA5" w14:textId="77777777" w:rsidR="005B0377" w:rsidRPr="005B0377" w:rsidRDefault="005B0377" w:rsidP="005B0377">
            <w:pPr>
              <w:spacing w:line="240" w:lineRule="auto"/>
              <w:jc w:val="center"/>
              <w:rPr>
                <w:rFonts w:asciiTheme="majorBidi" w:hAnsiTheme="majorBidi" w:cstheme="majorBidi"/>
                <w:b/>
                <w:bCs/>
                <w:color w:val="000000" w:themeColor="text1"/>
                <w:sz w:val="24"/>
                <w:szCs w:val="24"/>
                <w:lang w:val="en"/>
              </w:rPr>
            </w:pPr>
            <w:bookmarkStart w:id="0" w:name="_Hlk188746643"/>
            <w:r w:rsidRPr="005B0377">
              <w:rPr>
                <w:rFonts w:asciiTheme="majorBidi" w:hAnsiTheme="majorBidi" w:cstheme="majorBidi"/>
                <w:b/>
                <w:bCs/>
                <w:color w:val="000000" w:themeColor="text1"/>
                <w:sz w:val="24"/>
                <w:szCs w:val="24"/>
                <w:lang w:val="en"/>
              </w:rPr>
              <w:t>Course Assessment Plan</w:t>
            </w:r>
          </w:p>
        </w:tc>
      </w:tr>
      <w:tr w:rsidR="005B0377" w:rsidRPr="005B0377" w14:paraId="608F0098" w14:textId="77777777" w:rsidTr="006C1EFF">
        <w:tc>
          <w:tcPr>
            <w:tcW w:w="3409" w:type="dxa"/>
            <w:gridSpan w:val="2"/>
            <w:tcBorders>
              <w:top w:val="double" w:sz="4" w:space="0" w:color="auto"/>
              <w:left w:val="double" w:sz="4" w:space="0" w:color="auto"/>
              <w:bottom w:val="double" w:sz="4" w:space="0" w:color="auto"/>
            </w:tcBorders>
            <w:shd w:val="clear" w:color="auto" w:fill="D9D9D9" w:themeFill="background1" w:themeFillShade="D9"/>
          </w:tcPr>
          <w:p w14:paraId="0E9DBEA5" w14:textId="77777777" w:rsidR="005B0377" w:rsidRPr="005B0377" w:rsidRDefault="005B0377" w:rsidP="005B0377">
            <w:pPr>
              <w:spacing w:line="240" w:lineRule="auto"/>
              <w:rPr>
                <w:rFonts w:asciiTheme="majorBidi" w:hAnsiTheme="majorBidi" w:cstheme="majorBidi"/>
                <w:b/>
                <w:bCs/>
                <w:color w:val="000000" w:themeColor="text1"/>
                <w:sz w:val="24"/>
                <w:szCs w:val="24"/>
                <w:lang w:val="en"/>
              </w:rPr>
            </w:pPr>
            <w:r w:rsidRPr="005B0377">
              <w:rPr>
                <w:rFonts w:asciiTheme="majorBidi" w:hAnsiTheme="majorBidi" w:cstheme="majorBidi"/>
                <w:b/>
                <w:bCs/>
                <w:color w:val="000000" w:themeColor="text1"/>
                <w:sz w:val="24"/>
                <w:szCs w:val="24"/>
                <w:lang w:val="en"/>
              </w:rPr>
              <w:t>Assessment tools</w:t>
            </w:r>
          </w:p>
        </w:tc>
        <w:tc>
          <w:tcPr>
            <w:tcW w:w="870" w:type="dxa"/>
            <w:vMerge w:val="restart"/>
            <w:tcBorders>
              <w:top w:val="double" w:sz="4" w:space="0" w:color="auto"/>
            </w:tcBorders>
            <w:shd w:val="clear" w:color="auto" w:fill="D9D9D9" w:themeFill="background1" w:themeFillShade="D9"/>
            <w:vAlign w:val="center"/>
          </w:tcPr>
          <w:p w14:paraId="54A766FA" w14:textId="77777777" w:rsidR="005B0377" w:rsidRPr="005B0377" w:rsidRDefault="005B0377" w:rsidP="005B0377">
            <w:pPr>
              <w:spacing w:line="240" w:lineRule="auto"/>
              <w:jc w:val="center"/>
              <w:rPr>
                <w:rFonts w:asciiTheme="majorBidi" w:hAnsiTheme="majorBidi" w:cstheme="majorBidi"/>
                <w:b/>
                <w:bCs/>
                <w:color w:val="000000" w:themeColor="text1"/>
                <w:sz w:val="24"/>
                <w:szCs w:val="24"/>
                <w:lang w:val="en"/>
              </w:rPr>
            </w:pPr>
            <w:r w:rsidRPr="005B0377">
              <w:rPr>
                <w:rFonts w:asciiTheme="majorBidi" w:hAnsiTheme="majorBidi" w:cstheme="majorBidi"/>
                <w:b/>
                <w:bCs/>
                <w:color w:val="000000" w:themeColor="text1"/>
                <w:sz w:val="24"/>
                <w:szCs w:val="24"/>
                <w:lang w:val="en"/>
              </w:rPr>
              <w:t>Grade</w:t>
            </w:r>
          </w:p>
          <w:p w14:paraId="35267703" w14:textId="77777777" w:rsidR="005B0377" w:rsidRPr="005B0377" w:rsidRDefault="005B0377" w:rsidP="005B0377">
            <w:pPr>
              <w:spacing w:line="240" w:lineRule="auto"/>
              <w:rPr>
                <w:rFonts w:asciiTheme="majorBidi" w:hAnsiTheme="majorBidi" w:cstheme="majorBidi"/>
                <w:b/>
                <w:bCs/>
                <w:color w:val="000000" w:themeColor="text1"/>
                <w:sz w:val="24"/>
                <w:szCs w:val="24"/>
                <w:lang w:val="en"/>
              </w:rPr>
            </w:pPr>
          </w:p>
        </w:tc>
        <w:tc>
          <w:tcPr>
            <w:tcW w:w="4886" w:type="dxa"/>
            <w:gridSpan w:val="7"/>
            <w:tcBorders>
              <w:top w:val="double" w:sz="4" w:space="0" w:color="auto"/>
              <w:bottom w:val="double" w:sz="4" w:space="0" w:color="auto"/>
              <w:right w:val="double" w:sz="4" w:space="0" w:color="auto"/>
            </w:tcBorders>
            <w:shd w:val="clear" w:color="auto" w:fill="D9D9D9" w:themeFill="background1" w:themeFillShade="D9"/>
            <w:vAlign w:val="center"/>
          </w:tcPr>
          <w:p w14:paraId="1FB0810A" w14:textId="77777777" w:rsidR="005B0377" w:rsidRPr="005B0377" w:rsidRDefault="005B0377" w:rsidP="005B0377">
            <w:pPr>
              <w:spacing w:line="240" w:lineRule="auto"/>
              <w:jc w:val="center"/>
              <w:rPr>
                <w:rFonts w:asciiTheme="majorBidi" w:hAnsiTheme="majorBidi" w:cstheme="majorBidi"/>
                <w:b/>
                <w:bCs/>
                <w:color w:val="000000" w:themeColor="text1"/>
                <w:sz w:val="24"/>
                <w:szCs w:val="24"/>
                <w:lang w:val="en"/>
              </w:rPr>
            </w:pPr>
            <w:r w:rsidRPr="005B0377">
              <w:rPr>
                <w:rFonts w:asciiTheme="majorBidi" w:hAnsiTheme="majorBidi" w:cstheme="majorBidi"/>
                <w:b/>
                <w:bCs/>
                <w:color w:val="000000" w:themeColor="text1"/>
                <w:sz w:val="24"/>
                <w:szCs w:val="24"/>
                <w:lang w:val="en"/>
              </w:rPr>
              <w:t>Outcomes</w:t>
            </w:r>
          </w:p>
        </w:tc>
      </w:tr>
      <w:tr w:rsidR="005B0377" w:rsidRPr="005B0377" w14:paraId="6CAFFC35" w14:textId="77777777" w:rsidTr="006C1EFF">
        <w:tc>
          <w:tcPr>
            <w:tcW w:w="3409" w:type="dxa"/>
            <w:gridSpan w:val="2"/>
            <w:tcBorders>
              <w:top w:val="double" w:sz="4" w:space="0" w:color="auto"/>
              <w:left w:val="double" w:sz="4" w:space="0" w:color="auto"/>
              <w:bottom w:val="double" w:sz="4" w:space="0" w:color="auto"/>
            </w:tcBorders>
            <w:shd w:val="clear" w:color="auto" w:fill="D9D9D9" w:themeFill="background1" w:themeFillShade="D9"/>
          </w:tcPr>
          <w:p w14:paraId="6916A40D"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870" w:type="dxa"/>
            <w:vMerge/>
            <w:tcBorders>
              <w:bottom w:val="double" w:sz="4" w:space="0" w:color="auto"/>
            </w:tcBorders>
            <w:shd w:val="clear" w:color="auto" w:fill="auto"/>
          </w:tcPr>
          <w:p w14:paraId="24A088F3"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18" w:type="dxa"/>
            <w:tcBorders>
              <w:top w:val="double" w:sz="4" w:space="0" w:color="auto"/>
              <w:bottom w:val="double" w:sz="4" w:space="0" w:color="auto"/>
            </w:tcBorders>
            <w:shd w:val="clear" w:color="auto" w:fill="auto"/>
          </w:tcPr>
          <w:p w14:paraId="3DB2A047"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a1.</w:t>
            </w:r>
          </w:p>
        </w:tc>
        <w:tc>
          <w:tcPr>
            <w:tcW w:w="503" w:type="dxa"/>
            <w:tcBorders>
              <w:top w:val="double" w:sz="4" w:space="0" w:color="auto"/>
              <w:bottom w:val="double" w:sz="4" w:space="0" w:color="auto"/>
            </w:tcBorders>
            <w:shd w:val="clear" w:color="auto" w:fill="auto"/>
          </w:tcPr>
          <w:p w14:paraId="08BBA102"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a2.</w:t>
            </w:r>
          </w:p>
        </w:tc>
        <w:tc>
          <w:tcPr>
            <w:tcW w:w="503" w:type="dxa"/>
            <w:tcBorders>
              <w:top w:val="double" w:sz="4" w:space="0" w:color="auto"/>
              <w:bottom w:val="double" w:sz="4" w:space="0" w:color="auto"/>
            </w:tcBorders>
            <w:shd w:val="clear" w:color="auto" w:fill="auto"/>
          </w:tcPr>
          <w:p w14:paraId="211C7BB5"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a3.</w:t>
            </w:r>
          </w:p>
        </w:tc>
        <w:tc>
          <w:tcPr>
            <w:tcW w:w="503" w:type="dxa"/>
            <w:tcBorders>
              <w:top w:val="double" w:sz="4" w:space="0" w:color="auto"/>
              <w:bottom w:val="double" w:sz="4" w:space="0" w:color="auto"/>
            </w:tcBorders>
            <w:shd w:val="clear" w:color="auto" w:fill="auto"/>
          </w:tcPr>
          <w:p w14:paraId="5CC28826"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a4.</w:t>
            </w:r>
          </w:p>
        </w:tc>
        <w:tc>
          <w:tcPr>
            <w:tcW w:w="516" w:type="dxa"/>
            <w:tcBorders>
              <w:top w:val="double" w:sz="4" w:space="0" w:color="auto"/>
              <w:bottom w:val="double" w:sz="4" w:space="0" w:color="auto"/>
            </w:tcBorders>
            <w:shd w:val="clear" w:color="auto" w:fill="auto"/>
          </w:tcPr>
          <w:p w14:paraId="2DEDF8E4" w14:textId="439802C9"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b1.</w:t>
            </w:r>
          </w:p>
        </w:tc>
        <w:tc>
          <w:tcPr>
            <w:tcW w:w="516" w:type="dxa"/>
            <w:tcBorders>
              <w:top w:val="double" w:sz="4" w:space="0" w:color="auto"/>
              <w:bottom w:val="double" w:sz="4" w:space="0" w:color="auto"/>
              <w:right w:val="single" w:sz="4" w:space="0" w:color="auto"/>
            </w:tcBorders>
            <w:shd w:val="clear" w:color="auto" w:fill="auto"/>
          </w:tcPr>
          <w:p w14:paraId="1D720990" w14:textId="36552B75"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b2</w:t>
            </w:r>
            <w:r>
              <w:rPr>
                <w:rFonts w:asciiTheme="majorBidi" w:hAnsiTheme="majorBidi" w:cstheme="majorBidi"/>
                <w:color w:val="000000" w:themeColor="text1"/>
                <w:sz w:val="24"/>
                <w:szCs w:val="24"/>
                <w:lang w:val="en"/>
              </w:rPr>
              <w:t>.</w:t>
            </w:r>
          </w:p>
        </w:tc>
        <w:tc>
          <w:tcPr>
            <w:tcW w:w="1827" w:type="dxa"/>
            <w:tcBorders>
              <w:top w:val="double" w:sz="4" w:space="0" w:color="auto"/>
              <w:left w:val="single" w:sz="4" w:space="0" w:color="auto"/>
              <w:bottom w:val="double" w:sz="4" w:space="0" w:color="auto"/>
              <w:right w:val="double" w:sz="4" w:space="0" w:color="auto"/>
            </w:tcBorders>
            <w:shd w:val="clear" w:color="auto" w:fill="auto"/>
          </w:tcPr>
          <w:p w14:paraId="3AE59EC6" w14:textId="5FE8AAD6" w:rsidR="005B0377" w:rsidRPr="005B0377" w:rsidRDefault="005B0377" w:rsidP="005B0377">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c1.</w:t>
            </w:r>
          </w:p>
        </w:tc>
      </w:tr>
      <w:tr w:rsidR="005B0377" w:rsidRPr="005B0377" w14:paraId="712A64D5" w14:textId="77777777" w:rsidTr="006C1EFF">
        <w:tc>
          <w:tcPr>
            <w:tcW w:w="3409" w:type="dxa"/>
            <w:gridSpan w:val="2"/>
            <w:tcBorders>
              <w:top w:val="double" w:sz="4" w:space="0" w:color="auto"/>
              <w:left w:val="double" w:sz="4" w:space="0" w:color="auto"/>
              <w:bottom w:val="double" w:sz="4" w:space="0" w:color="auto"/>
            </w:tcBorders>
            <w:shd w:val="clear" w:color="auto" w:fill="D9D9D9" w:themeFill="background1" w:themeFillShade="D9"/>
          </w:tcPr>
          <w:p w14:paraId="366B6E2C"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First examination (Mid)</w:t>
            </w:r>
          </w:p>
        </w:tc>
        <w:tc>
          <w:tcPr>
            <w:tcW w:w="870" w:type="dxa"/>
            <w:tcBorders>
              <w:bottom w:val="double" w:sz="4" w:space="0" w:color="auto"/>
            </w:tcBorders>
            <w:shd w:val="clear" w:color="auto" w:fill="auto"/>
          </w:tcPr>
          <w:p w14:paraId="526E5DA2" w14:textId="77777777" w:rsidR="005B0377" w:rsidRPr="005B0377" w:rsidRDefault="005B0377" w:rsidP="005B0377">
            <w:pPr>
              <w:numPr>
                <w:ilvl w:val="0"/>
                <w:numId w:val="17"/>
              </w:numPr>
              <w:spacing w:line="240" w:lineRule="auto"/>
              <w:contextualSpacing/>
              <w:rPr>
                <w:rFonts w:asciiTheme="majorBidi" w:hAnsiTheme="majorBidi" w:cstheme="majorBidi"/>
                <w:color w:val="000000" w:themeColor="text1"/>
                <w:sz w:val="24"/>
                <w:szCs w:val="24"/>
                <w:lang w:val="en"/>
              </w:rPr>
            </w:pPr>
          </w:p>
        </w:tc>
        <w:tc>
          <w:tcPr>
            <w:tcW w:w="518" w:type="dxa"/>
            <w:tcBorders>
              <w:top w:val="double" w:sz="4" w:space="0" w:color="auto"/>
              <w:bottom w:val="double" w:sz="4" w:space="0" w:color="auto"/>
            </w:tcBorders>
            <w:shd w:val="clear" w:color="auto" w:fill="FFFFFF" w:themeFill="background1"/>
          </w:tcPr>
          <w:p w14:paraId="6F0AECE9" w14:textId="23D9A0A9" w:rsidR="005B0377" w:rsidRPr="005B0377" w:rsidRDefault="005B0377" w:rsidP="005B0377">
            <w:pPr>
              <w:spacing w:line="240" w:lineRule="auto"/>
              <w:ind w:left="62"/>
              <w:jc w:val="right"/>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4</w:t>
            </w:r>
          </w:p>
        </w:tc>
        <w:tc>
          <w:tcPr>
            <w:tcW w:w="503" w:type="dxa"/>
            <w:tcBorders>
              <w:top w:val="double" w:sz="4" w:space="0" w:color="auto"/>
              <w:bottom w:val="double" w:sz="4" w:space="0" w:color="auto"/>
            </w:tcBorders>
            <w:shd w:val="clear" w:color="auto" w:fill="FFFFFF" w:themeFill="background1"/>
          </w:tcPr>
          <w:p w14:paraId="112F976A" w14:textId="526496B2" w:rsidR="005B0377" w:rsidRPr="005B0377" w:rsidRDefault="005B0377" w:rsidP="005B0377">
            <w:pPr>
              <w:spacing w:line="240" w:lineRule="auto"/>
              <w:ind w:left="62"/>
              <w:jc w:val="right"/>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4</w:t>
            </w:r>
          </w:p>
        </w:tc>
        <w:tc>
          <w:tcPr>
            <w:tcW w:w="503" w:type="dxa"/>
            <w:tcBorders>
              <w:top w:val="double" w:sz="4" w:space="0" w:color="auto"/>
              <w:bottom w:val="double" w:sz="4" w:space="0" w:color="auto"/>
            </w:tcBorders>
            <w:shd w:val="clear" w:color="auto" w:fill="FFFFFF" w:themeFill="background1"/>
          </w:tcPr>
          <w:p w14:paraId="69D07F38" w14:textId="10FB827B" w:rsidR="005B0377" w:rsidRPr="005B0377" w:rsidRDefault="005B0377" w:rsidP="005B0377">
            <w:pPr>
              <w:spacing w:line="240" w:lineRule="auto"/>
              <w:ind w:left="62"/>
              <w:jc w:val="right"/>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03" w:type="dxa"/>
            <w:tcBorders>
              <w:top w:val="double" w:sz="4" w:space="0" w:color="auto"/>
              <w:bottom w:val="double" w:sz="4" w:space="0" w:color="auto"/>
            </w:tcBorders>
            <w:shd w:val="clear" w:color="auto" w:fill="FFFFFF" w:themeFill="background1"/>
          </w:tcPr>
          <w:p w14:paraId="7EAD6CA5" w14:textId="198D83CA" w:rsidR="005B0377" w:rsidRPr="005B0377" w:rsidRDefault="005B0377" w:rsidP="005B0377">
            <w:pPr>
              <w:spacing w:line="240" w:lineRule="auto"/>
              <w:ind w:left="62"/>
              <w:jc w:val="right"/>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16" w:type="dxa"/>
            <w:tcBorders>
              <w:top w:val="double" w:sz="4" w:space="0" w:color="auto"/>
              <w:bottom w:val="double" w:sz="4" w:space="0" w:color="auto"/>
            </w:tcBorders>
            <w:shd w:val="clear" w:color="auto" w:fill="FFFFFF" w:themeFill="background1"/>
          </w:tcPr>
          <w:p w14:paraId="5E2DE5F5" w14:textId="77777777" w:rsidR="005B0377" w:rsidRPr="005B0377" w:rsidRDefault="005B0377" w:rsidP="005B0377">
            <w:pPr>
              <w:spacing w:line="240" w:lineRule="auto"/>
              <w:ind w:left="62"/>
              <w:jc w:val="right"/>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4</w:t>
            </w:r>
          </w:p>
        </w:tc>
        <w:tc>
          <w:tcPr>
            <w:tcW w:w="516" w:type="dxa"/>
            <w:tcBorders>
              <w:top w:val="double" w:sz="4" w:space="0" w:color="auto"/>
              <w:bottom w:val="double" w:sz="4" w:space="0" w:color="auto"/>
              <w:right w:val="single" w:sz="4" w:space="0" w:color="auto"/>
            </w:tcBorders>
            <w:shd w:val="clear" w:color="auto" w:fill="FFFFFF" w:themeFill="background1"/>
          </w:tcPr>
          <w:p w14:paraId="21DBD720" w14:textId="77777777" w:rsidR="005B0377" w:rsidRPr="005B0377" w:rsidRDefault="005B0377" w:rsidP="005B0377">
            <w:pPr>
              <w:spacing w:line="240" w:lineRule="auto"/>
              <w:ind w:left="62"/>
              <w:jc w:val="right"/>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4</w:t>
            </w:r>
          </w:p>
        </w:tc>
        <w:tc>
          <w:tcPr>
            <w:tcW w:w="1827" w:type="dxa"/>
            <w:tcBorders>
              <w:top w:val="double" w:sz="4" w:space="0" w:color="auto"/>
              <w:left w:val="single" w:sz="4" w:space="0" w:color="auto"/>
              <w:bottom w:val="double" w:sz="4" w:space="0" w:color="auto"/>
              <w:right w:val="double" w:sz="4" w:space="0" w:color="auto"/>
            </w:tcBorders>
            <w:shd w:val="clear" w:color="auto" w:fill="FFFFFF" w:themeFill="background1"/>
          </w:tcPr>
          <w:p w14:paraId="09D8A86A" w14:textId="32F82778" w:rsidR="005B0377" w:rsidRPr="005B0377" w:rsidRDefault="005B0377" w:rsidP="005B0377">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4</w:t>
            </w:r>
          </w:p>
        </w:tc>
      </w:tr>
      <w:tr w:rsidR="005B0377" w:rsidRPr="005B0377" w14:paraId="51AE2ADD" w14:textId="77777777" w:rsidTr="006C1EFF">
        <w:tc>
          <w:tcPr>
            <w:tcW w:w="3409" w:type="dxa"/>
            <w:gridSpan w:val="2"/>
            <w:tcBorders>
              <w:top w:val="double" w:sz="4" w:space="0" w:color="auto"/>
              <w:left w:val="double" w:sz="4" w:space="0" w:color="auto"/>
              <w:right w:val="double" w:sz="4" w:space="0" w:color="auto"/>
            </w:tcBorders>
            <w:shd w:val="clear" w:color="auto" w:fill="D9D9D9" w:themeFill="background1" w:themeFillShade="D9"/>
          </w:tcPr>
          <w:p w14:paraId="026B4368"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Second examination (If any)</w:t>
            </w:r>
          </w:p>
        </w:tc>
        <w:tc>
          <w:tcPr>
            <w:tcW w:w="5756" w:type="dxa"/>
            <w:gridSpan w:val="8"/>
            <w:tcBorders>
              <w:top w:val="double" w:sz="4" w:space="0" w:color="auto"/>
              <w:left w:val="double" w:sz="4" w:space="0" w:color="auto"/>
              <w:right w:val="double" w:sz="4" w:space="0" w:color="auto"/>
            </w:tcBorders>
            <w:shd w:val="clear" w:color="auto" w:fill="FFFFFF" w:themeFill="background1"/>
          </w:tcPr>
          <w:p w14:paraId="6805A25A" w14:textId="77777777" w:rsidR="005B0377" w:rsidRPr="005B0377" w:rsidRDefault="005B0377" w:rsidP="005B0377">
            <w:pPr>
              <w:spacing w:line="240" w:lineRule="auto"/>
              <w:jc w:val="center"/>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w:t>
            </w:r>
          </w:p>
        </w:tc>
      </w:tr>
      <w:tr w:rsidR="005B0377" w:rsidRPr="005B0377" w14:paraId="0B80D667" w14:textId="77777777" w:rsidTr="006C1EFF">
        <w:tc>
          <w:tcPr>
            <w:tcW w:w="3409" w:type="dxa"/>
            <w:gridSpan w:val="2"/>
            <w:tcBorders>
              <w:left w:val="double" w:sz="4" w:space="0" w:color="auto"/>
              <w:right w:val="double" w:sz="4" w:space="0" w:color="auto"/>
            </w:tcBorders>
            <w:shd w:val="clear" w:color="auto" w:fill="D9D9D9" w:themeFill="background1" w:themeFillShade="D9"/>
          </w:tcPr>
          <w:p w14:paraId="21AF3D59"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Final examination</w:t>
            </w:r>
          </w:p>
        </w:tc>
        <w:tc>
          <w:tcPr>
            <w:tcW w:w="870" w:type="dxa"/>
            <w:tcBorders>
              <w:left w:val="double" w:sz="4" w:space="0" w:color="auto"/>
            </w:tcBorders>
          </w:tcPr>
          <w:p w14:paraId="5AD149BC"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50</w:t>
            </w:r>
          </w:p>
        </w:tc>
        <w:tc>
          <w:tcPr>
            <w:tcW w:w="518" w:type="dxa"/>
            <w:shd w:val="clear" w:color="auto" w:fill="FFFFFF" w:themeFill="background1"/>
          </w:tcPr>
          <w:p w14:paraId="2A06994D" w14:textId="57132C10" w:rsidR="005B0377" w:rsidRPr="005B0377" w:rsidRDefault="005B0377" w:rsidP="005B0377">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6</w:t>
            </w:r>
          </w:p>
        </w:tc>
        <w:tc>
          <w:tcPr>
            <w:tcW w:w="503" w:type="dxa"/>
            <w:shd w:val="clear" w:color="auto" w:fill="FFFFFF" w:themeFill="background1"/>
          </w:tcPr>
          <w:p w14:paraId="5A33D6F1" w14:textId="10D79633" w:rsidR="005B0377" w:rsidRPr="005B0377" w:rsidRDefault="005B0377" w:rsidP="005B0377">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6</w:t>
            </w:r>
          </w:p>
        </w:tc>
        <w:tc>
          <w:tcPr>
            <w:tcW w:w="503" w:type="dxa"/>
            <w:shd w:val="clear" w:color="auto" w:fill="FFFFFF" w:themeFill="background1"/>
          </w:tcPr>
          <w:p w14:paraId="11C9CFB1" w14:textId="5A098595" w:rsidR="005B0377" w:rsidRPr="005B0377" w:rsidRDefault="005B0377" w:rsidP="005B0377">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503" w:type="dxa"/>
            <w:shd w:val="clear" w:color="auto" w:fill="FFFFFF" w:themeFill="background1"/>
          </w:tcPr>
          <w:p w14:paraId="0631819C" w14:textId="26C719EF" w:rsidR="005B0377" w:rsidRPr="005B0377" w:rsidRDefault="005B0377" w:rsidP="005B0377">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516" w:type="dxa"/>
            <w:shd w:val="clear" w:color="auto" w:fill="FFFFFF" w:themeFill="background1"/>
          </w:tcPr>
          <w:p w14:paraId="3445FC03" w14:textId="4B47F4E5" w:rsidR="005B0377" w:rsidRPr="005B0377" w:rsidRDefault="005B0377" w:rsidP="005B0377">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516" w:type="dxa"/>
            <w:tcBorders>
              <w:right w:val="single" w:sz="4" w:space="0" w:color="auto"/>
            </w:tcBorders>
            <w:shd w:val="clear" w:color="auto" w:fill="FFFFFF" w:themeFill="background1"/>
          </w:tcPr>
          <w:p w14:paraId="7BE1DDB9" w14:textId="77777777" w:rsidR="005B0377" w:rsidRPr="005B0377" w:rsidRDefault="005B0377" w:rsidP="005B0377">
            <w:pPr>
              <w:spacing w:line="240" w:lineRule="auto"/>
              <w:ind w:left="62"/>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7</w:t>
            </w:r>
          </w:p>
        </w:tc>
        <w:tc>
          <w:tcPr>
            <w:tcW w:w="1827" w:type="dxa"/>
            <w:tcBorders>
              <w:left w:val="single" w:sz="4" w:space="0" w:color="auto"/>
              <w:right w:val="double" w:sz="4" w:space="0" w:color="auto"/>
            </w:tcBorders>
            <w:shd w:val="clear" w:color="auto" w:fill="FFFFFF" w:themeFill="background1"/>
          </w:tcPr>
          <w:p w14:paraId="2303EBDC" w14:textId="44461FC8" w:rsidR="005B0377" w:rsidRPr="005B0377" w:rsidRDefault="005B0377" w:rsidP="005B0377">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7</w:t>
            </w:r>
          </w:p>
        </w:tc>
      </w:tr>
      <w:tr w:rsidR="005B0377" w:rsidRPr="005B0377" w14:paraId="5632C991" w14:textId="77777777" w:rsidTr="006C1EFF">
        <w:tc>
          <w:tcPr>
            <w:tcW w:w="3409" w:type="dxa"/>
            <w:gridSpan w:val="2"/>
            <w:tcBorders>
              <w:left w:val="double" w:sz="4" w:space="0" w:color="auto"/>
              <w:bottom w:val="double" w:sz="4" w:space="0" w:color="auto"/>
              <w:right w:val="double" w:sz="4" w:space="0" w:color="auto"/>
            </w:tcBorders>
            <w:shd w:val="clear" w:color="auto" w:fill="D9D9D9" w:themeFill="background1" w:themeFillShade="D9"/>
          </w:tcPr>
          <w:p w14:paraId="68ADEBD5"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Semester works</w:t>
            </w:r>
          </w:p>
        </w:tc>
        <w:tc>
          <w:tcPr>
            <w:tcW w:w="870" w:type="dxa"/>
            <w:tcBorders>
              <w:left w:val="double" w:sz="4" w:space="0" w:color="auto"/>
            </w:tcBorders>
          </w:tcPr>
          <w:p w14:paraId="733D2FFB"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18" w:type="dxa"/>
          </w:tcPr>
          <w:p w14:paraId="0D6695B7"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03" w:type="dxa"/>
          </w:tcPr>
          <w:p w14:paraId="338A45C1"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03" w:type="dxa"/>
          </w:tcPr>
          <w:p w14:paraId="5AA2C066"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03" w:type="dxa"/>
          </w:tcPr>
          <w:p w14:paraId="30BBE73E"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16" w:type="dxa"/>
          </w:tcPr>
          <w:p w14:paraId="33A2F55D"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16" w:type="dxa"/>
            <w:tcBorders>
              <w:right w:val="single" w:sz="4" w:space="0" w:color="auto"/>
            </w:tcBorders>
          </w:tcPr>
          <w:p w14:paraId="0DABC156"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1827" w:type="dxa"/>
            <w:tcBorders>
              <w:left w:val="single" w:sz="4" w:space="0" w:color="auto"/>
              <w:right w:val="double" w:sz="4" w:space="0" w:color="auto"/>
            </w:tcBorders>
          </w:tcPr>
          <w:p w14:paraId="1124BDD6"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r>
      <w:tr w:rsidR="005B0377" w:rsidRPr="005B0377" w14:paraId="3B177BD6" w14:textId="77777777" w:rsidTr="006C1EFF">
        <w:tc>
          <w:tcPr>
            <w:tcW w:w="597" w:type="dxa"/>
            <w:vMerge w:val="restart"/>
            <w:tcBorders>
              <w:top w:val="double" w:sz="4" w:space="0" w:color="auto"/>
              <w:left w:val="double" w:sz="4" w:space="0" w:color="auto"/>
            </w:tcBorders>
            <w:shd w:val="clear" w:color="auto" w:fill="D9D9D9" w:themeFill="background1" w:themeFillShade="D9"/>
            <w:textDirection w:val="btLr"/>
          </w:tcPr>
          <w:p w14:paraId="756BA2BA" w14:textId="77777777" w:rsidR="005B0377" w:rsidRPr="005B0377" w:rsidRDefault="005B0377" w:rsidP="005B0377">
            <w:pPr>
              <w:spacing w:line="240" w:lineRule="auto"/>
              <w:ind w:left="113" w:right="113"/>
              <w:jc w:val="left"/>
              <w:rPr>
                <w:rFonts w:asciiTheme="majorBidi" w:hAnsiTheme="majorBidi" w:cstheme="majorBidi"/>
                <w:b/>
                <w:bCs/>
                <w:color w:val="000000" w:themeColor="text1"/>
                <w:sz w:val="24"/>
                <w:szCs w:val="24"/>
                <w:lang w:val="en"/>
              </w:rPr>
            </w:pPr>
            <w:r w:rsidRPr="005B0377">
              <w:rPr>
                <w:rFonts w:asciiTheme="majorBidi" w:hAnsiTheme="majorBidi" w:cstheme="majorBidi"/>
                <w:b/>
                <w:bCs/>
                <w:color w:val="000000" w:themeColor="text1"/>
                <w:sz w:val="24"/>
                <w:szCs w:val="24"/>
                <w:lang w:val="en"/>
              </w:rPr>
              <w:t>Semester Work Assessment</w:t>
            </w:r>
          </w:p>
        </w:tc>
        <w:tc>
          <w:tcPr>
            <w:tcW w:w="2812" w:type="dxa"/>
            <w:tcBorders>
              <w:top w:val="double" w:sz="4" w:space="0" w:color="auto"/>
              <w:right w:val="double" w:sz="4" w:space="0" w:color="auto"/>
            </w:tcBorders>
            <w:shd w:val="clear" w:color="auto" w:fill="D9D9D9" w:themeFill="background1" w:themeFillShade="D9"/>
          </w:tcPr>
          <w:p w14:paraId="3D4EBEB8"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Written assignment</w:t>
            </w:r>
          </w:p>
        </w:tc>
        <w:tc>
          <w:tcPr>
            <w:tcW w:w="870" w:type="dxa"/>
            <w:tcBorders>
              <w:left w:val="double" w:sz="4" w:space="0" w:color="auto"/>
            </w:tcBorders>
          </w:tcPr>
          <w:p w14:paraId="10F76A25"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18" w:type="dxa"/>
          </w:tcPr>
          <w:p w14:paraId="7EAFC3FC"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03" w:type="dxa"/>
          </w:tcPr>
          <w:p w14:paraId="37FEA3BE"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03" w:type="dxa"/>
          </w:tcPr>
          <w:p w14:paraId="3EDC79FA"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03" w:type="dxa"/>
          </w:tcPr>
          <w:p w14:paraId="2B405060"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16" w:type="dxa"/>
          </w:tcPr>
          <w:p w14:paraId="5D584392"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16" w:type="dxa"/>
            <w:tcBorders>
              <w:right w:val="single" w:sz="4" w:space="0" w:color="auto"/>
            </w:tcBorders>
          </w:tcPr>
          <w:p w14:paraId="1E2529EF"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1827" w:type="dxa"/>
            <w:tcBorders>
              <w:left w:val="single" w:sz="4" w:space="0" w:color="auto"/>
              <w:right w:val="double" w:sz="4" w:space="0" w:color="auto"/>
            </w:tcBorders>
            <w:shd w:val="clear" w:color="auto" w:fill="FFFFFF" w:themeFill="background1"/>
          </w:tcPr>
          <w:p w14:paraId="12C66CE6"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r>
      <w:tr w:rsidR="005B0377" w:rsidRPr="005B0377" w14:paraId="34AFC22A" w14:textId="77777777" w:rsidTr="006C1EFF">
        <w:tc>
          <w:tcPr>
            <w:tcW w:w="597" w:type="dxa"/>
            <w:vMerge/>
            <w:tcBorders>
              <w:left w:val="double" w:sz="4" w:space="0" w:color="auto"/>
            </w:tcBorders>
            <w:shd w:val="clear" w:color="auto" w:fill="D9D9D9" w:themeFill="background1" w:themeFillShade="D9"/>
          </w:tcPr>
          <w:p w14:paraId="0EF6A347"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2812" w:type="dxa"/>
            <w:tcBorders>
              <w:right w:val="double" w:sz="4" w:space="0" w:color="auto"/>
            </w:tcBorders>
            <w:shd w:val="clear" w:color="auto" w:fill="D9D9D9" w:themeFill="background1" w:themeFillShade="D9"/>
          </w:tcPr>
          <w:p w14:paraId="26E288CD" w14:textId="58F9EE3E" w:rsidR="005B0377" w:rsidRPr="005B0377" w:rsidRDefault="002B4452" w:rsidP="005B0377">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 xml:space="preserve">oral presentation </w:t>
            </w:r>
            <w:r w:rsidRPr="005B0377">
              <w:rPr>
                <w:rFonts w:asciiTheme="majorBidi" w:hAnsiTheme="majorBidi" w:cstheme="majorBidi"/>
                <w:color w:val="000000" w:themeColor="text1"/>
                <w:sz w:val="24"/>
                <w:szCs w:val="24"/>
                <w:lang w:val="en"/>
              </w:rPr>
              <w:t xml:space="preserve"> </w:t>
            </w:r>
          </w:p>
        </w:tc>
        <w:tc>
          <w:tcPr>
            <w:tcW w:w="870" w:type="dxa"/>
            <w:tcBorders>
              <w:left w:val="double" w:sz="4" w:space="0" w:color="auto"/>
            </w:tcBorders>
          </w:tcPr>
          <w:p w14:paraId="5BA6E82D" w14:textId="4B0729D1" w:rsidR="005B0377" w:rsidRPr="005B0377" w:rsidRDefault="005B0377" w:rsidP="005B0377">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518" w:type="dxa"/>
          </w:tcPr>
          <w:p w14:paraId="2D260008" w14:textId="290EE1DA" w:rsidR="005B0377" w:rsidRPr="005B0377" w:rsidRDefault="005B0377" w:rsidP="005B0377">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03" w:type="dxa"/>
          </w:tcPr>
          <w:p w14:paraId="25DC0C26" w14:textId="3AFB354C" w:rsidR="005B0377" w:rsidRPr="005B0377" w:rsidRDefault="005B0377" w:rsidP="005B0377">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03" w:type="dxa"/>
          </w:tcPr>
          <w:p w14:paraId="05CACE19" w14:textId="52387AED" w:rsidR="005B0377" w:rsidRPr="005B0377" w:rsidRDefault="005B0377" w:rsidP="005B0377">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03" w:type="dxa"/>
          </w:tcPr>
          <w:p w14:paraId="505142B6" w14:textId="5BD0B987" w:rsidR="005B0377" w:rsidRPr="005B0377" w:rsidRDefault="005B0377" w:rsidP="005B0377">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16" w:type="dxa"/>
          </w:tcPr>
          <w:p w14:paraId="587931B5" w14:textId="716A4B4E" w:rsidR="005B0377" w:rsidRPr="005B0377" w:rsidRDefault="005B0377" w:rsidP="005B0377">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516" w:type="dxa"/>
            <w:tcBorders>
              <w:right w:val="single" w:sz="4" w:space="0" w:color="auto"/>
            </w:tcBorders>
          </w:tcPr>
          <w:p w14:paraId="3C74D4AE" w14:textId="15D7D252" w:rsidR="005B0377" w:rsidRPr="005B0377" w:rsidRDefault="005B0377" w:rsidP="005B0377">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1827" w:type="dxa"/>
            <w:tcBorders>
              <w:left w:val="single" w:sz="4" w:space="0" w:color="auto"/>
              <w:right w:val="double" w:sz="4" w:space="0" w:color="auto"/>
            </w:tcBorders>
            <w:shd w:val="clear" w:color="auto" w:fill="FFFFFF" w:themeFill="background1"/>
          </w:tcPr>
          <w:p w14:paraId="690FEE93" w14:textId="13AC4552" w:rsidR="005B0377" w:rsidRPr="005B0377" w:rsidRDefault="005B0377" w:rsidP="005B0377">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r>
      <w:tr w:rsidR="005B0377" w:rsidRPr="005B0377" w14:paraId="2E2F978B" w14:textId="77777777" w:rsidTr="006C1EFF">
        <w:tc>
          <w:tcPr>
            <w:tcW w:w="597" w:type="dxa"/>
            <w:vMerge/>
            <w:tcBorders>
              <w:left w:val="double" w:sz="4" w:space="0" w:color="auto"/>
            </w:tcBorders>
            <w:shd w:val="clear" w:color="auto" w:fill="D9D9D9" w:themeFill="background1" w:themeFillShade="D9"/>
          </w:tcPr>
          <w:p w14:paraId="55B89235"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2812" w:type="dxa"/>
            <w:tcBorders>
              <w:right w:val="double" w:sz="4" w:space="0" w:color="auto"/>
            </w:tcBorders>
            <w:shd w:val="clear" w:color="auto" w:fill="D9D9D9" w:themeFill="background1" w:themeFillShade="D9"/>
          </w:tcPr>
          <w:p w14:paraId="24CDEA00"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Quizzes</w:t>
            </w:r>
          </w:p>
        </w:tc>
        <w:tc>
          <w:tcPr>
            <w:tcW w:w="870" w:type="dxa"/>
            <w:tcBorders>
              <w:left w:val="double" w:sz="4" w:space="0" w:color="auto"/>
            </w:tcBorders>
          </w:tcPr>
          <w:p w14:paraId="0A96C750" w14:textId="3CBCCCF9" w:rsidR="005B0377" w:rsidRPr="005B0377" w:rsidRDefault="005B0377" w:rsidP="005B0377">
            <w:pPr>
              <w:spacing w:line="240" w:lineRule="auto"/>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518" w:type="dxa"/>
            <w:shd w:val="clear" w:color="auto" w:fill="auto"/>
          </w:tcPr>
          <w:p w14:paraId="5568FC36" w14:textId="3025230F" w:rsidR="005B0377" w:rsidRPr="005B0377" w:rsidRDefault="005B0377" w:rsidP="005B0377">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503" w:type="dxa"/>
          </w:tcPr>
          <w:p w14:paraId="37A08DA4" w14:textId="77777777" w:rsidR="005B0377" w:rsidRPr="005B0377" w:rsidRDefault="005B0377" w:rsidP="005B0377">
            <w:pPr>
              <w:spacing w:line="240" w:lineRule="auto"/>
              <w:ind w:left="62"/>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3</w:t>
            </w:r>
          </w:p>
        </w:tc>
        <w:tc>
          <w:tcPr>
            <w:tcW w:w="503" w:type="dxa"/>
          </w:tcPr>
          <w:p w14:paraId="2566A73E" w14:textId="00C849E3" w:rsidR="005B0377" w:rsidRPr="005B0377" w:rsidRDefault="005B0377" w:rsidP="005B0377">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503" w:type="dxa"/>
          </w:tcPr>
          <w:p w14:paraId="6E2AC71E" w14:textId="5EAD21E0" w:rsidR="005B0377" w:rsidRPr="005B0377" w:rsidRDefault="005B0377" w:rsidP="005B0377">
            <w:pPr>
              <w:spacing w:line="240" w:lineRule="auto"/>
              <w:ind w:left="62"/>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516" w:type="dxa"/>
          </w:tcPr>
          <w:p w14:paraId="7A25C2AE" w14:textId="4B80D8ED" w:rsidR="005B0377" w:rsidRPr="005B0377" w:rsidRDefault="005B0377" w:rsidP="005B0377">
            <w:pPr>
              <w:spacing w:line="240" w:lineRule="auto"/>
              <w:ind w:left="62"/>
              <w:rPr>
                <w:rFonts w:asciiTheme="majorBidi" w:hAnsiTheme="majorBidi" w:cstheme="majorBidi"/>
                <w:color w:val="000000" w:themeColor="text1"/>
                <w:sz w:val="24"/>
                <w:szCs w:val="24"/>
                <w:lang w:val="en"/>
              </w:rPr>
            </w:pPr>
          </w:p>
        </w:tc>
        <w:tc>
          <w:tcPr>
            <w:tcW w:w="516" w:type="dxa"/>
            <w:tcBorders>
              <w:right w:val="single" w:sz="4" w:space="0" w:color="auto"/>
            </w:tcBorders>
          </w:tcPr>
          <w:p w14:paraId="15AA85EC" w14:textId="2677583D" w:rsidR="005B0377" w:rsidRPr="005B0377" w:rsidRDefault="005B0377" w:rsidP="005B0377">
            <w:pPr>
              <w:spacing w:line="240" w:lineRule="auto"/>
              <w:ind w:left="62"/>
              <w:rPr>
                <w:rFonts w:asciiTheme="majorBidi" w:hAnsiTheme="majorBidi" w:cstheme="majorBidi"/>
                <w:color w:val="000000" w:themeColor="text1"/>
                <w:sz w:val="24"/>
                <w:szCs w:val="24"/>
                <w:lang w:val="en"/>
              </w:rPr>
            </w:pPr>
          </w:p>
        </w:tc>
        <w:tc>
          <w:tcPr>
            <w:tcW w:w="1827" w:type="dxa"/>
            <w:tcBorders>
              <w:left w:val="single" w:sz="4" w:space="0" w:color="auto"/>
              <w:right w:val="double" w:sz="4" w:space="0" w:color="auto"/>
            </w:tcBorders>
            <w:shd w:val="clear" w:color="auto" w:fill="FFFFFF" w:themeFill="background1"/>
          </w:tcPr>
          <w:p w14:paraId="49E07A30" w14:textId="32F9712B" w:rsidR="005B0377" w:rsidRPr="005B0377" w:rsidRDefault="005B0377" w:rsidP="005B0377">
            <w:pPr>
              <w:spacing w:line="240" w:lineRule="auto"/>
              <w:rPr>
                <w:rFonts w:asciiTheme="majorBidi" w:hAnsiTheme="majorBidi" w:cstheme="majorBidi"/>
                <w:color w:val="000000" w:themeColor="text1"/>
                <w:sz w:val="24"/>
                <w:szCs w:val="24"/>
                <w:lang w:val="en"/>
              </w:rPr>
            </w:pPr>
          </w:p>
        </w:tc>
      </w:tr>
      <w:tr w:rsidR="005B0377" w:rsidRPr="005B0377" w14:paraId="422FD753" w14:textId="77777777" w:rsidTr="006C1EFF">
        <w:tc>
          <w:tcPr>
            <w:tcW w:w="597" w:type="dxa"/>
            <w:vMerge/>
            <w:tcBorders>
              <w:left w:val="double" w:sz="4" w:space="0" w:color="auto"/>
            </w:tcBorders>
            <w:shd w:val="clear" w:color="auto" w:fill="D9D9D9" w:themeFill="background1" w:themeFillShade="D9"/>
          </w:tcPr>
          <w:p w14:paraId="72D56CDC"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2812" w:type="dxa"/>
            <w:tcBorders>
              <w:right w:val="double" w:sz="4" w:space="0" w:color="auto"/>
            </w:tcBorders>
            <w:shd w:val="clear" w:color="auto" w:fill="D9D9D9" w:themeFill="background1" w:themeFillShade="D9"/>
          </w:tcPr>
          <w:p w14:paraId="00BE2B10"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 xml:space="preserve">Group working </w:t>
            </w:r>
          </w:p>
        </w:tc>
        <w:tc>
          <w:tcPr>
            <w:tcW w:w="870" w:type="dxa"/>
            <w:tcBorders>
              <w:left w:val="double" w:sz="4" w:space="0" w:color="auto"/>
            </w:tcBorders>
          </w:tcPr>
          <w:p w14:paraId="1A86B119"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18" w:type="dxa"/>
          </w:tcPr>
          <w:p w14:paraId="3C44CCF9"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03" w:type="dxa"/>
          </w:tcPr>
          <w:p w14:paraId="367836F9"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03" w:type="dxa"/>
          </w:tcPr>
          <w:p w14:paraId="3CE1CDC4"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03" w:type="dxa"/>
          </w:tcPr>
          <w:p w14:paraId="3D9FB3D7"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16" w:type="dxa"/>
          </w:tcPr>
          <w:p w14:paraId="32C31E91"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16" w:type="dxa"/>
            <w:tcBorders>
              <w:right w:val="single" w:sz="4" w:space="0" w:color="auto"/>
            </w:tcBorders>
          </w:tcPr>
          <w:p w14:paraId="027863E4"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1827" w:type="dxa"/>
            <w:tcBorders>
              <w:left w:val="single" w:sz="4" w:space="0" w:color="auto"/>
              <w:right w:val="double" w:sz="4" w:space="0" w:color="auto"/>
            </w:tcBorders>
            <w:shd w:val="clear" w:color="auto" w:fill="FFFFFF" w:themeFill="background1"/>
          </w:tcPr>
          <w:p w14:paraId="5F9CD2AE"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r>
      <w:tr w:rsidR="005B0377" w:rsidRPr="005B0377" w14:paraId="09CAA843" w14:textId="77777777" w:rsidTr="006C1EFF">
        <w:tc>
          <w:tcPr>
            <w:tcW w:w="597" w:type="dxa"/>
            <w:vMerge/>
            <w:tcBorders>
              <w:left w:val="double" w:sz="4" w:space="0" w:color="auto"/>
              <w:bottom w:val="single" w:sz="4" w:space="0" w:color="auto"/>
            </w:tcBorders>
            <w:shd w:val="clear" w:color="auto" w:fill="D9D9D9" w:themeFill="background1" w:themeFillShade="D9"/>
          </w:tcPr>
          <w:p w14:paraId="40645FE6"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2812" w:type="dxa"/>
            <w:tcBorders>
              <w:top w:val="single" w:sz="4" w:space="0" w:color="auto"/>
              <w:bottom w:val="single" w:sz="4" w:space="0" w:color="auto"/>
              <w:right w:val="double" w:sz="4" w:space="0" w:color="auto"/>
            </w:tcBorders>
            <w:shd w:val="clear" w:color="auto" w:fill="D9D9D9" w:themeFill="background1" w:themeFillShade="D9"/>
          </w:tcPr>
          <w:p w14:paraId="65BFBEBD" w14:textId="77777777" w:rsidR="005B0377" w:rsidRPr="005B0377" w:rsidRDefault="005B0377" w:rsidP="005B0377">
            <w:pPr>
              <w:spacing w:line="240" w:lineRule="auto"/>
              <w:jc w:val="center"/>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Total</w:t>
            </w:r>
          </w:p>
        </w:tc>
        <w:tc>
          <w:tcPr>
            <w:tcW w:w="870" w:type="dxa"/>
            <w:tcBorders>
              <w:top w:val="double" w:sz="4" w:space="0" w:color="auto"/>
              <w:left w:val="double" w:sz="4" w:space="0" w:color="auto"/>
              <w:bottom w:val="double" w:sz="4" w:space="0" w:color="auto"/>
            </w:tcBorders>
          </w:tcPr>
          <w:p w14:paraId="08053DBE"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100</w:t>
            </w:r>
          </w:p>
        </w:tc>
        <w:tc>
          <w:tcPr>
            <w:tcW w:w="518" w:type="dxa"/>
            <w:tcBorders>
              <w:top w:val="double" w:sz="4" w:space="0" w:color="auto"/>
              <w:bottom w:val="double" w:sz="4" w:space="0" w:color="auto"/>
            </w:tcBorders>
          </w:tcPr>
          <w:p w14:paraId="4C1E56C6" w14:textId="0401AD8F"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1</w:t>
            </w:r>
            <w:r>
              <w:rPr>
                <w:rFonts w:asciiTheme="majorBidi" w:hAnsiTheme="majorBidi" w:cstheme="majorBidi"/>
                <w:color w:val="000000" w:themeColor="text1"/>
                <w:sz w:val="24"/>
                <w:szCs w:val="24"/>
                <w:lang w:val="en"/>
              </w:rPr>
              <w:t>3</w:t>
            </w:r>
          </w:p>
        </w:tc>
        <w:tc>
          <w:tcPr>
            <w:tcW w:w="503" w:type="dxa"/>
            <w:tcBorders>
              <w:top w:val="double" w:sz="4" w:space="0" w:color="auto"/>
              <w:bottom w:val="double" w:sz="4" w:space="0" w:color="auto"/>
            </w:tcBorders>
          </w:tcPr>
          <w:p w14:paraId="42F3BEF9" w14:textId="6A6757C5"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1</w:t>
            </w:r>
            <w:r>
              <w:rPr>
                <w:rFonts w:asciiTheme="majorBidi" w:hAnsiTheme="majorBidi" w:cstheme="majorBidi"/>
                <w:color w:val="000000" w:themeColor="text1"/>
                <w:sz w:val="24"/>
                <w:szCs w:val="24"/>
                <w:lang w:val="en"/>
              </w:rPr>
              <w:t>4</w:t>
            </w:r>
          </w:p>
        </w:tc>
        <w:tc>
          <w:tcPr>
            <w:tcW w:w="503" w:type="dxa"/>
            <w:tcBorders>
              <w:top w:val="double" w:sz="4" w:space="0" w:color="auto"/>
              <w:bottom w:val="double" w:sz="4" w:space="0" w:color="auto"/>
            </w:tcBorders>
          </w:tcPr>
          <w:p w14:paraId="1BF23685" w14:textId="32BC7F51"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1</w:t>
            </w:r>
            <w:r>
              <w:rPr>
                <w:rFonts w:asciiTheme="majorBidi" w:hAnsiTheme="majorBidi" w:cstheme="majorBidi"/>
                <w:color w:val="000000" w:themeColor="text1"/>
                <w:sz w:val="24"/>
                <w:szCs w:val="24"/>
                <w:lang w:val="en"/>
              </w:rPr>
              <w:t>6</w:t>
            </w:r>
          </w:p>
        </w:tc>
        <w:tc>
          <w:tcPr>
            <w:tcW w:w="503" w:type="dxa"/>
            <w:tcBorders>
              <w:top w:val="double" w:sz="4" w:space="0" w:color="auto"/>
              <w:bottom w:val="double" w:sz="4" w:space="0" w:color="auto"/>
            </w:tcBorders>
          </w:tcPr>
          <w:p w14:paraId="36223A8C" w14:textId="47C5B9DF"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1</w:t>
            </w:r>
            <w:r>
              <w:rPr>
                <w:rFonts w:asciiTheme="majorBidi" w:hAnsiTheme="majorBidi" w:cstheme="majorBidi"/>
                <w:color w:val="000000" w:themeColor="text1"/>
                <w:sz w:val="24"/>
                <w:szCs w:val="24"/>
                <w:lang w:val="en"/>
              </w:rPr>
              <w:t>7</w:t>
            </w:r>
          </w:p>
        </w:tc>
        <w:tc>
          <w:tcPr>
            <w:tcW w:w="516" w:type="dxa"/>
            <w:tcBorders>
              <w:top w:val="double" w:sz="4" w:space="0" w:color="auto"/>
              <w:bottom w:val="double" w:sz="4" w:space="0" w:color="auto"/>
            </w:tcBorders>
          </w:tcPr>
          <w:p w14:paraId="5A2CE978" w14:textId="3ED0F99F"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1</w:t>
            </w:r>
            <w:r>
              <w:rPr>
                <w:rFonts w:asciiTheme="majorBidi" w:hAnsiTheme="majorBidi" w:cstheme="majorBidi"/>
                <w:color w:val="000000" w:themeColor="text1"/>
                <w:sz w:val="24"/>
                <w:szCs w:val="24"/>
                <w:lang w:val="en"/>
              </w:rPr>
              <w:t>4</w:t>
            </w:r>
          </w:p>
        </w:tc>
        <w:tc>
          <w:tcPr>
            <w:tcW w:w="516" w:type="dxa"/>
            <w:tcBorders>
              <w:top w:val="double" w:sz="4" w:space="0" w:color="auto"/>
              <w:bottom w:val="double" w:sz="4" w:space="0" w:color="auto"/>
              <w:right w:val="single" w:sz="4" w:space="0" w:color="auto"/>
            </w:tcBorders>
          </w:tcPr>
          <w:p w14:paraId="08058DEB"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13</w:t>
            </w:r>
          </w:p>
        </w:tc>
        <w:tc>
          <w:tcPr>
            <w:tcW w:w="1827" w:type="dxa"/>
            <w:tcBorders>
              <w:top w:val="double" w:sz="4" w:space="0" w:color="auto"/>
              <w:left w:val="single" w:sz="4" w:space="0" w:color="auto"/>
              <w:bottom w:val="double" w:sz="4" w:space="0" w:color="auto"/>
              <w:right w:val="double" w:sz="4" w:space="0" w:color="auto"/>
            </w:tcBorders>
          </w:tcPr>
          <w:p w14:paraId="5822245F" w14:textId="454AF41B" w:rsidR="005B0377" w:rsidRPr="005B0377" w:rsidRDefault="005B0377" w:rsidP="005B0377">
            <w:pPr>
              <w:spacing w:line="240" w:lineRule="auto"/>
              <w:rPr>
                <w:rFonts w:asciiTheme="majorBidi" w:hAnsiTheme="majorBidi" w:cstheme="majorBidi"/>
                <w:color w:val="000000" w:themeColor="text1"/>
                <w:sz w:val="24"/>
                <w:szCs w:val="24"/>
                <w:lang w:val="en"/>
              </w:rPr>
            </w:pPr>
            <w:r w:rsidRPr="005B0377">
              <w:rPr>
                <w:rFonts w:asciiTheme="majorBidi" w:hAnsiTheme="majorBidi" w:cstheme="majorBidi"/>
                <w:color w:val="000000" w:themeColor="text1"/>
                <w:sz w:val="24"/>
                <w:szCs w:val="24"/>
                <w:lang w:val="en"/>
              </w:rPr>
              <w:t>1</w:t>
            </w:r>
            <w:r>
              <w:rPr>
                <w:rFonts w:asciiTheme="majorBidi" w:hAnsiTheme="majorBidi" w:cstheme="majorBidi"/>
                <w:color w:val="000000" w:themeColor="text1"/>
                <w:sz w:val="24"/>
                <w:szCs w:val="24"/>
                <w:lang w:val="en"/>
              </w:rPr>
              <w:t>3</w:t>
            </w:r>
          </w:p>
        </w:tc>
      </w:tr>
      <w:tr w:rsidR="005B0377" w:rsidRPr="005B0377" w14:paraId="4ACFB3E5" w14:textId="77777777" w:rsidTr="006C1EFF">
        <w:tc>
          <w:tcPr>
            <w:tcW w:w="3409" w:type="dxa"/>
            <w:gridSpan w:val="2"/>
            <w:tcBorders>
              <w:top w:val="single" w:sz="4" w:space="0" w:color="auto"/>
              <w:left w:val="double" w:sz="4" w:space="0" w:color="auto"/>
              <w:bottom w:val="double" w:sz="4" w:space="0" w:color="auto"/>
              <w:right w:val="double" w:sz="4" w:space="0" w:color="auto"/>
            </w:tcBorders>
            <w:shd w:val="clear" w:color="auto" w:fill="D9D9D9" w:themeFill="background1" w:themeFillShade="D9"/>
          </w:tcPr>
          <w:p w14:paraId="3EA5C571"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870" w:type="dxa"/>
            <w:tcBorders>
              <w:top w:val="double" w:sz="4" w:space="0" w:color="auto"/>
              <w:left w:val="double" w:sz="4" w:space="0" w:color="auto"/>
              <w:bottom w:val="double" w:sz="4" w:space="0" w:color="auto"/>
            </w:tcBorders>
          </w:tcPr>
          <w:p w14:paraId="7894553E"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18" w:type="dxa"/>
            <w:tcBorders>
              <w:top w:val="double" w:sz="4" w:space="0" w:color="auto"/>
              <w:bottom w:val="double" w:sz="4" w:space="0" w:color="auto"/>
            </w:tcBorders>
          </w:tcPr>
          <w:p w14:paraId="6D971984"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58BACFAB"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11BDB08F"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352B24D5"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tcBorders>
          </w:tcPr>
          <w:p w14:paraId="5330D2C6"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right w:val="single" w:sz="4" w:space="0" w:color="auto"/>
            </w:tcBorders>
          </w:tcPr>
          <w:p w14:paraId="1312D624"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c>
          <w:tcPr>
            <w:tcW w:w="1827" w:type="dxa"/>
            <w:tcBorders>
              <w:top w:val="double" w:sz="4" w:space="0" w:color="auto"/>
              <w:left w:val="single" w:sz="4" w:space="0" w:color="auto"/>
              <w:bottom w:val="double" w:sz="4" w:space="0" w:color="auto"/>
              <w:right w:val="double" w:sz="4" w:space="0" w:color="auto"/>
            </w:tcBorders>
          </w:tcPr>
          <w:p w14:paraId="54ADDF3F" w14:textId="77777777" w:rsidR="005B0377" w:rsidRPr="005B0377" w:rsidRDefault="005B0377" w:rsidP="005B0377">
            <w:pPr>
              <w:spacing w:line="240" w:lineRule="auto"/>
              <w:rPr>
                <w:rFonts w:asciiTheme="majorBidi" w:hAnsiTheme="majorBidi" w:cstheme="majorBidi"/>
                <w:color w:val="000000" w:themeColor="text1"/>
                <w:sz w:val="24"/>
                <w:szCs w:val="24"/>
                <w:lang w:val="en"/>
              </w:rPr>
            </w:pPr>
          </w:p>
        </w:tc>
      </w:tr>
      <w:bookmarkEnd w:id="0"/>
    </w:tbl>
    <w:p w14:paraId="57ED6D61" w14:textId="77777777" w:rsidR="00BC6FFE" w:rsidRDefault="00BC6FFE">
      <w:pPr>
        <w:rPr>
          <w:rFonts w:ascii="Times New Roman" w:hAnsi="Times New Roman" w:cs="Times New Roman"/>
          <w:color w:val="000000" w:themeColor="text1"/>
          <w:sz w:val="24"/>
          <w:szCs w:val="24"/>
          <w:lang w:val="en"/>
        </w:rPr>
      </w:pPr>
    </w:p>
    <w:p w14:paraId="4A8A0658" w14:textId="77777777" w:rsidR="00BC6FFE" w:rsidRDefault="00BC6FFE">
      <w:pPr>
        <w:rPr>
          <w:rFonts w:ascii="Times New Roman" w:hAnsi="Times New Roman" w:cs="Times New Roman"/>
          <w:color w:val="000000" w:themeColor="text1"/>
          <w:sz w:val="24"/>
          <w:szCs w:val="24"/>
          <w:rtl/>
          <w:lang w:val="en" w:bidi="ar-JO"/>
        </w:rPr>
      </w:pPr>
    </w:p>
    <w:p w14:paraId="2C222B39" w14:textId="77777777" w:rsidR="00BC6FFE" w:rsidRDefault="00BC6FFE">
      <w:pPr>
        <w:rPr>
          <w:rFonts w:ascii="Times New Roman" w:hAnsi="Times New Roman" w:cs="Times New Roman"/>
          <w:color w:val="000000" w:themeColor="text1"/>
          <w:sz w:val="24"/>
          <w:szCs w:val="24"/>
          <w:lang w:val="en"/>
        </w:rPr>
      </w:pPr>
    </w:p>
    <w:p w14:paraId="35E0E799" w14:textId="77777777" w:rsidR="00BC6FFE" w:rsidRDefault="00BC6FFE">
      <w:pPr>
        <w:rPr>
          <w:rFonts w:ascii="Times New Roman" w:hAnsi="Times New Roman" w:cs="Times New Roman"/>
          <w:color w:val="000000" w:themeColor="text1"/>
          <w:sz w:val="24"/>
          <w:szCs w:val="24"/>
          <w:lang w:val="en"/>
        </w:rPr>
      </w:pPr>
    </w:p>
    <w:p w14:paraId="1021B3C6" w14:textId="77777777" w:rsidR="00BC6FFE" w:rsidRDefault="00BC6FFE">
      <w:pPr>
        <w:rPr>
          <w:rFonts w:ascii="Times New Roman" w:hAnsi="Times New Roman" w:cs="Times New Roman"/>
          <w:color w:val="000000" w:themeColor="text1"/>
          <w:sz w:val="24"/>
          <w:szCs w:val="24"/>
          <w:lang w:val="en"/>
        </w:rPr>
      </w:pPr>
    </w:p>
    <w:p w14:paraId="77FA6893" w14:textId="77777777" w:rsidR="00BC6FFE" w:rsidRDefault="00BC6FFE">
      <w:pPr>
        <w:rPr>
          <w:rFonts w:ascii="Times New Roman" w:hAnsi="Times New Roman" w:cs="Times New Roman"/>
          <w:color w:val="000000" w:themeColor="text1"/>
          <w:sz w:val="24"/>
          <w:szCs w:val="24"/>
          <w:lang w:val="en"/>
        </w:rPr>
      </w:pPr>
    </w:p>
    <w:p w14:paraId="5C8AD1B4" w14:textId="77777777" w:rsidR="00BC6FFE" w:rsidRDefault="00BC6FFE">
      <w:pPr>
        <w:rPr>
          <w:rFonts w:ascii="Times New Roman" w:hAnsi="Times New Roman" w:cs="Times New Roman"/>
          <w:color w:val="000000" w:themeColor="text1"/>
          <w:sz w:val="24"/>
          <w:szCs w:val="24"/>
          <w:lang w:val="en"/>
        </w:rPr>
      </w:pPr>
    </w:p>
    <w:sectPr w:rsidR="00BC6FFE">
      <w:headerReference w:type="default" r:id="rId12"/>
      <w:pgSz w:w="12240" w:h="15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07992" w14:textId="77777777" w:rsidR="00AB3388" w:rsidRDefault="00AB3388">
      <w:pPr>
        <w:spacing w:line="240" w:lineRule="auto"/>
      </w:pPr>
      <w:r>
        <w:separator/>
      </w:r>
    </w:p>
  </w:endnote>
  <w:endnote w:type="continuationSeparator" w:id="0">
    <w:p w14:paraId="2BFE7BA7" w14:textId="77777777" w:rsidR="00AB3388" w:rsidRDefault="00AB33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implified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default"/>
    <w:sig w:usb0="00000000" w:usb1="00000000"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7CB7A" w14:textId="77777777" w:rsidR="00AB3388" w:rsidRDefault="00AB3388">
      <w:r>
        <w:separator/>
      </w:r>
    </w:p>
  </w:footnote>
  <w:footnote w:type="continuationSeparator" w:id="0">
    <w:p w14:paraId="478867DF" w14:textId="77777777" w:rsidR="00AB3388" w:rsidRDefault="00AB3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C6FFE" w14:paraId="193CDE60" w14:textId="77777777">
      <w:trPr>
        <w:trHeight w:val="1418"/>
      </w:trPr>
      <w:tc>
        <w:tcPr>
          <w:tcW w:w="4531" w:type="dxa"/>
        </w:tcPr>
        <w:p w14:paraId="0E38DB37" w14:textId="77777777" w:rsidR="00BC6FFE" w:rsidRDefault="00595E58">
          <w:pPr>
            <w:tabs>
              <w:tab w:val="center" w:pos="4320"/>
              <w:tab w:val="right" w:pos="8640"/>
            </w:tabs>
            <w:bidi/>
            <w:spacing w:line="360" w:lineRule="auto"/>
            <w:jc w:val="left"/>
            <w:rPr>
              <w:rFonts w:ascii="Times New Roman" w:eastAsia="Calibri" w:hAnsi="Times New Roman" w:cs="Simplified Arabic"/>
              <w:color w:val="000000"/>
              <w:sz w:val="24"/>
              <w:szCs w:val="28"/>
            </w:rPr>
          </w:pPr>
          <w:r>
            <w:rPr>
              <w:rFonts w:ascii="Arial" w:eastAsia="Calibri" w:hAnsi="Arial" w:cs="Arial"/>
              <w:noProof/>
              <w:color w:val="000000"/>
              <w:sz w:val="32"/>
              <w:szCs w:val="32"/>
            </w:rPr>
            <w:drawing>
              <wp:anchor distT="0" distB="0" distL="114300" distR="114300" simplePos="0" relativeHeight="251659264" behindDoc="1" locked="0" layoutInCell="1" allowOverlap="1" wp14:anchorId="4DF6FE35" wp14:editId="178304E2">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الوصف: E:\شغل الهيئة\HEAC LOGO\HEAC LOGO_Final_Outline.jpg"/>
                        <pic:cNvPicPr>
                          <a:picLocks noChangeAspect="1" noChangeArrowheads="1"/>
                        </pic:cNvPicPr>
                      </pic:nvPicPr>
                      <pic:blipFill>
                        <a:blip r:embed="rId1"/>
                        <a:srcRect/>
                        <a:stretch>
                          <a:fillRect/>
                        </a:stretch>
                      </pic:blipFill>
                      <pic:spPr>
                        <a:xfrm>
                          <a:off x="0" y="0"/>
                          <a:ext cx="1708150" cy="805815"/>
                        </a:xfrm>
                        <a:prstGeom prst="rect">
                          <a:avLst/>
                        </a:prstGeom>
                        <a:noFill/>
                        <a:ln w="9525">
                          <a:noFill/>
                          <a:miter lim="800000"/>
                          <a:headEnd/>
                          <a:tailEnd/>
                        </a:ln>
                      </pic:spPr>
                    </pic:pic>
                  </a:graphicData>
                </a:graphic>
              </wp:anchor>
            </w:drawing>
          </w:r>
        </w:p>
      </w:tc>
      <w:tc>
        <w:tcPr>
          <w:tcW w:w="4531" w:type="dxa"/>
        </w:tcPr>
        <w:p w14:paraId="363E9091" w14:textId="77777777" w:rsidR="00BC6FFE" w:rsidRDefault="00595E58">
          <w:pPr>
            <w:tabs>
              <w:tab w:val="center" w:pos="4320"/>
              <w:tab w:val="right" w:pos="8640"/>
            </w:tabs>
            <w:bidi/>
            <w:spacing w:line="360" w:lineRule="auto"/>
            <w:jc w:val="right"/>
            <w:rPr>
              <w:rFonts w:ascii="Times New Roman" w:eastAsia="Calibri" w:hAnsi="Times New Roman" w:cs="Simplified Arabic"/>
              <w:color w:val="000000"/>
              <w:sz w:val="24"/>
              <w:szCs w:val="28"/>
            </w:rPr>
          </w:pPr>
          <w:r>
            <w:rPr>
              <w:rFonts w:ascii="Times New Roman" w:eastAsia="Calibri" w:hAnsi="Times New Roman" w:cs="Simplified Arabic"/>
              <w:noProof/>
              <w:color w:val="000000"/>
              <w:sz w:val="24"/>
              <w:szCs w:val="28"/>
            </w:rPr>
            <w:drawing>
              <wp:inline distT="0" distB="0" distL="0" distR="0" wp14:anchorId="185F0C79" wp14:editId="116E448B">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352550" cy="819150"/>
                        </a:xfrm>
                        <a:prstGeom prst="rect">
                          <a:avLst/>
                        </a:prstGeom>
                        <a:noFill/>
                      </pic:spPr>
                    </pic:pic>
                  </a:graphicData>
                </a:graphic>
              </wp:inline>
            </w:drawing>
          </w:r>
        </w:p>
      </w:tc>
    </w:tr>
  </w:tbl>
  <w:p w14:paraId="4F2BB83B" w14:textId="77777777" w:rsidR="00BC6FFE" w:rsidRDefault="00BC6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677D6E9"/>
    <w:multiLevelType w:val="singleLevel"/>
    <w:tmpl w:val="48543F4C"/>
    <w:lvl w:ilvl="0">
      <w:start w:val="1"/>
      <w:numFmt w:val="decimal"/>
      <w:suff w:val="space"/>
      <w:lvlText w:val="%1."/>
      <w:lvlJc w:val="left"/>
      <w:rPr>
        <w:rFonts w:ascii="Times New Roman" w:eastAsia="SimSun" w:hAnsi="Times New Roman" w:cs="Times New Roman"/>
      </w:rPr>
    </w:lvl>
  </w:abstractNum>
  <w:abstractNum w:abstractNumId="1" w15:restartNumberingAfterBreak="0">
    <w:nsid w:val="A93C701B"/>
    <w:multiLevelType w:val="singleLevel"/>
    <w:tmpl w:val="A93C701B"/>
    <w:lvl w:ilvl="0">
      <w:start w:val="1"/>
      <w:numFmt w:val="decimal"/>
      <w:suff w:val="space"/>
      <w:lvlText w:val="%1."/>
      <w:lvlJc w:val="left"/>
    </w:lvl>
  </w:abstractNum>
  <w:abstractNum w:abstractNumId="2" w15:restartNumberingAfterBreak="0">
    <w:nsid w:val="008814B8"/>
    <w:multiLevelType w:val="hybridMultilevel"/>
    <w:tmpl w:val="1D4C38C0"/>
    <w:lvl w:ilvl="0" w:tplc="255ED644">
      <w:start w:val="1"/>
      <w:numFmt w:val="decimal"/>
      <w:lvlText w:val="%1-"/>
      <w:lvlJc w:val="left"/>
      <w:pPr>
        <w:ind w:left="445" w:hanging="360"/>
      </w:pPr>
      <w:rPr>
        <w:rFonts w:hint="default"/>
      </w:rPr>
    </w:lvl>
    <w:lvl w:ilvl="1" w:tplc="04090019" w:tentative="1">
      <w:start w:val="1"/>
      <w:numFmt w:val="lowerLetter"/>
      <w:lvlText w:val="%2."/>
      <w:lvlJc w:val="left"/>
      <w:pPr>
        <w:ind w:left="1165" w:hanging="360"/>
      </w:pPr>
    </w:lvl>
    <w:lvl w:ilvl="2" w:tplc="0409001B" w:tentative="1">
      <w:start w:val="1"/>
      <w:numFmt w:val="lowerRoman"/>
      <w:lvlText w:val="%3."/>
      <w:lvlJc w:val="right"/>
      <w:pPr>
        <w:ind w:left="1885" w:hanging="180"/>
      </w:pPr>
    </w:lvl>
    <w:lvl w:ilvl="3" w:tplc="0409000F" w:tentative="1">
      <w:start w:val="1"/>
      <w:numFmt w:val="decimal"/>
      <w:lvlText w:val="%4."/>
      <w:lvlJc w:val="left"/>
      <w:pPr>
        <w:ind w:left="2605" w:hanging="360"/>
      </w:pPr>
    </w:lvl>
    <w:lvl w:ilvl="4" w:tplc="04090019" w:tentative="1">
      <w:start w:val="1"/>
      <w:numFmt w:val="lowerLetter"/>
      <w:lvlText w:val="%5."/>
      <w:lvlJc w:val="left"/>
      <w:pPr>
        <w:ind w:left="3325" w:hanging="360"/>
      </w:pPr>
    </w:lvl>
    <w:lvl w:ilvl="5" w:tplc="0409001B" w:tentative="1">
      <w:start w:val="1"/>
      <w:numFmt w:val="lowerRoman"/>
      <w:lvlText w:val="%6."/>
      <w:lvlJc w:val="right"/>
      <w:pPr>
        <w:ind w:left="4045" w:hanging="180"/>
      </w:pPr>
    </w:lvl>
    <w:lvl w:ilvl="6" w:tplc="0409000F" w:tentative="1">
      <w:start w:val="1"/>
      <w:numFmt w:val="decimal"/>
      <w:lvlText w:val="%7."/>
      <w:lvlJc w:val="left"/>
      <w:pPr>
        <w:ind w:left="4765" w:hanging="360"/>
      </w:pPr>
    </w:lvl>
    <w:lvl w:ilvl="7" w:tplc="04090019" w:tentative="1">
      <w:start w:val="1"/>
      <w:numFmt w:val="lowerLetter"/>
      <w:lvlText w:val="%8."/>
      <w:lvlJc w:val="left"/>
      <w:pPr>
        <w:ind w:left="5485" w:hanging="360"/>
      </w:pPr>
    </w:lvl>
    <w:lvl w:ilvl="8" w:tplc="0409001B" w:tentative="1">
      <w:start w:val="1"/>
      <w:numFmt w:val="lowerRoman"/>
      <w:lvlText w:val="%9."/>
      <w:lvlJc w:val="right"/>
      <w:pPr>
        <w:ind w:left="6205" w:hanging="180"/>
      </w:pPr>
    </w:lvl>
  </w:abstractNum>
  <w:abstractNum w:abstractNumId="3" w15:restartNumberingAfterBreak="0">
    <w:nsid w:val="01857064"/>
    <w:multiLevelType w:val="hybridMultilevel"/>
    <w:tmpl w:val="0DA49DE0"/>
    <w:lvl w:ilvl="0" w:tplc="74BCDA12">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DD33A9"/>
    <w:multiLevelType w:val="hybridMultilevel"/>
    <w:tmpl w:val="69426068"/>
    <w:lvl w:ilvl="0" w:tplc="74BCDA12">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E003AC"/>
    <w:multiLevelType w:val="hybridMultilevel"/>
    <w:tmpl w:val="475608B2"/>
    <w:lvl w:ilvl="0" w:tplc="95E4DA4C">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742C19"/>
    <w:multiLevelType w:val="hybridMultilevel"/>
    <w:tmpl w:val="9DA44BE6"/>
    <w:lvl w:ilvl="0" w:tplc="9D7AE65A">
      <w:start w:val="5"/>
      <w:numFmt w:val="bullet"/>
      <w:lvlText w:val="-"/>
      <w:lvlJc w:val="left"/>
      <w:pPr>
        <w:ind w:left="360" w:hanging="360"/>
      </w:pPr>
      <w:rPr>
        <w:rFonts w:ascii="TimesNewRoman,Bold" w:eastAsia="Calibri" w:hAnsi="TimesNewRoman,Bold" w:cs="TimesNewRoman,Bol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952707"/>
    <w:multiLevelType w:val="hybridMultilevel"/>
    <w:tmpl w:val="C67C1474"/>
    <w:lvl w:ilvl="0" w:tplc="74BCDA12">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EA2AA4"/>
    <w:multiLevelType w:val="hybridMultilevel"/>
    <w:tmpl w:val="0B006578"/>
    <w:lvl w:ilvl="0" w:tplc="74BCDA12">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CB3958"/>
    <w:multiLevelType w:val="hybridMultilevel"/>
    <w:tmpl w:val="5290C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D36340"/>
    <w:multiLevelType w:val="hybridMultilevel"/>
    <w:tmpl w:val="D0502A54"/>
    <w:lvl w:ilvl="0" w:tplc="0409000D">
      <w:start w:val="1"/>
      <w:numFmt w:val="bullet"/>
      <w:lvlText w:val=""/>
      <w:lvlJc w:val="left"/>
      <w:pPr>
        <w:ind w:left="422" w:hanging="360"/>
      </w:pPr>
      <w:rPr>
        <w:rFonts w:ascii="Wingdings" w:hAnsi="Wingdings" w:hint="default"/>
      </w:rPr>
    </w:lvl>
    <w:lvl w:ilvl="1" w:tplc="04090003" w:tentative="1">
      <w:start w:val="1"/>
      <w:numFmt w:val="bullet"/>
      <w:lvlText w:val="o"/>
      <w:lvlJc w:val="left"/>
      <w:pPr>
        <w:ind w:left="1142" w:hanging="360"/>
      </w:pPr>
      <w:rPr>
        <w:rFonts w:ascii="Courier New" w:hAnsi="Courier New" w:cs="Courier New" w:hint="default"/>
      </w:rPr>
    </w:lvl>
    <w:lvl w:ilvl="2" w:tplc="04090005" w:tentative="1">
      <w:start w:val="1"/>
      <w:numFmt w:val="bullet"/>
      <w:lvlText w:val=""/>
      <w:lvlJc w:val="left"/>
      <w:pPr>
        <w:ind w:left="1862" w:hanging="360"/>
      </w:pPr>
      <w:rPr>
        <w:rFonts w:ascii="Wingdings" w:hAnsi="Wingdings" w:hint="default"/>
      </w:rPr>
    </w:lvl>
    <w:lvl w:ilvl="3" w:tplc="04090001" w:tentative="1">
      <w:start w:val="1"/>
      <w:numFmt w:val="bullet"/>
      <w:lvlText w:val=""/>
      <w:lvlJc w:val="left"/>
      <w:pPr>
        <w:ind w:left="2582" w:hanging="360"/>
      </w:pPr>
      <w:rPr>
        <w:rFonts w:ascii="Symbol" w:hAnsi="Symbol" w:hint="default"/>
      </w:rPr>
    </w:lvl>
    <w:lvl w:ilvl="4" w:tplc="04090003" w:tentative="1">
      <w:start w:val="1"/>
      <w:numFmt w:val="bullet"/>
      <w:lvlText w:val="o"/>
      <w:lvlJc w:val="left"/>
      <w:pPr>
        <w:ind w:left="3302" w:hanging="360"/>
      </w:pPr>
      <w:rPr>
        <w:rFonts w:ascii="Courier New" w:hAnsi="Courier New" w:cs="Courier New" w:hint="default"/>
      </w:rPr>
    </w:lvl>
    <w:lvl w:ilvl="5" w:tplc="04090005" w:tentative="1">
      <w:start w:val="1"/>
      <w:numFmt w:val="bullet"/>
      <w:lvlText w:val=""/>
      <w:lvlJc w:val="left"/>
      <w:pPr>
        <w:ind w:left="4022" w:hanging="360"/>
      </w:pPr>
      <w:rPr>
        <w:rFonts w:ascii="Wingdings" w:hAnsi="Wingdings" w:hint="default"/>
      </w:rPr>
    </w:lvl>
    <w:lvl w:ilvl="6" w:tplc="04090001" w:tentative="1">
      <w:start w:val="1"/>
      <w:numFmt w:val="bullet"/>
      <w:lvlText w:val=""/>
      <w:lvlJc w:val="left"/>
      <w:pPr>
        <w:ind w:left="4742" w:hanging="360"/>
      </w:pPr>
      <w:rPr>
        <w:rFonts w:ascii="Symbol" w:hAnsi="Symbol" w:hint="default"/>
      </w:rPr>
    </w:lvl>
    <w:lvl w:ilvl="7" w:tplc="04090003" w:tentative="1">
      <w:start w:val="1"/>
      <w:numFmt w:val="bullet"/>
      <w:lvlText w:val="o"/>
      <w:lvlJc w:val="left"/>
      <w:pPr>
        <w:ind w:left="5462" w:hanging="360"/>
      </w:pPr>
      <w:rPr>
        <w:rFonts w:ascii="Courier New" w:hAnsi="Courier New" w:cs="Courier New" w:hint="default"/>
      </w:rPr>
    </w:lvl>
    <w:lvl w:ilvl="8" w:tplc="04090005" w:tentative="1">
      <w:start w:val="1"/>
      <w:numFmt w:val="bullet"/>
      <w:lvlText w:val=""/>
      <w:lvlJc w:val="left"/>
      <w:pPr>
        <w:ind w:left="6182" w:hanging="360"/>
      </w:pPr>
      <w:rPr>
        <w:rFonts w:ascii="Wingdings" w:hAnsi="Wingdings" w:hint="default"/>
      </w:rPr>
    </w:lvl>
  </w:abstractNum>
  <w:abstractNum w:abstractNumId="11" w15:restartNumberingAfterBreak="0">
    <w:nsid w:val="393566F0"/>
    <w:multiLevelType w:val="hybridMultilevel"/>
    <w:tmpl w:val="B100C3B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1BF70D"/>
    <w:multiLevelType w:val="singleLevel"/>
    <w:tmpl w:val="3A1BF70D"/>
    <w:lvl w:ilvl="0">
      <w:start w:val="1"/>
      <w:numFmt w:val="decimal"/>
      <w:suff w:val="space"/>
      <w:lvlText w:val="%1."/>
      <w:lvlJc w:val="left"/>
    </w:lvl>
  </w:abstractNum>
  <w:abstractNum w:abstractNumId="13" w15:restartNumberingAfterBreak="0">
    <w:nsid w:val="41E37519"/>
    <w:multiLevelType w:val="multilevel"/>
    <w:tmpl w:val="41E3751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20507C6"/>
    <w:multiLevelType w:val="hybridMultilevel"/>
    <w:tmpl w:val="B0A4FF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72D752"/>
    <w:multiLevelType w:val="singleLevel"/>
    <w:tmpl w:val="4272D752"/>
    <w:lvl w:ilvl="0">
      <w:start w:val="1"/>
      <w:numFmt w:val="decimal"/>
      <w:suff w:val="space"/>
      <w:lvlText w:val="%1."/>
      <w:lvlJc w:val="left"/>
    </w:lvl>
  </w:abstractNum>
  <w:abstractNum w:abstractNumId="16" w15:restartNumberingAfterBreak="0">
    <w:nsid w:val="454901A5"/>
    <w:multiLevelType w:val="singleLevel"/>
    <w:tmpl w:val="454901A5"/>
    <w:lvl w:ilvl="0">
      <w:start w:val="1"/>
      <w:numFmt w:val="decimal"/>
      <w:lvlText w:val="%1."/>
      <w:lvlJc w:val="left"/>
      <w:pPr>
        <w:tabs>
          <w:tab w:val="left" w:pos="425"/>
        </w:tabs>
        <w:ind w:left="425" w:hanging="425"/>
      </w:pPr>
      <w:rPr>
        <w:rFonts w:hint="default"/>
      </w:rPr>
    </w:lvl>
  </w:abstractNum>
  <w:abstractNum w:abstractNumId="17" w15:restartNumberingAfterBreak="0">
    <w:nsid w:val="4CCA3662"/>
    <w:multiLevelType w:val="multilevel"/>
    <w:tmpl w:val="38F8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083392"/>
    <w:multiLevelType w:val="hybridMultilevel"/>
    <w:tmpl w:val="055A8686"/>
    <w:lvl w:ilvl="0" w:tplc="74BCDA12">
      <w:start w:val="3"/>
      <w:numFmt w:val="bullet"/>
      <w:lvlText w:val="-"/>
      <w:lvlJc w:val="left"/>
      <w:pPr>
        <w:ind w:left="360" w:hanging="360"/>
      </w:pPr>
      <w:rPr>
        <w:rFonts w:ascii="Times New Roman" w:eastAsiaTheme="minorHAnsi" w:hAnsi="Times New Roman"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6168D5DF"/>
    <w:multiLevelType w:val="singleLevel"/>
    <w:tmpl w:val="6168D5DF"/>
    <w:lvl w:ilvl="0">
      <w:start w:val="1"/>
      <w:numFmt w:val="decimal"/>
      <w:suff w:val="space"/>
      <w:lvlText w:val="%1."/>
      <w:lvlJc w:val="left"/>
    </w:lvl>
  </w:abstractNum>
  <w:abstractNum w:abstractNumId="20" w15:restartNumberingAfterBreak="0">
    <w:nsid w:val="6803046E"/>
    <w:multiLevelType w:val="hybridMultilevel"/>
    <w:tmpl w:val="A0A4212C"/>
    <w:lvl w:ilvl="0" w:tplc="68621854">
      <w:start w:val="1"/>
      <w:numFmt w:val="bullet"/>
      <w:lvlText w:val="-"/>
      <w:lvlJc w:val="left"/>
      <w:pPr>
        <w:ind w:left="360" w:hanging="360"/>
      </w:pPr>
      <w:rPr>
        <w:rFonts w:ascii="Century Schoolbook" w:eastAsiaTheme="minorHAnsi" w:hAnsi="Century Schoolbook"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39856475">
    <w:abstractNumId w:val="0"/>
  </w:num>
  <w:num w:numId="2" w16cid:durableId="1041636680">
    <w:abstractNumId w:val="13"/>
  </w:num>
  <w:num w:numId="3" w16cid:durableId="1245645427">
    <w:abstractNumId w:val="12"/>
  </w:num>
  <w:num w:numId="4" w16cid:durableId="182982232">
    <w:abstractNumId w:val="15"/>
  </w:num>
  <w:num w:numId="5" w16cid:durableId="400640125">
    <w:abstractNumId w:val="1"/>
  </w:num>
  <w:num w:numId="6" w16cid:durableId="831413128">
    <w:abstractNumId w:val="19"/>
  </w:num>
  <w:num w:numId="7" w16cid:durableId="311756212">
    <w:abstractNumId w:val="16"/>
  </w:num>
  <w:num w:numId="8" w16cid:durableId="1759669867">
    <w:abstractNumId w:val="11"/>
  </w:num>
  <w:num w:numId="9" w16cid:durableId="1354455869">
    <w:abstractNumId w:val="2"/>
  </w:num>
  <w:num w:numId="10" w16cid:durableId="1813136242">
    <w:abstractNumId w:val="10"/>
  </w:num>
  <w:num w:numId="11" w16cid:durableId="2107269784">
    <w:abstractNumId w:val="20"/>
  </w:num>
  <w:num w:numId="12" w16cid:durableId="1413116038">
    <w:abstractNumId w:val="14"/>
  </w:num>
  <w:num w:numId="13" w16cid:durableId="1481196160">
    <w:abstractNumId w:val="9"/>
  </w:num>
  <w:num w:numId="14" w16cid:durableId="597981830">
    <w:abstractNumId w:val="4"/>
  </w:num>
  <w:num w:numId="15" w16cid:durableId="602961362">
    <w:abstractNumId w:val="6"/>
  </w:num>
  <w:num w:numId="16" w16cid:durableId="337080067">
    <w:abstractNumId w:val="18"/>
  </w:num>
  <w:num w:numId="17" w16cid:durableId="888684736">
    <w:abstractNumId w:val="5"/>
  </w:num>
  <w:num w:numId="18" w16cid:durableId="12820347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30614479">
    <w:abstractNumId w:val="3"/>
  </w:num>
  <w:num w:numId="20" w16cid:durableId="383025077">
    <w:abstractNumId w:val="8"/>
  </w:num>
  <w:num w:numId="21" w16cid:durableId="1974942734">
    <w:abstractNumId w:val="7"/>
  </w:num>
  <w:num w:numId="22" w16cid:durableId="16040745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ECC"/>
    <w:rsid w:val="00007EE5"/>
    <w:rsid w:val="00011403"/>
    <w:rsid w:val="0002139E"/>
    <w:rsid w:val="00021A04"/>
    <w:rsid w:val="00026D5D"/>
    <w:rsid w:val="000325C3"/>
    <w:rsid w:val="000511E9"/>
    <w:rsid w:val="00057563"/>
    <w:rsid w:val="00071243"/>
    <w:rsid w:val="00077798"/>
    <w:rsid w:val="00081376"/>
    <w:rsid w:val="00082A06"/>
    <w:rsid w:val="0008455E"/>
    <w:rsid w:val="00084593"/>
    <w:rsid w:val="00087DED"/>
    <w:rsid w:val="000900C1"/>
    <w:rsid w:val="00090A43"/>
    <w:rsid w:val="00092A78"/>
    <w:rsid w:val="000A381A"/>
    <w:rsid w:val="000B32D8"/>
    <w:rsid w:val="000B542C"/>
    <w:rsid w:val="000B7DC0"/>
    <w:rsid w:val="000C565C"/>
    <w:rsid w:val="000D65B4"/>
    <w:rsid w:val="000D74A7"/>
    <w:rsid w:val="000E0D96"/>
    <w:rsid w:val="000E485E"/>
    <w:rsid w:val="000E55BC"/>
    <w:rsid w:val="000E5F8E"/>
    <w:rsid w:val="000F54E4"/>
    <w:rsid w:val="000F5DE9"/>
    <w:rsid w:val="00100060"/>
    <w:rsid w:val="00100340"/>
    <w:rsid w:val="00100FF4"/>
    <w:rsid w:val="00107B64"/>
    <w:rsid w:val="001103D5"/>
    <w:rsid w:val="00110D19"/>
    <w:rsid w:val="001113D2"/>
    <w:rsid w:val="00115741"/>
    <w:rsid w:val="0012531F"/>
    <w:rsid w:val="001348A5"/>
    <w:rsid w:val="001348CD"/>
    <w:rsid w:val="00141ECC"/>
    <w:rsid w:val="001446CA"/>
    <w:rsid w:val="00147E20"/>
    <w:rsid w:val="00164A9D"/>
    <w:rsid w:val="0017050C"/>
    <w:rsid w:val="00172C48"/>
    <w:rsid w:val="00187F07"/>
    <w:rsid w:val="001937A7"/>
    <w:rsid w:val="00196BE4"/>
    <w:rsid w:val="001A20BC"/>
    <w:rsid w:val="001A65FC"/>
    <w:rsid w:val="001A75C8"/>
    <w:rsid w:val="001B2D88"/>
    <w:rsid w:val="001B6DC2"/>
    <w:rsid w:val="001C113B"/>
    <w:rsid w:val="001C73AA"/>
    <w:rsid w:val="001E4C65"/>
    <w:rsid w:val="002020EC"/>
    <w:rsid w:val="0021167C"/>
    <w:rsid w:val="00211918"/>
    <w:rsid w:val="00212395"/>
    <w:rsid w:val="0021542C"/>
    <w:rsid w:val="00222AB5"/>
    <w:rsid w:val="00224420"/>
    <w:rsid w:val="00225253"/>
    <w:rsid w:val="00225BB6"/>
    <w:rsid w:val="00227DAC"/>
    <w:rsid w:val="002314CD"/>
    <w:rsid w:val="00234656"/>
    <w:rsid w:val="00235A5F"/>
    <w:rsid w:val="00246BC8"/>
    <w:rsid w:val="00261BC0"/>
    <w:rsid w:val="0026321F"/>
    <w:rsid w:val="00263FDF"/>
    <w:rsid w:val="002705C4"/>
    <w:rsid w:val="00270891"/>
    <w:rsid w:val="002734C3"/>
    <w:rsid w:val="00276FC7"/>
    <w:rsid w:val="00282814"/>
    <w:rsid w:val="00284358"/>
    <w:rsid w:val="002975CB"/>
    <w:rsid w:val="00297977"/>
    <w:rsid w:val="002A211F"/>
    <w:rsid w:val="002B251D"/>
    <w:rsid w:val="002B4452"/>
    <w:rsid w:val="002C0196"/>
    <w:rsid w:val="002E286C"/>
    <w:rsid w:val="002E2B03"/>
    <w:rsid w:val="002E60C7"/>
    <w:rsid w:val="002F2188"/>
    <w:rsid w:val="002F4937"/>
    <w:rsid w:val="002F6BB0"/>
    <w:rsid w:val="00300660"/>
    <w:rsid w:val="00300BF4"/>
    <w:rsid w:val="00315ED2"/>
    <w:rsid w:val="0031739B"/>
    <w:rsid w:val="003538B8"/>
    <w:rsid w:val="00357777"/>
    <w:rsid w:val="00357B5B"/>
    <w:rsid w:val="003640B0"/>
    <w:rsid w:val="003735C1"/>
    <w:rsid w:val="00376E9A"/>
    <w:rsid w:val="00382C61"/>
    <w:rsid w:val="003863A7"/>
    <w:rsid w:val="0039478C"/>
    <w:rsid w:val="0039593D"/>
    <w:rsid w:val="00397084"/>
    <w:rsid w:val="00397CE9"/>
    <w:rsid w:val="003A20E5"/>
    <w:rsid w:val="003A68BB"/>
    <w:rsid w:val="003B0276"/>
    <w:rsid w:val="003C5AE3"/>
    <w:rsid w:val="003C6DB8"/>
    <w:rsid w:val="003D027A"/>
    <w:rsid w:val="003D04ED"/>
    <w:rsid w:val="003D1C87"/>
    <w:rsid w:val="003D3FCD"/>
    <w:rsid w:val="003E4719"/>
    <w:rsid w:val="003E4ABF"/>
    <w:rsid w:val="003E7897"/>
    <w:rsid w:val="00401C30"/>
    <w:rsid w:val="00405950"/>
    <w:rsid w:val="004079B2"/>
    <w:rsid w:val="0041515B"/>
    <w:rsid w:val="004252F9"/>
    <w:rsid w:val="00427840"/>
    <w:rsid w:val="004325A3"/>
    <w:rsid w:val="0043277C"/>
    <w:rsid w:val="00435DB5"/>
    <w:rsid w:val="004368A7"/>
    <w:rsid w:val="004412EE"/>
    <w:rsid w:val="00446F37"/>
    <w:rsid w:val="00457DDC"/>
    <w:rsid w:val="00466A27"/>
    <w:rsid w:val="0047149C"/>
    <w:rsid w:val="0047203E"/>
    <w:rsid w:val="00480AE5"/>
    <w:rsid w:val="00481108"/>
    <w:rsid w:val="00490CA1"/>
    <w:rsid w:val="00494C26"/>
    <w:rsid w:val="00496DAF"/>
    <w:rsid w:val="004B0F63"/>
    <w:rsid w:val="004B13ED"/>
    <w:rsid w:val="004B7675"/>
    <w:rsid w:val="004C7EC6"/>
    <w:rsid w:val="004D6F5E"/>
    <w:rsid w:val="004F34AA"/>
    <w:rsid w:val="00502430"/>
    <w:rsid w:val="00507F6F"/>
    <w:rsid w:val="00510D83"/>
    <w:rsid w:val="005363F6"/>
    <w:rsid w:val="00537621"/>
    <w:rsid w:val="00542E96"/>
    <w:rsid w:val="0055744C"/>
    <w:rsid w:val="0055763D"/>
    <w:rsid w:val="00560F63"/>
    <w:rsid w:val="00561241"/>
    <w:rsid w:val="00563060"/>
    <w:rsid w:val="00572EA8"/>
    <w:rsid w:val="00574B63"/>
    <w:rsid w:val="00580C3D"/>
    <w:rsid w:val="005814D4"/>
    <w:rsid w:val="00592634"/>
    <w:rsid w:val="00595E58"/>
    <w:rsid w:val="00596181"/>
    <w:rsid w:val="005A5900"/>
    <w:rsid w:val="005A681C"/>
    <w:rsid w:val="005B0377"/>
    <w:rsid w:val="005B3488"/>
    <w:rsid w:val="005B3DDD"/>
    <w:rsid w:val="005B76D4"/>
    <w:rsid w:val="005B7864"/>
    <w:rsid w:val="005C3876"/>
    <w:rsid w:val="005D3804"/>
    <w:rsid w:val="005D3954"/>
    <w:rsid w:val="005D5AB4"/>
    <w:rsid w:val="005E2E7B"/>
    <w:rsid w:val="005E501A"/>
    <w:rsid w:val="005F038E"/>
    <w:rsid w:val="005F0D3F"/>
    <w:rsid w:val="005F5057"/>
    <w:rsid w:val="005F6326"/>
    <w:rsid w:val="00601245"/>
    <w:rsid w:val="00606B15"/>
    <w:rsid w:val="0061076A"/>
    <w:rsid w:val="00617230"/>
    <w:rsid w:val="00623ABF"/>
    <w:rsid w:val="00632B4C"/>
    <w:rsid w:val="006474F4"/>
    <w:rsid w:val="00655485"/>
    <w:rsid w:val="00665367"/>
    <w:rsid w:val="00676DDC"/>
    <w:rsid w:val="00681A48"/>
    <w:rsid w:val="00685955"/>
    <w:rsid w:val="00686725"/>
    <w:rsid w:val="00690FC0"/>
    <w:rsid w:val="00691402"/>
    <w:rsid w:val="00694327"/>
    <w:rsid w:val="00695B6C"/>
    <w:rsid w:val="00697E8D"/>
    <w:rsid w:val="006A5E23"/>
    <w:rsid w:val="006B23BC"/>
    <w:rsid w:val="006C015E"/>
    <w:rsid w:val="006C1EFF"/>
    <w:rsid w:val="006C51A5"/>
    <w:rsid w:val="006D6AD2"/>
    <w:rsid w:val="006E0779"/>
    <w:rsid w:val="006E6F53"/>
    <w:rsid w:val="006E705E"/>
    <w:rsid w:val="006F0C0D"/>
    <w:rsid w:val="006F4C35"/>
    <w:rsid w:val="006F4F51"/>
    <w:rsid w:val="006F7F7A"/>
    <w:rsid w:val="00701E77"/>
    <w:rsid w:val="007062CF"/>
    <w:rsid w:val="00721A92"/>
    <w:rsid w:val="00722F4E"/>
    <w:rsid w:val="00724EDB"/>
    <w:rsid w:val="007323D7"/>
    <w:rsid w:val="007341B2"/>
    <w:rsid w:val="00736364"/>
    <w:rsid w:val="00736D05"/>
    <w:rsid w:val="007416ED"/>
    <w:rsid w:val="0074179E"/>
    <w:rsid w:val="00741E61"/>
    <w:rsid w:val="00742757"/>
    <w:rsid w:val="00750AC1"/>
    <w:rsid w:val="00756A53"/>
    <w:rsid w:val="00757E0D"/>
    <w:rsid w:val="007623B1"/>
    <w:rsid w:val="00765685"/>
    <w:rsid w:val="00766D11"/>
    <w:rsid w:val="007673B2"/>
    <w:rsid w:val="00767F1B"/>
    <w:rsid w:val="007743DB"/>
    <w:rsid w:val="00782FBE"/>
    <w:rsid w:val="00786104"/>
    <w:rsid w:val="00795A06"/>
    <w:rsid w:val="007A1301"/>
    <w:rsid w:val="007A2BFA"/>
    <w:rsid w:val="007A5D32"/>
    <w:rsid w:val="007A6050"/>
    <w:rsid w:val="007A6AC3"/>
    <w:rsid w:val="007C19D0"/>
    <w:rsid w:val="007C3FF0"/>
    <w:rsid w:val="007C7A6B"/>
    <w:rsid w:val="007D190D"/>
    <w:rsid w:val="007D203B"/>
    <w:rsid w:val="007D404C"/>
    <w:rsid w:val="007E130D"/>
    <w:rsid w:val="007E51D1"/>
    <w:rsid w:val="007E55DC"/>
    <w:rsid w:val="007E649D"/>
    <w:rsid w:val="007F5DAF"/>
    <w:rsid w:val="007F734D"/>
    <w:rsid w:val="00803503"/>
    <w:rsid w:val="00804F24"/>
    <w:rsid w:val="0081690B"/>
    <w:rsid w:val="00824A1C"/>
    <w:rsid w:val="00826308"/>
    <w:rsid w:val="008301AC"/>
    <w:rsid w:val="008527A8"/>
    <w:rsid w:val="00853D98"/>
    <w:rsid w:val="00855A17"/>
    <w:rsid w:val="00857645"/>
    <w:rsid w:val="008640CD"/>
    <w:rsid w:val="008655E0"/>
    <w:rsid w:val="00865FFA"/>
    <w:rsid w:val="00870E29"/>
    <w:rsid w:val="00871D2E"/>
    <w:rsid w:val="008865D4"/>
    <w:rsid w:val="0089322C"/>
    <w:rsid w:val="008953CA"/>
    <w:rsid w:val="00895515"/>
    <w:rsid w:val="00897450"/>
    <w:rsid w:val="008A10CB"/>
    <w:rsid w:val="008A2728"/>
    <w:rsid w:val="008A51E8"/>
    <w:rsid w:val="008A7AD7"/>
    <w:rsid w:val="008B4325"/>
    <w:rsid w:val="008E25D2"/>
    <w:rsid w:val="008E67C5"/>
    <w:rsid w:val="008F7124"/>
    <w:rsid w:val="008F77D5"/>
    <w:rsid w:val="00901343"/>
    <w:rsid w:val="00903287"/>
    <w:rsid w:val="009071C8"/>
    <w:rsid w:val="00910072"/>
    <w:rsid w:val="00927728"/>
    <w:rsid w:val="00930AB3"/>
    <w:rsid w:val="00941133"/>
    <w:rsid w:val="00942281"/>
    <w:rsid w:val="009438F4"/>
    <w:rsid w:val="00950C7A"/>
    <w:rsid w:val="0095567B"/>
    <w:rsid w:val="00955890"/>
    <w:rsid w:val="00955FA2"/>
    <w:rsid w:val="009805EC"/>
    <w:rsid w:val="0098385B"/>
    <w:rsid w:val="009844F4"/>
    <w:rsid w:val="009936C6"/>
    <w:rsid w:val="009947EC"/>
    <w:rsid w:val="009A2173"/>
    <w:rsid w:val="009A298F"/>
    <w:rsid w:val="009B66BB"/>
    <w:rsid w:val="009B6D6F"/>
    <w:rsid w:val="009B71A1"/>
    <w:rsid w:val="009C13DE"/>
    <w:rsid w:val="009C4782"/>
    <w:rsid w:val="009D4174"/>
    <w:rsid w:val="009D6597"/>
    <w:rsid w:val="009E410C"/>
    <w:rsid w:val="009F1B61"/>
    <w:rsid w:val="009F6BB6"/>
    <w:rsid w:val="00A208BF"/>
    <w:rsid w:val="00A2377B"/>
    <w:rsid w:val="00A2719F"/>
    <w:rsid w:val="00A274FB"/>
    <w:rsid w:val="00A27A32"/>
    <w:rsid w:val="00A34E5E"/>
    <w:rsid w:val="00A36908"/>
    <w:rsid w:val="00A4234A"/>
    <w:rsid w:val="00A439B4"/>
    <w:rsid w:val="00A44C4F"/>
    <w:rsid w:val="00A47622"/>
    <w:rsid w:val="00A5166C"/>
    <w:rsid w:val="00A55418"/>
    <w:rsid w:val="00A561B9"/>
    <w:rsid w:val="00A70AAA"/>
    <w:rsid w:val="00A7121A"/>
    <w:rsid w:val="00A7162F"/>
    <w:rsid w:val="00A74351"/>
    <w:rsid w:val="00A74F2C"/>
    <w:rsid w:val="00A80FF8"/>
    <w:rsid w:val="00A83832"/>
    <w:rsid w:val="00A87922"/>
    <w:rsid w:val="00A90D87"/>
    <w:rsid w:val="00AA150A"/>
    <w:rsid w:val="00AA1FFD"/>
    <w:rsid w:val="00AA7BEE"/>
    <w:rsid w:val="00AB3388"/>
    <w:rsid w:val="00AB4EBD"/>
    <w:rsid w:val="00AE1E45"/>
    <w:rsid w:val="00AF281D"/>
    <w:rsid w:val="00AF3DE8"/>
    <w:rsid w:val="00AF7364"/>
    <w:rsid w:val="00B145E1"/>
    <w:rsid w:val="00B23965"/>
    <w:rsid w:val="00B25C96"/>
    <w:rsid w:val="00B2791C"/>
    <w:rsid w:val="00B529F3"/>
    <w:rsid w:val="00B57343"/>
    <w:rsid w:val="00B60C3A"/>
    <w:rsid w:val="00B67400"/>
    <w:rsid w:val="00B674FB"/>
    <w:rsid w:val="00B701E3"/>
    <w:rsid w:val="00B7291D"/>
    <w:rsid w:val="00B80A9E"/>
    <w:rsid w:val="00B8268C"/>
    <w:rsid w:val="00B83803"/>
    <w:rsid w:val="00B9451F"/>
    <w:rsid w:val="00B95AB5"/>
    <w:rsid w:val="00BB2116"/>
    <w:rsid w:val="00BB7AAE"/>
    <w:rsid w:val="00BC6FFE"/>
    <w:rsid w:val="00BD49D3"/>
    <w:rsid w:val="00BE110F"/>
    <w:rsid w:val="00BE5C46"/>
    <w:rsid w:val="00BE61B9"/>
    <w:rsid w:val="00BE6218"/>
    <w:rsid w:val="00BE6468"/>
    <w:rsid w:val="00BE6F71"/>
    <w:rsid w:val="00C04278"/>
    <w:rsid w:val="00C13E20"/>
    <w:rsid w:val="00C22DAE"/>
    <w:rsid w:val="00C258E1"/>
    <w:rsid w:val="00C26E41"/>
    <w:rsid w:val="00C42E15"/>
    <w:rsid w:val="00C44D93"/>
    <w:rsid w:val="00C509CB"/>
    <w:rsid w:val="00C52948"/>
    <w:rsid w:val="00C5378B"/>
    <w:rsid w:val="00C6109D"/>
    <w:rsid w:val="00C81670"/>
    <w:rsid w:val="00C864A9"/>
    <w:rsid w:val="00C90B2C"/>
    <w:rsid w:val="00C910C0"/>
    <w:rsid w:val="00C9410E"/>
    <w:rsid w:val="00CA57B2"/>
    <w:rsid w:val="00CA70F9"/>
    <w:rsid w:val="00CB48C8"/>
    <w:rsid w:val="00CB5E66"/>
    <w:rsid w:val="00CC2DC0"/>
    <w:rsid w:val="00CC51CC"/>
    <w:rsid w:val="00CE48A8"/>
    <w:rsid w:val="00CF1C1F"/>
    <w:rsid w:val="00CF6B04"/>
    <w:rsid w:val="00D10475"/>
    <w:rsid w:val="00D1103D"/>
    <w:rsid w:val="00D117AD"/>
    <w:rsid w:val="00D2544E"/>
    <w:rsid w:val="00D31A91"/>
    <w:rsid w:val="00D557CC"/>
    <w:rsid w:val="00D56103"/>
    <w:rsid w:val="00D5644E"/>
    <w:rsid w:val="00D604D6"/>
    <w:rsid w:val="00D63ECC"/>
    <w:rsid w:val="00D64711"/>
    <w:rsid w:val="00D64F3D"/>
    <w:rsid w:val="00D702F6"/>
    <w:rsid w:val="00D84FD4"/>
    <w:rsid w:val="00D91056"/>
    <w:rsid w:val="00D970FF"/>
    <w:rsid w:val="00DB3D9F"/>
    <w:rsid w:val="00DE15CC"/>
    <w:rsid w:val="00DE47FE"/>
    <w:rsid w:val="00DE7857"/>
    <w:rsid w:val="00DF5EB5"/>
    <w:rsid w:val="00E0054C"/>
    <w:rsid w:val="00E02DCA"/>
    <w:rsid w:val="00E03535"/>
    <w:rsid w:val="00E125D8"/>
    <w:rsid w:val="00E12F5D"/>
    <w:rsid w:val="00E13B48"/>
    <w:rsid w:val="00E14242"/>
    <w:rsid w:val="00E22E64"/>
    <w:rsid w:val="00E324D5"/>
    <w:rsid w:val="00E35AF1"/>
    <w:rsid w:val="00E3703D"/>
    <w:rsid w:val="00E45F53"/>
    <w:rsid w:val="00E47186"/>
    <w:rsid w:val="00E62293"/>
    <w:rsid w:val="00E91012"/>
    <w:rsid w:val="00E963B5"/>
    <w:rsid w:val="00EA5D07"/>
    <w:rsid w:val="00EB2F12"/>
    <w:rsid w:val="00EB2FB5"/>
    <w:rsid w:val="00EC085D"/>
    <w:rsid w:val="00EC4AAE"/>
    <w:rsid w:val="00EC7E44"/>
    <w:rsid w:val="00ED3A97"/>
    <w:rsid w:val="00EE1E1D"/>
    <w:rsid w:val="00EE4DCC"/>
    <w:rsid w:val="00EE6D5C"/>
    <w:rsid w:val="00EE6D99"/>
    <w:rsid w:val="00EF3089"/>
    <w:rsid w:val="00EF73B9"/>
    <w:rsid w:val="00F02E7D"/>
    <w:rsid w:val="00F04BCE"/>
    <w:rsid w:val="00F064D8"/>
    <w:rsid w:val="00F11473"/>
    <w:rsid w:val="00F161B9"/>
    <w:rsid w:val="00F228C5"/>
    <w:rsid w:val="00F25604"/>
    <w:rsid w:val="00F33DA6"/>
    <w:rsid w:val="00F411D2"/>
    <w:rsid w:val="00F4327E"/>
    <w:rsid w:val="00F479FD"/>
    <w:rsid w:val="00F534C4"/>
    <w:rsid w:val="00F5634B"/>
    <w:rsid w:val="00F61503"/>
    <w:rsid w:val="00F63FEE"/>
    <w:rsid w:val="00F72BBD"/>
    <w:rsid w:val="00F72DCE"/>
    <w:rsid w:val="00F76959"/>
    <w:rsid w:val="00F932A8"/>
    <w:rsid w:val="00F93AB8"/>
    <w:rsid w:val="00FB3658"/>
    <w:rsid w:val="00FB4096"/>
    <w:rsid w:val="00FC4017"/>
    <w:rsid w:val="00FC4040"/>
    <w:rsid w:val="00FD3657"/>
    <w:rsid w:val="00FD4175"/>
    <w:rsid w:val="00FE1E5A"/>
    <w:rsid w:val="00FE6B55"/>
    <w:rsid w:val="00FF22F0"/>
    <w:rsid w:val="00FF4ABA"/>
    <w:rsid w:val="00FF5358"/>
    <w:rsid w:val="059548A6"/>
    <w:rsid w:val="137A07F7"/>
    <w:rsid w:val="1D2718F4"/>
    <w:rsid w:val="26C27433"/>
    <w:rsid w:val="271E58A5"/>
    <w:rsid w:val="330D2375"/>
    <w:rsid w:val="40011BC5"/>
    <w:rsid w:val="4098711A"/>
    <w:rsid w:val="426F0FE3"/>
    <w:rsid w:val="4567730D"/>
    <w:rsid w:val="608D2991"/>
    <w:rsid w:val="644D291F"/>
    <w:rsid w:val="71724B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CCCA25"/>
  <w15:docId w15:val="{C5E142B5-BF5E-4B0E-B7EC-22CDB685F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452"/>
    <w:pPr>
      <w:spacing w:line="480" w:lineRule="auto"/>
      <w:jc w:val="both"/>
    </w:pPr>
    <w:rPr>
      <w:sz w:val="22"/>
      <w:szCs w:val="22"/>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qFormat/>
  </w:style>
  <w:style w:type="paragraph" w:styleId="ListParagraph">
    <w:name w:val="List Paragraph"/>
    <w:basedOn w:val="Normal"/>
    <w:link w:val="ListParagraphChar"/>
    <w:uiPriority w:val="99"/>
    <w:qFormat/>
    <w:pPr>
      <w:ind w:left="720"/>
      <w:contextualSpacing/>
    </w:pPr>
  </w:style>
  <w:style w:type="character" w:customStyle="1" w:styleId="ts-alignment-element-highlighted">
    <w:name w:val="ts-alignment-element-highlighted"/>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6-11">
    <w:name w:val="جدول شبكة 6 ملون - تمييز 11"/>
    <w:basedOn w:val="TableNormal"/>
    <w:uiPriority w:val="51"/>
    <w:qFormat/>
    <w:rPr>
      <w:color w:val="2F5496" w:themeColor="accent1" w:themeShade="BF"/>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110">
    <w:name w:val="جدول قائمة 6 ملون - تمييز 11"/>
    <w:basedOn w:val="TableNormal"/>
    <w:uiPriority w:val="51"/>
    <w:qFormat/>
    <w:rPr>
      <w:color w:val="2F5496" w:themeColor="accent1" w:themeShade="BF"/>
    </w:rPr>
    <w:tblPr>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paragraph" w:customStyle="1" w:styleId="1">
    <w:name w:val="عنوان جدول المحتويات1"/>
    <w:basedOn w:val="Heading1"/>
    <w:next w:val="Normal"/>
    <w:uiPriority w:val="39"/>
    <w:unhideWhenUsed/>
    <w:qFormat/>
    <w:pPr>
      <w:bidi/>
      <w:spacing w:line="240" w:lineRule="auto"/>
      <w:outlineLvl w:val="9"/>
    </w:pPr>
  </w:style>
  <w:style w:type="character" w:customStyle="1" w:styleId="ListParagraphChar">
    <w:name w:val="List Paragraph Char"/>
    <w:link w:val="ListParagraph"/>
    <w:uiPriority w:val="99"/>
    <w:qFormat/>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BMZInTable">
    <w:name w:val="BMZ InTable"/>
    <w:basedOn w:val="Normal"/>
    <w:link w:val="BMZInTableChar"/>
    <w:qFormat/>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DefaultParagraphFont"/>
    <w:link w:val="BMZInTable"/>
    <w:qFormat/>
    <w:rPr>
      <w:rFonts w:ascii="Times New Roman" w:eastAsia="Calibri" w:hAnsi="Times New Roman" w:cs="Simplified Arabic"/>
      <w:color w:val="000000"/>
      <w:sz w:val="24"/>
      <w:szCs w:val="28"/>
      <w:lang w:bidi="ar-JO"/>
    </w:r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03535"/>
    <w:rPr>
      <w:color w:val="605E5C"/>
      <w:shd w:val="clear" w:color="auto" w:fill="E1DFDD"/>
    </w:rPr>
  </w:style>
  <w:style w:type="paragraph" w:styleId="Revision">
    <w:name w:val="Revision"/>
    <w:hidden/>
    <w:uiPriority w:val="99"/>
    <w:unhideWhenUsed/>
    <w:rsid w:val="007062CF"/>
    <w:rPr>
      <w:sz w:val="22"/>
      <w:szCs w:val="22"/>
    </w:rPr>
  </w:style>
  <w:style w:type="paragraph" w:styleId="NormalWeb">
    <w:name w:val="Normal (Web)"/>
    <w:basedOn w:val="Normal"/>
    <w:uiPriority w:val="99"/>
    <w:semiHidden/>
    <w:unhideWhenUsed/>
    <w:rsid w:val="008A51E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932525">
      <w:bodyDiv w:val="1"/>
      <w:marLeft w:val="0"/>
      <w:marRight w:val="0"/>
      <w:marTop w:val="0"/>
      <w:marBottom w:val="0"/>
      <w:divBdr>
        <w:top w:val="none" w:sz="0" w:space="0" w:color="auto"/>
        <w:left w:val="none" w:sz="0" w:space="0" w:color="auto"/>
        <w:bottom w:val="none" w:sz="0" w:space="0" w:color="auto"/>
        <w:right w:val="none" w:sz="0" w:space="0" w:color="auto"/>
      </w:divBdr>
    </w:div>
    <w:div w:id="750543497">
      <w:bodyDiv w:val="1"/>
      <w:marLeft w:val="0"/>
      <w:marRight w:val="0"/>
      <w:marTop w:val="0"/>
      <w:marBottom w:val="0"/>
      <w:divBdr>
        <w:top w:val="none" w:sz="0" w:space="0" w:color="auto"/>
        <w:left w:val="none" w:sz="0" w:space="0" w:color="auto"/>
        <w:bottom w:val="none" w:sz="0" w:space="0" w:color="auto"/>
        <w:right w:val="none" w:sz="0" w:space="0" w:color="auto"/>
      </w:divBdr>
    </w:div>
    <w:div w:id="876039985">
      <w:bodyDiv w:val="1"/>
      <w:marLeft w:val="0"/>
      <w:marRight w:val="0"/>
      <w:marTop w:val="0"/>
      <w:marBottom w:val="0"/>
      <w:divBdr>
        <w:top w:val="none" w:sz="0" w:space="0" w:color="auto"/>
        <w:left w:val="none" w:sz="0" w:space="0" w:color="auto"/>
        <w:bottom w:val="none" w:sz="0" w:space="0" w:color="auto"/>
        <w:right w:val="none" w:sz="0" w:space="0" w:color="auto"/>
      </w:divBdr>
    </w:div>
    <w:div w:id="1586182578">
      <w:bodyDiv w:val="1"/>
      <w:marLeft w:val="0"/>
      <w:marRight w:val="0"/>
      <w:marTop w:val="0"/>
      <w:marBottom w:val="0"/>
      <w:divBdr>
        <w:top w:val="none" w:sz="0" w:space="0" w:color="auto"/>
        <w:left w:val="none" w:sz="0" w:space="0" w:color="auto"/>
        <w:bottom w:val="none" w:sz="0" w:space="0" w:color="auto"/>
        <w:right w:val="none" w:sz="0" w:space="0" w:color="auto"/>
      </w:divBdr>
    </w:div>
    <w:div w:id="1994991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Occupational_safety_and_health"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hulibrary-coe.app.deepknowledge.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tsafe.org/training-and-learning/informational-resources/what-is-occupational-health-and-safety" TargetMode="External"/><Relationship Id="rId5" Type="http://schemas.openxmlformats.org/officeDocument/2006/relationships/footnotes" Target="footnotes.xml"/><Relationship Id="rId10" Type="http://schemas.openxmlformats.org/officeDocument/2006/relationships/hyperlink" Target="https://www.who.int/health-topics/occupational-health" TargetMode="External"/><Relationship Id="rId4" Type="http://schemas.openxmlformats.org/officeDocument/2006/relationships/webSettings" Target="webSettings.xml"/><Relationship Id="rId9" Type="http://schemas.openxmlformats.org/officeDocument/2006/relationships/hyperlink" Target="https://www.cdc.gov/niosh/"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1002</Words>
  <Characters>6690</Characters>
  <Application>Microsoft Office Word</Application>
  <DocSecurity>0</DocSecurity>
  <Lines>55</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A. Kraizem</dc:creator>
  <cp:lastModifiedBy>Doa'a Dwairej</cp:lastModifiedBy>
  <cp:revision>18</cp:revision>
  <dcterms:created xsi:type="dcterms:W3CDTF">2025-02-02T22:05:00Z</dcterms:created>
  <dcterms:modified xsi:type="dcterms:W3CDTF">2025-02-16T03:47:00Z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F0179992F74A4CA8BB7B47079942F7A7_12</vt:lpwstr>
  </property>
  <property fmtid="{D5CDD505-2E9C-101B-9397-08002B2CF9AE}" pid="4" name="GrammarlyDocumentId">
    <vt:lpwstr>fe629e7461a4c1d89abdc07f04325bb457a71dc8eb5e9b5b378ee245d06e4e7a</vt:lpwstr>
  </property>
</Properties>
</file>