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06" w:type="dxa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CA6BA4" w:rsidRPr="00E72B93" w14:paraId="62149A5D" w14:textId="77777777" w:rsidTr="00120462">
        <w:trPr>
          <w:cantSplit/>
          <w:trHeight w:val="3464"/>
        </w:trPr>
        <w:tc>
          <w:tcPr>
            <w:tcW w:w="9080" w:type="dxa"/>
            <w:tcBorders>
              <w:top w:val="thinThickMediumGap" w:sz="18" w:space="0" w:color="auto"/>
              <w:bottom w:val="thinThickMediumGap" w:sz="18" w:space="0" w:color="auto"/>
            </w:tcBorders>
          </w:tcPr>
          <w:p w14:paraId="4FECF714" w14:textId="77777777" w:rsidR="00CA6BA4" w:rsidRPr="00CA6BA4" w:rsidRDefault="00CA6BA4" w:rsidP="00CA6BA4">
            <w:pPr>
              <w:rPr>
                <w:lang w:eastAsia="ar-SA"/>
              </w:rPr>
            </w:pPr>
          </w:p>
          <w:p w14:paraId="5A90533B" w14:textId="412CD7B6" w:rsidR="00CA6BA4" w:rsidRPr="00CA6BA4" w:rsidRDefault="00CA6BA4" w:rsidP="00CA6BA4">
            <w:pPr>
              <w:pStyle w:val="Heading1"/>
              <w:jc w:val="center"/>
              <w:rPr>
                <w:color w:val="000000" w:themeColor="text1"/>
              </w:rPr>
            </w:pPr>
            <w:r w:rsidRPr="00CA6BA4">
              <w:rPr>
                <w:color w:val="000000" w:themeColor="text1"/>
              </w:rPr>
              <w:t xml:space="preserve">Course Curriculum for Master Degree in </w:t>
            </w:r>
            <w:r w:rsidRPr="00CA6BA4">
              <w:rPr>
                <w:rFonts w:eastAsiaTheme="minorHAnsi"/>
                <w:color w:val="000000" w:themeColor="text1"/>
              </w:rPr>
              <w:t xml:space="preserve">Nursing </w:t>
            </w:r>
            <w:r w:rsidRPr="00CA6BA4">
              <w:rPr>
                <w:color w:val="000000" w:themeColor="text1"/>
              </w:rPr>
              <w:t xml:space="preserve">of </w:t>
            </w:r>
            <w:r w:rsidRPr="00CA6BA4">
              <w:rPr>
                <w:rFonts w:eastAsiaTheme="minorHAnsi"/>
                <w:color w:val="000000" w:themeColor="text1"/>
              </w:rPr>
              <w:t>Adults with Acute Health Conditions</w:t>
            </w:r>
            <w:r w:rsidRPr="00CA6BA4">
              <w:rPr>
                <w:color w:val="000000" w:themeColor="text1"/>
              </w:rPr>
              <w:t xml:space="preserve"> Program</w:t>
            </w:r>
          </w:p>
          <w:p w14:paraId="705C42E5" w14:textId="1E7F4CF8" w:rsidR="00CA6BA4" w:rsidRPr="00CA6BA4" w:rsidRDefault="00CA6BA4" w:rsidP="00CA6BA4">
            <w:pPr>
              <w:jc w:val="center"/>
              <w:rPr>
                <w:rFonts w:hint="cs"/>
                <w:color w:val="000000" w:themeColor="text1"/>
                <w:lang w:bidi="ar-JO"/>
              </w:rPr>
            </w:pPr>
          </w:p>
          <w:p w14:paraId="0791FFE2" w14:textId="6A28456F" w:rsidR="00CA6BA4" w:rsidRPr="00CA6BA4" w:rsidRDefault="00CA6BA4" w:rsidP="00CA6BA4">
            <w:pPr>
              <w:pStyle w:val="Heading2"/>
              <w:rPr>
                <w:rFonts w:hint="cs"/>
                <w:color w:val="000000" w:themeColor="text1"/>
                <w:rtl/>
              </w:rPr>
            </w:pPr>
            <w:bookmarkStart w:id="0" w:name="_Toc1537809"/>
            <w:r w:rsidRPr="00CA6BA4">
              <w:rPr>
                <w:color w:val="000000" w:themeColor="text1"/>
              </w:rPr>
              <w:t>Thesis Track</w:t>
            </w:r>
            <w:bookmarkEnd w:id="0"/>
          </w:p>
          <w:p w14:paraId="60F2DE98" w14:textId="77777777" w:rsidR="00CA6BA4" w:rsidRPr="00CA6BA4" w:rsidRDefault="00CA6BA4" w:rsidP="00CA6BA4">
            <w:pPr>
              <w:rPr>
                <w:lang w:eastAsia="ar-SA" w:bidi="ar-JO"/>
              </w:rPr>
            </w:pPr>
          </w:p>
          <w:p w14:paraId="5949553A" w14:textId="77777777" w:rsidR="00CA6BA4" w:rsidRPr="00212C40" w:rsidRDefault="00CA6BA4" w:rsidP="00120462">
            <w:pPr>
              <w:pStyle w:val="Heading3"/>
            </w:pPr>
            <w:r w:rsidRPr="001E15CA">
              <w:t xml:space="preserve"> </w:t>
            </w:r>
            <w:bookmarkStart w:id="1" w:name="_Toc1537810"/>
            <w:r w:rsidRPr="001E15CA">
              <w:t>1. Compulsory Requirements: (15) credit hours as follows:</w:t>
            </w:r>
            <w:bookmarkEnd w:id="1"/>
          </w:p>
          <w:tbl>
            <w:tblPr>
              <w:tblStyle w:val="TableGrid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4788"/>
            </w:tblGrid>
            <w:tr w:rsidR="00CA6BA4" w:rsidRPr="00CB418D" w14:paraId="122BF6DC" w14:textId="77777777" w:rsidTr="00120462">
              <w:tc>
                <w:tcPr>
                  <w:tcW w:w="4788" w:type="dxa"/>
                </w:tcPr>
                <w:p w14:paraId="6D5786A8" w14:textId="77777777" w:rsidR="00CA6BA4" w:rsidRPr="00CB418D" w:rsidRDefault="00CA6BA4" w:rsidP="0012046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CB418D">
                    <w:rPr>
                      <w:b/>
                      <w:bCs/>
                      <w:sz w:val="32"/>
                      <w:szCs w:val="32"/>
                    </w:rPr>
                    <w:t>Course name</w:t>
                  </w:r>
                </w:p>
              </w:tc>
              <w:tc>
                <w:tcPr>
                  <w:tcW w:w="4788" w:type="dxa"/>
                </w:tcPr>
                <w:p w14:paraId="51D5CD25" w14:textId="77777777" w:rsidR="00CA6BA4" w:rsidRPr="00CB418D" w:rsidRDefault="00CA6BA4" w:rsidP="0012046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CB418D">
                    <w:rPr>
                      <w:b/>
                      <w:bCs/>
                      <w:sz w:val="32"/>
                      <w:szCs w:val="32"/>
                    </w:rPr>
                    <w:t>Credit hours</w:t>
                  </w:r>
                </w:p>
              </w:tc>
            </w:tr>
            <w:tr w:rsidR="00CA6BA4" w:rsidRPr="000D50DA" w14:paraId="45CF9584" w14:textId="77777777" w:rsidTr="00120462">
              <w:tc>
                <w:tcPr>
                  <w:tcW w:w="4788" w:type="dxa"/>
                </w:tcPr>
                <w:p w14:paraId="3BAA1769" w14:textId="77777777" w:rsidR="00CA6BA4" w:rsidRPr="00DD44C2" w:rsidRDefault="00CA6BA4" w:rsidP="00120462">
                  <w:pPr>
                    <w:jc w:val="right"/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</w:pP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 Nursing Theor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ies </w:t>
                  </w:r>
                </w:p>
              </w:tc>
              <w:tc>
                <w:tcPr>
                  <w:tcW w:w="4788" w:type="dxa"/>
                </w:tcPr>
                <w:p w14:paraId="0750E78C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</w:tc>
            </w:tr>
            <w:tr w:rsidR="00CA6BA4" w:rsidRPr="000D50DA" w14:paraId="24B46FF1" w14:textId="77777777" w:rsidTr="00120462">
              <w:tc>
                <w:tcPr>
                  <w:tcW w:w="4788" w:type="dxa"/>
                </w:tcPr>
                <w:p w14:paraId="47A7B082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Advanced </w:t>
                  </w: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Health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 and Physical </w:t>
                  </w: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Assessment </w:t>
                  </w:r>
                </w:p>
              </w:tc>
              <w:tc>
                <w:tcPr>
                  <w:tcW w:w="4788" w:type="dxa"/>
                </w:tcPr>
                <w:p w14:paraId="072B56FA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</w:tc>
            </w:tr>
            <w:tr w:rsidR="00CA6BA4" w:rsidRPr="000D50DA" w14:paraId="563A99C4" w14:textId="77777777" w:rsidTr="00120462">
              <w:tc>
                <w:tcPr>
                  <w:tcW w:w="4788" w:type="dxa"/>
                </w:tcPr>
                <w:p w14:paraId="39373017" w14:textId="77777777" w:rsidR="00CA6BA4" w:rsidRPr="000D50DA" w:rsidRDefault="00CA6BA4" w:rsidP="00120462">
                  <w:pPr>
                    <w:pStyle w:val="Default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Nursing Care of Adults with Acute Health Conditions</w:t>
                  </w: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I (Theory) </w:t>
                  </w:r>
                </w:p>
              </w:tc>
              <w:tc>
                <w:tcPr>
                  <w:tcW w:w="4788" w:type="dxa"/>
                </w:tcPr>
                <w:p w14:paraId="153CBD65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</w:tc>
            </w:tr>
            <w:tr w:rsidR="00CA6BA4" w:rsidRPr="000D50DA" w14:paraId="1FEF876D" w14:textId="77777777" w:rsidTr="00120462">
              <w:tc>
                <w:tcPr>
                  <w:tcW w:w="4788" w:type="dxa"/>
                </w:tcPr>
                <w:p w14:paraId="2129D862" w14:textId="77777777" w:rsidR="00CA6BA4" w:rsidRPr="000D50DA" w:rsidRDefault="00CA6BA4" w:rsidP="00120462">
                  <w:pPr>
                    <w:pStyle w:val="Default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Nursing Care of Adults with Acute Health Conditions</w:t>
                  </w: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I (Clinical) </w:t>
                  </w:r>
                </w:p>
              </w:tc>
              <w:tc>
                <w:tcPr>
                  <w:tcW w:w="4788" w:type="dxa"/>
                </w:tcPr>
                <w:p w14:paraId="5D5EFBD2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</w:tc>
            </w:tr>
            <w:tr w:rsidR="00CA6BA4" w:rsidRPr="000D50DA" w14:paraId="21F9DA47" w14:textId="77777777" w:rsidTr="00120462">
              <w:tc>
                <w:tcPr>
                  <w:tcW w:w="4788" w:type="dxa"/>
                </w:tcPr>
                <w:p w14:paraId="432B15CC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Advanced </w:t>
                  </w: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>Research Method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s</w:t>
                  </w:r>
                </w:p>
              </w:tc>
              <w:tc>
                <w:tcPr>
                  <w:tcW w:w="4788" w:type="dxa"/>
                </w:tcPr>
                <w:p w14:paraId="66F00B99" w14:textId="77777777" w:rsidR="00CA6BA4" w:rsidRPr="000D50D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</w:tc>
            </w:tr>
          </w:tbl>
          <w:p w14:paraId="0937ACA3" w14:textId="77777777" w:rsidR="00CA6BA4" w:rsidRDefault="00CA6BA4" w:rsidP="0012046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7E6B0B2" w14:textId="77777777" w:rsidR="00CA6BA4" w:rsidRDefault="00CA6BA4" w:rsidP="00120462">
            <w:pPr>
              <w:pStyle w:val="Heading3"/>
            </w:pPr>
            <w:r w:rsidRPr="005E7470">
              <w:t xml:space="preserve"> </w:t>
            </w:r>
            <w:bookmarkStart w:id="2" w:name="_Toc1537811"/>
            <w:r w:rsidRPr="005E7470">
              <w:t>2. Elective Requirements: (1</w:t>
            </w:r>
            <w:r>
              <w:t>2</w:t>
            </w:r>
            <w:r w:rsidRPr="005E7470">
              <w:t>) credit hours from the following</w:t>
            </w:r>
            <w:r>
              <w:t>:</w:t>
            </w:r>
            <w:bookmarkEnd w:id="2"/>
          </w:p>
          <w:p w14:paraId="28158172" w14:textId="77777777" w:rsidR="00CA6BA4" w:rsidRDefault="00CA6BA4" w:rsidP="00120462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4788"/>
            </w:tblGrid>
            <w:tr w:rsidR="00CA6BA4" w:rsidRPr="001E15CA" w14:paraId="7D0611B8" w14:textId="77777777" w:rsidTr="00120462">
              <w:tc>
                <w:tcPr>
                  <w:tcW w:w="4788" w:type="dxa"/>
                </w:tcPr>
                <w:p w14:paraId="5C13B1A7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E15CA">
                    <w:rPr>
                      <w:b/>
                      <w:bCs/>
                      <w:sz w:val="28"/>
                      <w:szCs w:val="28"/>
                    </w:rPr>
                    <w:t>Course name</w:t>
                  </w:r>
                </w:p>
              </w:tc>
              <w:tc>
                <w:tcPr>
                  <w:tcW w:w="4788" w:type="dxa"/>
                </w:tcPr>
                <w:p w14:paraId="7A933931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E15CA">
                    <w:rPr>
                      <w:b/>
                      <w:bCs/>
                      <w:sz w:val="28"/>
                      <w:szCs w:val="28"/>
                    </w:rPr>
                    <w:t>Credit hours</w:t>
                  </w:r>
                </w:p>
              </w:tc>
            </w:tr>
            <w:tr w:rsidR="00CA6BA4" w:rsidRPr="001E15CA" w14:paraId="719EB51E" w14:textId="77777777" w:rsidTr="00120462">
              <w:tc>
                <w:tcPr>
                  <w:tcW w:w="4788" w:type="dxa"/>
                </w:tcPr>
                <w:p w14:paraId="6CE2C909" w14:textId="77777777" w:rsidR="00CA6BA4" w:rsidRPr="00DD44C2" w:rsidRDefault="00CA6BA4" w:rsidP="00120462">
                  <w:pPr>
                    <w:pStyle w:val="Default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Nursing Care of Adults with Acute Health Conditions</w:t>
                  </w: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II (Theory) </w:t>
                  </w:r>
                </w:p>
              </w:tc>
              <w:tc>
                <w:tcPr>
                  <w:tcW w:w="4788" w:type="dxa"/>
                </w:tcPr>
                <w:p w14:paraId="53474E96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CA6BA4" w:rsidRPr="001E15CA" w14:paraId="3E5AD446" w14:textId="77777777" w:rsidTr="00120462">
              <w:tc>
                <w:tcPr>
                  <w:tcW w:w="4788" w:type="dxa"/>
                </w:tcPr>
                <w:p w14:paraId="70973DED" w14:textId="77777777" w:rsidR="00CA6BA4" w:rsidRPr="00DD44C2" w:rsidRDefault="00CA6BA4" w:rsidP="00120462">
                  <w:pPr>
                    <w:pStyle w:val="Default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Nursing Care of Adults with Acute Health Conditions</w:t>
                  </w:r>
                  <w:r w:rsidRPr="000D50DA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II (Clinical) </w:t>
                  </w:r>
                </w:p>
              </w:tc>
              <w:tc>
                <w:tcPr>
                  <w:tcW w:w="4788" w:type="dxa"/>
                </w:tcPr>
                <w:p w14:paraId="752F9B04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CA6BA4" w:rsidRPr="001E15CA" w14:paraId="2360399F" w14:textId="77777777" w:rsidTr="00120462">
              <w:tc>
                <w:tcPr>
                  <w:tcW w:w="4788" w:type="dxa"/>
                </w:tcPr>
                <w:p w14:paraId="3D8E69F5" w14:textId="77777777" w:rsidR="00CA6BA4" w:rsidRPr="001E15CA" w:rsidRDefault="00CA6BA4" w:rsidP="00120462">
                  <w:pPr>
                    <w:pStyle w:val="Default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Health Promotion and Education </w:t>
                  </w:r>
                </w:p>
              </w:tc>
              <w:tc>
                <w:tcPr>
                  <w:tcW w:w="4788" w:type="dxa"/>
                </w:tcPr>
                <w:p w14:paraId="1B839E65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615E598B" w14:textId="77777777" w:rsidTr="00120462">
              <w:tc>
                <w:tcPr>
                  <w:tcW w:w="4788" w:type="dxa"/>
                </w:tcPr>
                <w:p w14:paraId="3D8F53B1" w14:textId="77777777" w:rsidR="00CA6BA4" w:rsidRPr="001E15CA" w:rsidRDefault="00CA6BA4" w:rsidP="00120462">
                  <w:pPr>
                    <w:pStyle w:val="Default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Pathophysiology </w:t>
                  </w:r>
                </w:p>
              </w:tc>
              <w:tc>
                <w:tcPr>
                  <w:tcW w:w="4788" w:type="dxa"/>
                </w:tcPr>
                <w:p w14:paraId="3E8A795A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7EB15331" w14:textId="77777777" w:rsidTr="00120462">
              <w:tc>
                <w:tcPr>
                  <w:tcW w:w="4788" w:type="dxa"/>
                </w:tcPr>
                <w:p w14:paraId="7B9E2041" w14:textId="77777777" w:rsidR="00CA6BA4" w:rsidRPr="001E15CA" w:rsidRDefault="00CA6BA4" w:rsidP="00120462">
                  <w:pPr>
                    <w:pStyle w:val="Default"/>
                    <w:jc w:val="right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 xml:space="preserve">Principles of Adaptation to Acute </w:t>
                  </w:r>
                  <w:r>
                    <w:rPr>
                      <w:b/>
                      <w:bCs/>
                    </w:rPr>
                    <w:t>I</w:t>
                  </w:r>
                  <w:r w:rsidRPr="001E15CA">
                    <w:rPr>
                      <w:b/>
                      <w:bCs/>
                    </w:rPr>
                    <w:t xml:space="preserve">llness </w:t>
                  </w:r>
                </w:p>
              </w:tc>
              <w:tc>
                <w:tcPr>
                  <w:tcW w:w="4788" w:type="dxa"/>
                </w:tcPr>
                <w:p w14:paraId="7C4859FE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0C065F59" w14:textId="77777777" w:rsidTr="00120462">
              <w:tc>
                <w:tcPr>
                  <w:tcW w:w="4788" w:type="dxa"/>
                </w:tcPr>
                <w:p w14:paraId="73D16A9F" w14:textId="77777777" w:rsidR="00CA6BA4" w:rsidRPr="00DD44C2" w:rsidRDefault="00CA6BA4" w:rsidP="00120462">
                  <w:pPr>
                    <w:jc w:val="right"/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</w:pPr>
                  <w:r w:rsidRPr="001E15C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Nursing Informatics</w:t>
                  </w:r>
                </w:p>
              </w:tc>
              <w:tc>
                <w:tcPr>
                  <w:tcW w:w="4788" w:type="dxa"/>
                </w:tcPr>
                <w:p w14:paraId="43F43E49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20875607" w14:textId="77777777" w:rsidTr="00120462">
              <w:tc>
                <w:tcPr>
                  <w:tcW w:w="4788" w:type="dxa"/>
                </w:tcPr>
                <w:p w14:paraId="6B84913A" w14:textId="77777777" w:rsidR="00CA6BA4" w:rsidRPr="00DD44C2" w:rsidRDefault="00CA6BA4" w:rsidP="0012046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</w:pP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Advanced 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S</w:t>
                  </w: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tatistical 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A</w:t>
                  </w: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nalysis</w:t>
                  </w:r>
                </w:p>
              </w:tc>
              <w:tc>
                <w:tcPr>
                  <w:tcW w:w="4788" w:type="dxa"/>
                </w:tcPr>
                <w:p w14:paraId="57C44B3D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350A1054" w14:textId="77777777" w:rsidTr="00120462">
              <w:tc>
                <w:tcPr>
                  <w:tcW w:w="4788" w:type="dxa"/>
                </w:tcPr>
                <w:p w14:paraId="02FC0F7B" w14:textId="77777777" w:rsidR="00CA6BA4" w:rsidRPr="001E15CA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E15CA">
                    <w:rPr>
                      <w:rFonts w:asciiTheme="majorBidi" w:hAnsiTheme="majorBidi" w:cstheme="majorBidi"/>
                      <w:b/>
                      <w:bCs/>
                    </w:rPr>
                    <w:t>Professional Leadership &amp; Management in Nursing Practice</w:t>
                  </w:r>
                </w:p>
              </w:tc>
              <w:tc>
                <w:tcPr>
                  <w:tcW w:w="4788" w:type="dxa"/>
                </w:tcPr>
                <w:p w14:paraId="1AEA995C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3F1BAD45" w14:textId="77777777" w:rsidTr="00120462">
              <w:tc>
                <w:tcPr>
                  <w:tcW w:w="4788" w:type="dxa"/>
                </w:tcPr>
                <w:p w14:paraId="5E212FF2" w14:textId="77777777" w:rsidR="00CA6BA4" w:rsidRPr="00E42428" w:rsidRDefault="00CA6BA4" w:rsidP="00120462">
                  <w:pPr>
                    <w:jc w:val="right"/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Advanced </w:t>
                  </w: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Clinical Pharmacology for Nurs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es</w:t>
                  </w:r>
                  <w:r w:rsidRPr="000D50DA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788" w:type="dxa"/>
                </w:tcPr>
                <w:p w14:paraId="3A39310E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56C620BD" w14:textId="77777777" w:rsidTr="00120462">
              <w:tc>
                <w:tcPr>
                  <w:tcW w:w="4788" w:type="dxa"/>
                </w:tcPr>
                <w:p w14:paraId="23D2F8F9" w14:textId="77777777" w:rsidR="00CA6BA4" w:rsidRPr="001E15CA" w:rsidRDefault="00CA6BA4" w:rsidP="00120462">
                  <w:pPr>
                    <w:pStyle w:val="Default"/>
                    <w:jc w:val="right"/>
                    <w:rPr>
                      <w:b/>
                      <w:bCs/>
                    </w:rPr>
                  </w:pPr>
                  <w:r w:rsidRPr="001E15CA">
                    <w:rPr>
                      <w:b/>
                      <w:bCs/>
                    </w:rPr>
                    <w:t>Planning and</w:t>
                  </w:r>
                  <w:r>
                    <w:rPr>
                      <w:b/>
                      <w:bCs/>
                    </w:rPr>
                    <w:t xml:space="preserve"> Evaluation of Health Programs </w:t>
                  </w:r>
                </w:p>
              </w:tc>
              <w:tc>
                <w:tcPr>
                  <w:tcW w:w="4788" w:type="dxa"/>
                </w:tcPr>
                <w:p w14:paraId="6FA6382E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CA6BA4" w:rsidRPr="001E15CA" w14:paraId="03FE2D34" w14:textId="77777777" w:rsidTr="00120462">
              <w:tc>
                <w:tcPr>
                  <w:tcW w:w="4788" w:type="dxa"/>
                </w:tcPr>
                <w:p w14:paraId="09E2DF62" w14:textId="77777777" w:rsidR="00CA6BA4" w:rsidRDefault="00CA6BA4" w:rsidP="00120462">
                  <w:pPr>
                    <w:pStyle w:val="Default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Introduction to </w:t>
                  </w:r>
                  <w:r w:rsidRPr="001E15CA">
                    <w:rPr>
                      <w:rFonts w:asciiTheme="majorBidi" w:hAnsiTheme="majorBidi" w:cstheme="majorBidi"/>
                      <w:b/>
                      <w:bCs/>
                    </w:rPr>
                    <w:t>Professional Nursing</w:t>
                  </w:r>
                </w:p>
                <w:p w14:paraId="5FA07B95" w14:textId="77777777" w:rsidR="00CA6BA4" w:rsidRPr="001E15CA" w:rsidRDefault="00CA6BA4" w:rsidP="00120462">
                  <w:pPr>
                    <w:pStyle w:val="Default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4788" w:type="dxa"/>
                </w:tcPr>
                <w:p w14:paraId="2AB1D9D3" w14:textId="77777777" w:rsidR="00CA6BA4" w:rsidRPr="001E15CA" w:rsidRDefault="00CA6BA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4918C42F" w14:textId="77777777" w:rsidR="00CA6BA4" w:rsidRDefault="00CA6BA4" w:rsidP="001204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62B23ED" w14:textId="77777777" w:rsidR="00CA6BA4" w:rsidRDefault="00CA6BA4" w:rsidP="001204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00E27AB" w14:textId="77777777" w:rsidR="00CA6BA4" w:rsidRPr="00BA035A" w:rsidRDefault="00CA6BA4" w:rsidP="00120462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 w:rsidRPr="00BA035A">
              <w:rPr>
                <w:b/>
                <w:bCs/>
                <w:color w:val="548DD4" w:themeColor="text2" w:themeTint="99"/>
                <w:sz w:val="28"/>
                <w:szCs w:val="28"/>
              </w:rPr>
              <w:t>3. Master Thesis: Total of 9 credit hours as follow:</w:t>
            </w:r>
          </w:p>
          <w:p w14:paraId="4A14AC87" w14:textId="77777777" w:rsidR="00CA6BA4" w:rsidRDefault="00CA6BA4" w:rsidP="00120462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4788"/>
            </w:tblGrid>
            <w:tr w:rsidR="00CA6BA4" w14:paraId="355248E3" w14:textId="77777777" w:rsidTr="00120462">
              <w:tc>
                <w:tcPr>
                  <w:tcW w:w="4788" w:type="dxa"/>
                </w:tcPr>
                <w:p w14:paraId="162B95FB" w14:textId="77777777" w:rsidR="00CA6BA4" w:rsidRPr="00614B65" w:rsidRDefault="00CA6BA4" w:rsidP="0012046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4B6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Course name</w:t>
                  </w:r>
                </w:p>
              </w:tc>
              <w:tc>
                <w:tcPr>
                  <w:tcW w:w="4788" w:type="dxa"/>
                </w:tcPr>
                <w:p w14:paraId="212576FB" w14:textId="77777777" w:rsidR="00CA6BA4" w:rsidRPr="00614B65" w:rsidRDefault="00CA6BA4" w:rsidP="0012046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4B6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Credit hours</w:t>
                  </w:r>
                </w:p>
              </w:tc>
            </w:tr>
            <w:tr w:rsidR="00CA6BA4" w14:paraId="4AB8D8D2" w14:textId="77777777" w:rsidTr="00120462">
              <w:tc>
                <w:tcPr>
                  <w:tcW w:w="4788" w:type="dxa"/>
                </w:tcPr>
                <w:p w14:paraId="30C2EDCE" w14:textId="77777777" w:rsidR="00CA6BA4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AC671D">
                    <w:rPr>
                      <w:rFonts w:asciiTheme="majorBidi" w:hAnsiTheme="majorBidi" w:cstheme="majorBidi"/>
                      <w:b/>
                      <w:bCs/>
                    </w:rPr>
                    <w:t>Master Thesis</w:t>
                  </w:r>
                </w:p>
                <w:p w14:paraId="4129BA4C" w14:textId="77777777" w:rsidR="00CA6BA4" w:rsidRPr="00AC671D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4788" w:type="dxa"/>
                </w:tcPr>
                <w:p w14:paraId="78DCD3DE" w14:textId="77777777" w:rsidR="00CA6BA4" w:rsidRPr="00AC671D" w:rsidRDefault="00CA6BA4" w:rsidP="0012046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AC671D">
                    <w:rPr>
                      <w:rFonts w:asciiTheme="majorBidi" w:hAnsiTheme="majorBidi" w:cstheme="majorBidi"/>
                      <w:b/>
                      <w:bCs/>
                    </w:rPr>
                    <w:t>9</w:t>
                  </w:r>
                </w:p>
              </w:tc>
            </w:tr>
            <w:tr w:rsidR="00CA6BA4" w14:paraId="0948FD40" w14:textId="77777777" w:rsidTr="00120462">
              <w:tc>
                <w:tcPr>
                  <w:tcW w:w="4788" w:type="dxa"/>
                </w:tcPr>
                <w:p w14:paraId="3062BCCB" w14:textId="77777777" w:rsidR="00CA6BA4" w:rsidRPr="00AC671D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4788" w:type="dxa"/>
                </w:tcPr>
                <w:p w14:paraId="56F17CAE" w14:textId="77777777" w:rsidR="00CA6BA4" w:rsidRPr="00AC671D" w:rsidRDefault="00CA6BA4" w:rsidP="0012046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A6BA4" w14:paraId="2194CC36" w14:textId="77777777" w:rsidTr="00120462">
              <w:tc>
                <w:tcPr>
                  <w:tcW w:w="4788" w:type="dxa"/>
                </w:tcPr>
                <w:p w14:paraId="50283227" w14:textId="77777777" w:rsidR="00CA6BA4" w:rsidRPr="00AC671D" w:rsidRDefault="00CA6BA4" w:rsidP="0012046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4788" w:type="dxa"/>
                </w:tcPr>
                <w:p w14:paraId="3118DAF6" w14:textId="77777777" w:rsidR="00CA6BA4" w:rsidRPr="00AC671D" w:rsidRDefault="00CA6BA4" w:rsidP="0012046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A6BA4" w14:paraId="0A98F32B" w14:textId="77777777" w:rsidTr="00120462">
              <w:tc>
                <w:tcPr>
                  <w:tcW w:w="4788" w:type="dxa"/>
                </w:tcPr>
                <w:p w14:paraId="646AF9F9" w14:textId="77777777" w:rsidR="00CA6BA4" w:rsidRPr="00AC671D" w:rsidRDefault="00CA6BA4" w:rsidP="00120462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4788" w:type="dxa"/>
                </w:tcPr>
                <w:p w14:paraId="7704B4CC" w14:textId="77777777" w:rsidR="00CA6BA4" w:rsidRPr="00AC671D" w:rsidRDefault="00CA6BA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28B5723E" w14:textId="77777777" w:rsidR="00CA6BA4" w:rsidRDefault="00CA6BA4" w:rsidP="00120462">
            <w:pPr>
              <w:rPr>
                <w:b/>
                <w:bCs/>
                <w:sz w:val="32"/>
                <w:szCs w:val="32"/>
              </w:rPr>
            </w:pPr>
          </w:p>
          <w:p w14:paraId="3349CC8A" w14:textId="77777777" w:rsidR="00CA6BA4" w:rsidRDefault="00CA6BA4" w:rsidP="00120462">
            <w:pPr>
              <w:rPr>
                <w:rFonts w:asciiTheme="majorBidi" w:hAnsiTheme="majorBidi" w:cstheme="majorBidi"/>
                <w:sz w:val="28"/>
                <w:szCs w:val="28"/>
              </w:rPr>
            </w:pPr>
            <w:bookmarkStart w:id="3" w:name="_GoBack"/>
            <w:bookmarkEnd w:id="3"/>
          </w:p>
          <w:p w14:paraId="313890B7" w14:textId="77777777" w:rsidR="00CA6BA4" w:rsidRPr="00E72B93" w:rsidRDefault="00CA6BA4" w:rsidP="00120462">
            <w:pPr>
              <w:ind w:right="126"/>
              <w:jc w:val="lowKashida"/>
              <w:rPr>
                <w:rFonts w:asciiTheme="majorBidi" w:eastAsia="Times New Roman" w:hAnsiTheme="majorBidi" w:cstheme="majorBidi"/>
                <w:sz w:val="26"/>
                <w:szCs w:val="26"/>
                <w:highlight w:val="yellow"/>
                <w:rtl/>
              </w:rPr>
            </w:pPr>
          </w:p>
        </w:tc>
      </w:tr>
    </w:tbl>
    <w:p w14:paraId="56712F41" w14:textId="77777777" w:rsidR="00076E5C" w:rsidRDefault="00076E5C">
      <w:pPr>
        <w:rPr>
          <w:rFonts w:hint="cs"/>
          <w:lang w:bidi="ar-JO"/>
        </w:rPr>
      </w:pPr>
    </w:p>
    <w:sectPr w:rsidR="00076E5C" w:rsidSect="00076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4E2D"/>
    <w:rsid w:val="00076E5C"/>
    <w:rsid w:val="002E4E2D"/>
    <w:rsid w:val="00CA6BA4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1735B"/>
  <w15:chartTrackingRefBased/>
  <w15:docId w15:val="{D3606C89-754D-46F6-839C-30B07149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A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B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6BA4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A6BA4"/>
    <w:pPr>
      <w:keepNext/>
      <w:spacing w:line="360" w:lineRule="auto"/>
      <w:jc w:val="center"/>
      <w:outlineLvl w:val="2"/>
    </w:pPr>
    <w:rPr>
      <w:rFonts w:eastAsia="Times New Roman"/>
      <w:b/>
      <w:bCs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6BA4"/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CA6BA4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table" w:styleId="TableGrid">
    <w:name w:val="Table Grid"/>
    <w:basedOn w:val="TableNormal"/>
    <w:uiPriority w:val="59"/>
    <w:rsid w:val="00CA6BA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B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 Krishan</dc:creator>
  <cp:keywords/>
  <dc:description/>
  <cp:lastModifiedBy>Banan Krishan</cp:lastModifiedBy>
  <cp:revision>2</cp:revision>
  <dcterms:created xsi:type="dcterms:W3CDTF">2020-11-04T11:52:00Z</dcterms:created>
  <dcterms:modified xsi:type="dcterms:W3CDTF">2020-11-04T11:54:00Z</dcterms:modified>
</cp:coreProperties>
</file>