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C4C8" w14:textId="7BC8736F" w:rsidR="000075FD" w:rsidRDefault="000075FD" w:rsidP="000075FD">
      <w:pPr>
        <w:jc w:val="center"/>
        <w:rPr>
          <w:sz w:val="32"/>
          <w:szCs w:val="32"/>
          <w:rtl/>
        </w:rPr>
      </w:pPr>
      <w:r>
        <w:rPr>
          <w:rFonts w:cs="Arial" w:hint="cs"/>
          <w:sz w:val="32"/>
          <w:szCs w:val="32"/>
          <w:rtl/>
        </w:rPr>
        <w:t xml:space="preserve">ورقة </w:t>
      </w:r>
      <w:r w:rsidRPr="000075FD">
        <w:rPr>
          <w:rFonts w:cs="Arial"/>
          <w:sz w:val="32"/>
          <w:szCs w:val="32"/>
          <w:rtl/>
        </w:rPr>
        <w:t xml:space="preserve">بحثية للمشاركة في مؤتمر ( </w:t>
      </w:r>
      <w:r w:rsidRPr="000075FD">
        <w:rPr>
          <w:rFonts w:cs="Arial"/>
          <w:b/>
          <w:bCs/>
          <w:sz w:val="32"/>
          <w:szCs w:val="32"/>
          <w:rtl/>
        </w:rPr>
        <w:t>الملك المؤسس الشخصية والقيادة والتاريخ</w:t>
      </w:r>
      <w:r w:rsidRPr="000075FD">
        <w:rPr>
          <w:rFonts w:cs="Arial"/>
          <w:sz w:val="32"/>
          <w:szCs w:val="32"/>
          <w:rtl/>
        </w:rPr>
        <w:t>)</w:t>
      </w:r>
    </w:p>
    <w:p w14:paraId="65953D29" w14:textId="6581EC7F" w:rsidR="000075FD" w:rsidRPr="000075FD" w:rsidRDefault="000075FD" w:rsidP="002C740B">
      <w:pPr>
        <w:rPr>
          <w:sz w:val="32"/>
          <w:szCs w:val="32"/>
        </w:rPr>
      </w:pPr>
      <w:r w:rsidRPr="000075FD">
        <w:rPr>
          <w:rFonts w:cs="Arial"/>
          <w:sz w:val="32"/>
          <w:szCs w:val="32"/>
          <w:rtl/>
        </w:rPr>
        <w:t>بعنوان: تجليات القومية في الشعر العربي المعاصر (شعر عبدالله بن الحسين أنموذجا )</w:t>
      </w:r>
    </w:p>
    <w:p w14:paraId="29584CC0" w14:textId="77777777" w:rsidR="000075FD" w:rsidRPr="000075FD" w:rsidRDefault="000075FD" w:rsidP="000075FD">
      <w:pPr>
        <w:rPr>
          <w:sz w:val="32"/>
          <w:szCs w:val="32"/>
        </w:rPr>
      </w:pPr>
    </w:p>
    <w:p w14:paraId="3B852915" w14:textId="77777777" w:rsidR="000075FD" w:rsidRPr="000075FD" w:rsidRDefault="000075FD" w:rsidP="000075FD">
      <w:pPr>
        <w:rPr>
          <w:sz w:val="32"/>
          <w:szCs w:val="32"/>
        </w:rPr>
      </w:pPr>
      <w:r w:rsidRPr="000075FD">
        <w:rPr>
          <w:rFonts w:cs="Arial"/>
          <w:sz w:val="32"/>
          <w:szCs w:val="32"/>
          <w:rtl/>
        </w:rPr>
        <w:t xml:space="preserve">الدكتور : </w:t>
      </w:r>
      <w:r w:rsidRPr="002C740B">
        <w:rPr>
          <w:rFonts w:cs="Arial"/>
          <w:b/>
          <w:bCs/>
          <w:sz w:val="32"/>
          <w:szCs w:val="32"/>
          <w:rtl/>
        </w:rPr>
        <w:t>علي محمد الذيابات</w:t>
      </w:r>
    </w:p>
    <w:p w14:paraId="7E85E178" w14:textId="77777777" w:rsidR="000075FD" w:rsidRPr="000075FD" w:rsidRDefault="000075FD" w:rsidP="000075FD">
      <w:pPr>
        <w:rPr>
          <w:sz w:val="32"/>
          <w:szCs w:val="32"/>
        </w:rPr>
      </w:pPr>
      <w:r w:rsidRPr="000075FD">
        <w:rPr>
          <w:rFonts w:cs="Arial"/>
          <w:sz w:val="32"/>
          <w:szCs w:val="32"/>
          <w:rtl/>
        </w:rPr>
        <w:t>قسم اللغة العربية وآدابها / كلية الآداب/ جامعة الحسين بن طلال</w:t>
      </w:r>
    </w:p>
    <w:p w14:paraId="29A2E732" w14:textId="00B61A14" w:rsidR="000075FD" w:rsidRDefault="000075FD" w:rsidP="000075FD">
      <w:pPr>
        <w:rPr>
          <w:rFonts w:cs="Arial"/>
          <w:sz w:val="32"/>
          <w:szCs w:val="32"/>
        </w:rPr>
      </w:pPr>
      <w:r>
        <w:rPr>
          <w:rFonts w:cs="Arial" w:hint="cs"/>
          <w:sz w:val="32"/>
          <w:szCs w:val="32"/>
          <w:rtl/>
        </w:rPr>
        <w:t xml:space="preserve">البريد الالكتروني : </w:t>
      </w:r>
      <w:r>
        <w:rPr>
          <w:rFonts w:cs="Arial"/>
          <w:sz w:val="32"/>
          <w:szCs w:val="32"/>
        </w:rPr>
        <w:t>theabat71@yahoo.com</w:t>
      </w:r>
    </w:p>
    <w:p w14:paraId="1928FB9E" w14:textId="71A387F0" w:rsidR="000075FD" w:rsidRPr="000075FD" w:rsidRDefault="000075FD" w:rsidP="000075FD">
      <w:pPr>
        <w:rPr>
          <w:sz w:val="32"/>
          <w:szCs w:val="32"/>
        </w:rPr>
      </w:pPr>
      <w:r w:rsidRPr="000075FD">
        <w:rPr>
          <w:rFonts w:cs="Arial"/>
          <w:sz w:val="32"/>
          <w:szCs w:val="32"/>
          <w:rtl/>
        </w:rPr>
        <w:t>هاتف:0790762810</w:t>
      </w:r>
    </w:p>
    <w:p w14:paraId="5449A9A6" w14:textId="77777777" w:rsidR="000075FD" w:rsidRPr="000075FD" w:rsidRDefault="000075FD" w:rsidP="000075FD">
      <w:pPr>
        <w:rPr>
          <w:sz w:val="32"/>
          <w:szCs w:val="32"/>
        </w:rPr>
      </w:pPr>
    </w:p>
    <w:p w14:paraId="28FE298F" w14:textId="77777777" w:rsidR="000075FD" w:rsidRPr="000075FD" w:rsidRDefault="000075FD" w:rsidP="000075FD">
      <w:pPr>
        <w:rPr>
          <w:sz w:val="32"/>
          <w:szCs w:val="32"/>
        </w:rPr>
      </w:pPr>
      <w:r w:rsidRPr="000075FD">
        <w:rPr>
          <w:rFonts w:cs="Arial"/>
          <w:sz w:val="32"/>
          <w:szCs w:val="32"/>
          <w:rtl/>
        </w:rPr>
        <w:t xml:space="preserve">الباحثة: </w:t>
      </w:r>
      <w:r w:rsidRPr="002C740B">
        <w:rPr>
          <w:rFonts w:cs="Arial"/>
          <w:b/>
          <w:bCs/>
          <w:sz w:val="32"/>
          <w:szCs w:val="32"/>
          <w:rtl/>
        </w:rPr>
        <w:t>وفاء بوراس</w:t>
      </w:r>
      <w:r w:rsidRPr="000075FD">
        <w:rPr>
          <w:rFonts w:cs="Arial"/>
          <w:sz w:val="32"/>
          <w:szCs w:val="32"/>
          <w:rtl/>
        </w:rPr>
        <w:t xml:space="preserve"> </w:t>
      </w:r>
    </w:p>
    <w:p w14:paraId="398D2E23" w14:textId="65133380" w:rsidR="000075FD" w:rsidRDefault="000075FD" w:rsidP="000075FD">
      <w:pPr>
        <w:rPr>
          <w:sz w:val="32"/>
          <w:szCs w:val="32"/>
          <w:rtl/>
          <w:lang w:bidi="ar-JO"/>
        </w:rPr>
      </w:pPr>
      <w:r w:rsidRPr="000075FD">
        <w:rPr>
          <w:rFonts w:cs="Arial"/>
          <w:sz w:val="32"/>
          <w:szCs w:val="32"/>
          <w:rtl/>
        </w:rPr>
        <w:t xml:space="preserve">مخبر الدراسات اللغوية والأدبية / جامعة 8 ماي 1945 قالمة / الجزائر </w:t>
      </w:r>
    </w:p>
    <w:p w14:paraId="2CABA539" w14:textId="4716B032" w:rsidR="000075FD" w:rsidRPr="000075FD" w:rsidRDefault="000075FD" w:rsidP="000075FD">
      <w:pPr>
        <w:rPr>
          <w:sz w:val="32"/>
          <w:szCs w:val="32"/>
          <w:lang w:bidi="ar-JO"/>
        </w:rPr>
      </w:pPr>
      <w:r>
        <w:rPr>
          <w:rFonts w:hint="cs"/>
          <w:sz w:val="32"/>
          <w:szCs w:val="32"/>
          <w:rtl/>
          <w:lang w:bidi="ar-JO"/>
        </w:rPr>
        <w:t xml:space="preserve">البريد الالكتروني: </w:t>
      </w:r>
      <w:r>
        <w:rPr>
          <w:sz w:val="32"/>
          <w:szCs w:val="32"/>
          <w:lang w:bidi="ar-JO"/>
        </w:rPr>
        <w:t>Bouras.wafa@univ-guelma.dz</w:t>
      </w:r>
    </w:p>
    <w:p w14:paraId="5D674B82" w14:textId="77777777" w:rsidR="000075FD" w:rsidRPr="000075FD" w:rsidRDefault="000075FD" w:rsidP="000075FD">
      <w:pPr>
        <w:rPr>
          <w:sz w:val="32"/>
          <w:szCs w:val="32"/>
          <w:lang w:bidi="ar-JO"/>
        </w:rPr>
      </w:pPr>
    </w:p>
    <w:p w14:paraId="5EC88F45" w14:textId="5E5C64E2" w:rsidR="000075FD" w:rsidRDefault="000075FD" w:rsidP="000075FD">
      <w:pPr>
        <w:rPr>
          <w:sz w:val="28"/>
          <w:szCs w:val="28"/>
          <w:rtl/>
        </w:rPr>
      </w:pPr>
    </w:p>
    <w:p w14:paraId="19970DF7" w14:textId="52FF8ABB" w:rsidR="000075FD" w:rsidRDefault="000075FD" w:rsidP="000075FD">
      <w:pPr>
        <w:rPr>
          <w:sz w:val="28"/>
          <w:szCs w:val="28"/>
          <w:rtl/>
        </w:rPr>
      </w:pPr>
    </w:p>
    <w:p w14:paraId="307A0525" w14:textId="542434C8" w:rsidR="000075FD" w:rsidRDefault="000075FD" w:rsidP="000075FD">
      <w:pPr>
        <w:rPr>
          <w:sz w:val="28"/>
          <w:szCs w:val="28"/>
          <w:rtl/>
        </w:rPr>
      </w:pPr>
    </w:p>
    <w:p w14:paraId="0C09BC6B" w14:textId="6C8E0D97" w:rsidR="000075FD" w:rsidRDefault="000075FD" w:rsidP="000075FD">
      <w:pPr>
        <w:rPr>
          <w:sz w:val="28"/>
          <w:szCs w:val="28"/>
          <w:rtl/>
        </w:rPr>
      </w:pPr>
    </w:p>
    <w:p w14:paraId="20AC46F4" w14:textId="0C2AC41A" w:rsidR="000075FD" w:rsidRDefault="000075FD" w:rsidP="000075FD">
      <w:pPr>
        <w:rPr>
          <w:sz w:val="28"/>
          <w:szCs w:val="28"/>
          <w:rtl/>
        </w:rPr>
      </w:pPr>
    </w:p>
    <w:p w14:paraId="5FB1DB88" w14:textId="453FD230" w:rsidR="000075FD" w:rsidRDefault="000075FD" w:rsidP="000075FD">
      <w:pPr>
        <w:rPr>
          <w:sz w:val="28"/>
          <w:szCs w:val="28"/>
          <w:rtl/>
        </w:rPr>
      </w:pPr>
    </w:p>
    <w:p w14:paraId="3C6F56DA" w14:textId="1663B3C0" w:rsidR="000075FD" w:rsidRDefault="000075FD" w:rsidP="000075FD">
      <w:pPr>
        <w:rPr>
          <w:sz w:val="28"/>
          <w:szCs w:val="28"/>
          <w:rtl/>
        </w:rPr>
      </w:pPr>
    </w:p>
    <w:p w14:paraId="09F39C54" w14:textId="61C0F23E" w:rsidR="000075FD" w:rsidRDefault="000075FD" w:rsidP="000075FD">
      <w:pPr>
        <w:rPr>
          <w:sz w:val="28"/>
          <w:szCs w:val="28"/>
          <w:rtl/>
        </w:rPr>
      </w:pPr>
    </w:p>
    <w:p w14:paraId="421A2969" w14:textId="00B388C6" w:rsidR="000075FD" w:rsidRDefault="000075FD" w:rsidP="000075FD">
      <w:pPr>
        <w:rPr>
          <w:sz w:val="28"/>
          <w:szCs w:val="28"/>
          <w:rtl/>
        </w:rPr>
      </w:pPr>
    </w:p>
    <w:p w14:paraId="0292CF6D" w14:textId="552C449E" w:rsidR="000075FD" w:rsidRDefault="000075FD" w:rsidP="000075FD">
      <w:pPr>
        <w:rPr>
          <w:sz w:val="28"/>
          <w:szCs w:val="28"/>
          <w:rtl/>
        </w:rPr>
      </w:pPr>
    </w:p>
    <w:p w14:paraId="1D1AF5F5" w14:textId="77777777" w:rsidR="000075FD" w:rsidRPr="000075FD" w:rsidRDefault="000075FD" w:rsidP="000075FD">
      <w:pPr>
        <w:rPr>
          <w:sz w:val="28"/>
          <w:szCs w:val="28"/>
        </w:rPr>
      </w:pPr>
    </w:p>
    <w:p w14:paraId="4F2D2A20" w14:textId="77777777" w:rsidR="000075FD" w:rsidRPr="000075FD" w:rsidRDefault="000075FD" w:rsidP="000075FD">
      <w:pPr>
        <w:rPr>
          <w:sz w:val="28"/>
          <w:szCs w:val="28"/>
        </w:rPr>
      </w:pPr>
    </w:p>
    <w:p w14:paraId="12B5E239" w14:textId="77777777" w:rsidR="000075FD" w:rsidRPr="00060AA9" w:rsidRDefault="000075FD" w:rsidP="000075FD">
      <w:pPr>
        <w:rPr>
          <w:b/>
          <w:bCs/>
          <w:sz w:val="28"/>
          <w:szCs w:val="28"/>
        </w:rPr>
      </w:pPr>
      <w:r w:rsidRPr="00060AA9">
        <w:rPr>
          <w:rFonts w:cs="Arial"/>
          <w:b/>
          <w:bCs/>
          <w:sz w:val="28"/>
          <w:szCs w:val="28"/>
          <w:rtl/>
        </w:rPr>
        <w:lastRenderedPageBreak/>
        <w:t>الملخص</w:t>
      </w:r>
    </w:p>
    <w:p w14:paraId="66B45AF4" w14:textId="77777777" w:rsidR="000075FD" w:rsidRPr="000075FD" w:rsidRDefault="000075FD" w:rsidP="000075FD">
      <w:pPr>
        <w:rPr>
          <w:sz w:val="28"/>
          <w:szCs w:val="28"/>
        </w:rPr>
      </w:pPr>
      <w:r w:rsidRPr="000075FD">
        <w:rPr>
          <w:rFonts w:cs="Arial"/>
          <w:sz w:val="28"/>
          <w:szCs w:val="28"/>
          <w:rtl/>
        </w:rPr>
        <w:t xml:space="preserve">       بدأت النهضة الأدبية في الأردن في بدايات القرن العشرين، وذلك بعد نشوء الإمارة عام 1921 ، وقد كان الملك المؤسس عبدالله بن الحسين مدارا للحركة الأدبية والشعرية في الأردن خطيبا وشاعرا وراوية للشعر، وقد تعددت الأغراض الشعرية التي طرقها في شعره من غزل ورثاء ووصف وفخر وحكم وحنين إضافة إلى الوطنية والقومية، وسأتناول في هذه الورقة البعد القومي في شعره الذي يظهر جليا، وهذا نابع من حبه لوطنه العربي فقد كان من أشد المتحمسين للدعوة إلى القومية العربية من أجل تحقيق الوحدة الكاملة والدفاع عن الأمة والوقوف في وجه الأعداء، فجاء شعره يحمل رسالة فكرية واضحة نابعة من إحساس عميق صادق، ومعاناة شديدة مع واقع الأمة ، معبرا عن الروح العربية في كفاحها ونضالها تحقيقا لحقها المشروع أمة حضارية وإنسانية في تراثها وتاريخها وفكرها. </w:t>
      </w:r>
    </w:p>
    <w:p w14:paraId="30122FF6" w14:textId="77777777" w:rsidR="000075FD" w:rsidRPr="000075FD" w:rsidRDefault="000075FD" w:rsidP="000075FD">
      <w:pPr>
        <w:rPr>
          <w:sz w:val="28"/>
          <w:szCs w:val="28"/>
        </w:rPr>
      </w:pPr>
    </w:p>
    <w:p w14:paraId="44C6CABB" w14:textId="29AE54AA" w:rsidR="000075FD" w:rsidRDefault="000075FD" w:rsidP="000075FD">
      <w:pPr>
        <w:rPr>
          <w:sz w:val="28"/>
          <w:szCs w:val="28"/>
          <w:rtl/>
        </w:rPr>
      </w:pPr>
      <w:r w:rsidRPr="000075FD">
        <w:rPr>
          <w:rFonts w:cs="Arial"/>
          <w:sz w:val="28"/>
          <w:szCs w:val="28"/>
          <w:rtl/>
        </w:rPr>
        <w:t xml:space="preserve">الكلمات </w:t>
      </w:r>
      <w:r w:rsidR="009C2F43" w:rsidRPr="000075FD">
        <w:rPr>
          <w:rFonts w:cs="Arial" w:hint="cs"/>
          <w:sz w:val="28"/>
          <w:szCs w:val="28"/>
          <w:rtl/>
        </w:rPr>
        <w:t>المفتاحية:</w:t>
      </w:r>
      <w:r w:rsidRPr="000075FD">
        <w:rPr>
          <w:rFonts w:cs="Arial"/>
          <w:sz w:val="28"/>
          <w:szCs w:val="28"/>
          <w:rtl/>
        </w:rPr>
        <w:t xml:space="preserve"> الشعر المعاصر، </w:t>
      </w:r>
      <w:r w:rsidR="009C2F43" w:rsidRPr="000075FD">
        <w:rPr>
          <w:rFonts w:cs="Arial" w:hint="cs"/>
          <w:sz w:val="28"/>
          <w:szCs w:val="28"/>
          <w:rtl/>
        </w:rPr>
        <w:t>القومية،</w:t>
      </w:r>
      <w:r w:rsidRPr="000075FD">
        <w:rPr>
          <w:rFonts w:cs="Arial"/>
          <w:sz w:val="28"/>
          <w:szCs w:val="28"/>
          <w:rtl/>
        </w:rPr>
        <w:t xml:space="preserve"> شعر الملك المؤسس، نهضة الشعر في الأردن.</w:t>
      </w:r>
    </w:p>
    <w:p w14:paraId="1A3FD7D5" w14:textId="77777777" w:rsidR="00C122DC" w:rsidRDefault="00C122DC" w:rsidP="000075FD">
      <w:pPr>
        <w:rPr>
          <w:sz w:val="28"/>
          <w:szCs w:val="28"/>
          <w:rtl/>
          <w:lang w:bidi="ar-JO"/>
        </w:rPr>
      </w:pPr>
    </w:p>
    <w:p w14:paraId="360ED188" w14:textId="77777777" w:rsidR="00C122DC" w:rsidRPr="00060AA9" w:rsidRDefault="00C122DC" w:rsidP="00C122DC">
      <w:pPr>
        <w:tabs>
          <w:tab w:val="left" w:pos="1864"/>
        </w:tabs>
        <w:bidi w:val="0"/>
        <w:rPr>
          <w:rFonts w:cs="Arial"/>
          <w:b/>
          <w:bCs/>
          <w:sz w:val="28"/>
          <w:szCs w:val="28"/>
          <w:lang w:bidi="ar-JO"/>
        </w:rPr>
      </w:pPr>
      <w:r w:rsidRPr="00060AA9">
        <w:rPr>
          <w:rFonts w:cs="Arial"/>
          <w:b/>
          <w:bCs/>
          <w:sz w:val="28"/>
          <w:szCs w:val="28"/>
          <w:lang w:bidi="ar-JO"/>
        </w:rPr>
        <w:t>Abstract</w:t>
      </w:r>
    </w:p>
    <w:p w14:paraId="5C63B8C9" w14:textId="5F5B4451" w:rsidR="00C122DC" w:rsidRPr="00954603" w:rsidRDefault="00C122DC" w:rsidP="00C122DC">
      <w:pPr>
        <w:bidi w:val="0"/>
        <w:jc w:val="both"/>
        <w:rPr>
          <w:rFonts w:cs="Arial"/>
          <w:sz w:val="28"/>
          <w:szCs w:val="28"/>
          <w:lang w:bidi="ar-JO"/>
        </w:rPr>
      </w:pPr>
      <w:r>
        <w:rPr>
          <w:rFonts w:cs="Arial"/>
          <w:sz w:val="28"/>
          <w:szCs w:val="28"/>
          <w:lang w:bidi="ar-JO"/>
        </w:rPr>
        <w:t xml:space="preserve">  </w:t>
      </w:r>
      <w:r w:rsidRPr="00954603">
        <w:rPr>
          <w:rFonts w:cs="Arial"/>
          <w:sz w:val="28"/>
          <w:szCs w:val="28"/>
          <w:lang w:bidi="ar-JO"/>
        </w:rPr>
        <w:t xml:space="preserve">The literary renaissance in Jordan </w:t>
      </w:r>
      <w:r>
        <w:rPr>
          <w:rFonts w:cs="Arial"/>
          <w:sz w:val="28"/>
          <w:szCs w:val="28"/>
          <w:lang w:bidi="ar-JO"/>
        </w:rPr>
        <w:t>started</w:t>
      </w:r>
      <w:r w:rsidRPr="00954603">
        <w:rPr>
          <w:rFonts w:cs="Arial"/>
          <w:sz w:val="28"/>
          <w:szCs w:val="28"/>
          <w:lang w:bidi="ar-JO"/>
        </w:rPr>
        <w:t xml:space="preserve"> at the beginning</w:t>
      </w:r>
      <w:r>
        <w:rPr>
          <w:rFonts w:cs="Arial"/>
          <w:sz w:val="28"/>
          <w:szCs w:val="28"/>
          <w:lang w:bidi="ar-JO"/>
        </w:rPr>
        <w:t>s</w:t>
      </w:r>
      <w:r w:rsidRPr="00954603">
        <w:rPr>
          <w:rFonts w:cs="Arial"/>
          <w:sz w:val="28"/>
          <w:szCs w:val="28"/>
          <w:lang w:bidi="ar-JO"/>
        </w:rPr>
        <w:t xml:space="preserve"> of the twentieth century, after the emergence of the </w:t>
      </w:r>
      <w:r>
        <w:rPr>
          <w:rFonts w:cs="Arial"/>
          <w:sz w:val="28"/>
          <w:szCs w:val="28"/>
          <w:lang w:bidi="ar-JO"/>
        </w:rPr>
        <w:t xml:space="preserve">Emirate in 1921, </w:t>
      </w:r>
      <w:r w:rsidRPr="00954603">
        <w:rPr>
          <w:rFonts w:cs="Arial"/>
          <w:sz w:val="28"/>
          <w:szCs w:val="28"/>
          <w:lang w:bidi="ar-JO"/>
        </w:rPr>
        <w:t xml:space="preserve">king Abdullah </w:t>
      </w:r>
      <w:r>
        <w:rPr>
          <w:rFonts w:cs="Arial"/>
          <w:sz w:val="28"/>
          <w:szCs w:val="28"/>
          <w:lang w:bidi="ar-JO"/>
        </w:rPr>
        <w:t>B</w:t>
      </w:r>
      <w:r w:rsidRPr="00954603">
        <w:rPr>
          <w:rFonts w:cs="Arial"/>
          <w:sz w:val="28"/>
          <w:szCs w:val="28"/>
          <w:lang w:bidi="ar-JO"/>
        </w:rPr>
        <w:t xml:space="preserve">in Al-Hussein </w:t>
      </w:r>
      <w:r>
        <w:rPr>
          <w:rFonts w:cs="Arial"/>
          <w:sz w:val="28"/>
          <w:szCs w:val="28"/>
          <w:lang w:bidi="ar-JO"/>
        </w:rPr>
        <w:t xml:space="preserve">the founder </w:t>
      </w:r>
      <w:r w:rsidRPr="00954603">
        <w:rPr>
          <w:rFonts w:cs="Arial"/>
          <w:sz w:val="28"/>
          <w:szCs w:val="28"/>
          <w:lang w:bidi="ar-JO"/>
        </w:rPr>
        <w:t xml:space="preserve">was the </w:t>
      </w:r>
      <w:r>
        <w:rPr>
          <w:rFonts w:cs="Arial"/>
          <w:sz w:val="28"/>
          <w:szCs w:val="28"/>
          <w:lang w:bidi="ar-JO"/>
        </w:rPr>
        <w:t>core</w:t>
      </w:r>
      <w:r w:rsidRPr="00954603">
        <w:rPr>
          <w:rFonts w:cs="Arial"/>
          <w:sz w:val="28"/>
          <w:szCs w:val="28"/>
          <w:lang w:bidi="ar-JO"/>
        </w:rPr>
        <w:t xml:space="preserve"> of the literary and</w:t>
      </w:r>
      <w:r>
        <w:rPr>
          <w:rFonts w:cs="Arial"/>
          <w:sz w:val="28"/>
          <w:szCs w:val="28"/>
          <w:lang w:bidi="ar-JO"/>
        </w:rPr>
        <w:t xml:space="preserve"> poetic movement in Jordan as a</w:t>
      </w:r>
      <w:r w:rsidRPr="00954603">
        <w:rPr>
          <w:rFonts w:cs="Arial"/>
          <w:sz w:val="28"/>
          <w:szCs w:val="28"/>
          <w:lang w:bidi="ar-JO"/>
        </w:rPr>
        <w:t xml:space="preserve"> poet</w:t>
      </w:r>
      <w:r>
        <w:rPr>
          <w:rFonts w:cs="Arial"/>
          <w:sz w:val="28"/>
          <w:szCs w:val="28"/>
          <w:lang w:bidi="ar-JO"/>
        </w:rPr>
        <w:t>,</w:t>
      </w:r>
      <w:r w:rsidRPr="00954603">
        <w:rPr>
          <w:rFonts w:cs="Arial"/>
          <w:sz w:val="28"/>
          <w:szCs w:val="28"/>
          <w:lang w:bidi="ar-JO"/>
        </w:rPr>
        <w:t xml:space="preserve"> </w:t>
      </w:r>
      <w:proofErr w:type="gramStart"/>
      <w:r w:rsidR="009C2F43">
        <w:rPr>
          <w:rFonts w:cs="Arial"/>
          <w:sz w:val="28"/>
          <w:szCs w:val="28"/>
          <w:lang w:bidi="ar-JO"/>
        </w:rPr>
        <w:t>orator</w:t>
      </w:r>
      <w:proofErr w:type="gramEnd"/>
      <w:r>
        <w:rPr>
          <w:rFonts w:cs="Arial"/>
          <w:sz w:val="28"/>
          <w:szCs w:val="28"/>
          <w:lang w:bidi="ar-JO"/>
        </w:rPr>
        <w:t xml:space="preserve"> </w:t>
      </w:r>
      <w:r w:rsidRPr="00954603">
        <w:rPr>
          <w:rFonts w:cs="Arial"/>
          <w:sz w:val="28"/>
          <w:szCs w:val="28"/>
          <w:lang w:bidi="ar-JO"/>
        </w:rPr>
        <w:t xml:space="preserve">and narrator of poetry. In addition to patriotism and nationalism, </w:t>
      </w:r>
      <w:r>
        <w:rPr>
          <w:rFonts w:cs="Arial"/>
          <w:sz w:val="28"/>
          <w:szCs w:val="28"/>
          <w:lang w:bidi="ar-JO"/>
        </w:rPr>
        <w:t>t</w:t>
      </w:r>
      <w:r w:rsidRPr="00EC401A">
        <w:rPr>
          <w:rFonts w:cs="Arial"/>
          <w:sz w:val="28"/>
          <w:szCs w:val="28"/>
          <w:lang w:bidi="ar-JO"/>
        </w:rPr>
        <w:t xml:space="preserve">here were many poetic purposes that he used in his poetry, from spinning, mourning, describing, pride, </w:t>
      </w:r>
      <w:r>
        <w:rPr>
          <w:rFonts w:cs="Arial"/>
          <w:sz w:val="28"/>
          <w:szCs w:val="28"/>
          <w:lang w:bidi="ar-JO"/>
        </w:rPr>
        <w:t>wisdom</w:t>
      </w:r>
      <w:r w:rsidRPr="00EC401A">
        <w:rPr>
          <w:rFonts w:cs="Arial"/>
          <w:sz w:val="28"/>
          <w:szCs w:val="28"/>
          <w:lang w:bidi="ar-JO"/>
        </w:rPr>
        <w:t xml:space="preserve"> and </w:t>
      </w:r>
      <w:r>
        <w:rPr>
          <w:rFonts w:cs="Arial"/>
          <w:sz w:val="28"/>
          <w:szCs w:val="28"/>
          <w:lang w:bidi="ar-JO"/>
        </w:rPr>
        <w:t>yearning</w:t>
      </w:r>
      <w:r w:rsidRPr="00EC401A">
        <w:rPr>
          <w:rFonts w:cs="Arial"/>
          <w:sz w:val="28"/>
          <w:szCs w:val="28"/>
          <w:lang w:bidi="ar-JO"/>
        </w:rPr>
        <w:t xml:space="preserve"> </w:t>
      </w:r>
      <w:r>
        <w:rPr>
          <w:rFonts w:cs="Arial"/>
          <w:sz w:val="28"/>
          <w:szCs w:val="28"/>
          <w:lang w:bidi="ar-JO"/>
        </w:rPr>
        <w:t>.I</w:t>
      </w:r>
      <w:r w:rsidRPr="00954603">
        <w:rPr>
          <w:rFonts w:cs="Arial"/>
          <w:sz w:val="28"/>
          <w:szCs w:val="28"/>
          <w:lang w:bidi="ar-JO"/>
        </w:rPr>
        <w:t xml:space="preserve">n this paper I will deal with the national dimension which is </w:t>
      </w:r>
      <w:r>
        <w:rPr>
          <w:rFonts w:cs="Arial"/>
          <w:sz w:val="28"/>
          <w:szCs w:val="28"/>
          <w:lang w:bidi="ar-JO"/>
        </w:rPr>
        <w:t xml:space="preserve">popular </w:t>
      </w:r>
      <w:r w:rsidRPr="00954603">
        <w:rPr>
          <w:rFonts w:cs="Arial"/>
          <w:sz w:val="28"/>
          <w:szCs w:val="28"/>
          <w:lang w:bidi="ar-JO"/>
        </w:rPr>
        <w:t xml:space="preserve">in his poetry, , </w:t>
      </w:r>
      <w:r>
        <w:rPr>
          <w:rFonts w:cs="Arial"/>
          <w:sz w:val="28"/>
          <w:szCs w:val="28"/>
          <w:lang w:bidi="ar-JO"/>
        </w:rPr>
        <w:t>which</w:t>
      </w:r>
      <w:r w:rsidRPr="00954603">
        <w:rPr>
          <w:rFonts w:cs="Arial"/>
          <w:sz w:val="28"/>
          <w:szCs w:val="28"/>
          <w:lang w:bidi="ar-JO"/>
        </w:rPr>
        <w:t xml:space="preserve"> stems from his love for his Arab homeland, as he was one of the most enthusiastic people calling for Arab nationalism in order to achieve complete unity and defend the nation and stand in the face of enemies, so his poetry carried an intellectual clear message </w:t>
      </w:r>
      <w:r>
        <w:rPr>
          <w:rFonts w:cs="Arial"/>
          <w:sz w:val="28"/>
          <w:szCs w:val="28"/>
          <w:lang w:bidi="ar-JO"/>
        </w:rPr>
        <w:t>resulted</w:t>
      </w:r>
      <w:r w:rsidRPr="00954603">
        <w:rPr>
          <w:rFonts w:cs="Arial"/>
          <w:sz w:val="28"/>
          <w:szCs w:val="28"/>
          <w:lang w:bidi="ar-JO"/>
        </w:rPr>
        <w:t xml:space="preserve"> from a deep and sincere feeling, and severe suffering with the reality of the nation, expressing the Arab spirit in its struggle and to realize its legitimate right as a civilized and human nation in its heritage, history and thought.</w:t>
      </w:r>
    </w:p>
    <w:p w14:paraId="78B4ED54" w14:textId="77777777" w:rsidR="00C122DC" w:rsidRPr="00954603" w:rsidRDefault="00C122DC" w:rsidP="00C122DC">
      <w:pPr>
        <w:bidi w:val="0"/>
        <w:jc w:val="right"/>
        <w:rPr>
          <w:rFonts w:cs="Arial"/>
          <w:sz w:val="28"/>
          <w:szCs w:val="28"/>
          <w:lang w:bidi="ar-JO"/>
        </w:rPr>
      </w:pPr>
    </w:p>
    <w:p w14:paraId="5001A873" w14:textId="77777777" w:rsidR="00C122DC" w:rsidRPr="00954603" w:rsidRDefault="00C122DC" w:rsidP="00C122DC">
      <w:pPr>
        <w:bidi w:val="0"/>
        <w:jc w:val="both"/>
        <w:rPr>
          <w:rFonts w:cs="Arial"/>
          <w:sz w:val="28"/>
          <w:szCs w:val="28"/>
          <w:rtl/>
          <w:lang w:bidi="ar-JO"/>
        </w:rPr>
      </w:pPr>
      <w:r>
        <w:rPr>
          <w:rFonts w:cs="Arial"/>
          <w:sz w:val="28"/>
          <w:szCs w:val="28"/>
          <w:lang w:bidi="ar-JO"/>
        </w:rPr>
        <w:t>K</w:t>
      </w:r>
      <w:r w:rsidRPr="00954603">
        <w:rPr>
          <w:rFonts w:cs="Arial"/>
          <w:sz w:val="28"/>
          <w:szCs w:val="28"/>
          <w:lang w:bidi="ar-JO"/>
        </w:rPr>
        <w:t>ey words: contemporary poetry, nationa</w:t>
      </w:r>
      <w:r>
        <w:rPr>
          <w:rFonts w:cs="Arial"/>
          <w:sz w:val="28"/>
          <w:szCs w:val="28"/>
          <w:lang w:bidi="ar-JO"/>
        </w:rPr>
        <w:t>lism, the poetry of the founder</w:t>
      </w:r>
      <w:r w:rsidRPr="00954603">
        <w:rPr>
          <w:rFonts w:cs="Arial"/>
          <w:sz w:val="28"/>
          <w:szCs w:val="28"/>
          <w:lang w:bidi="ar-JO"/>
        </w:rPr>
        <w:t xml:space="preserve"> king, the renaissance of poetry in Jordan.</w:t>
      </w:r>
    </w:p>
    <w:p w14:paraId="0EABDC89" w14:textId="72381C74" w:rsidR="00912A9A" w:rsidRDefault="00912A9A" w:rsidP="000075FD">
      <w:pPr>
        <w:rPr>
          <w:sz w:val="28"/>
          <w:szCs w:val="28"/>
          <w:rtl/>
          <w:lang w:bidi="ar-JO"/>
        </w:rPr>
      </w:pPr>
    </w:p>
    <w:p w14:paraId="33F59DFD" w14:textId="5E089836" w:rsidR="007B7220" w:rsidRPr="007F3A69" w:rsidRDefault="007B7220" w:rsidP="000075FD">
      <w:pPr>
        <w:rPr>
          <w:b/>
          <w:bCs/>
          <w:sz w:val="32"/>
          <w:szCs w:val="32"/>
          <w:rtl/>
        </w:rPr>
      </w:pPr>
      <w:r w:rsidRPr="007F3A69">
        <w:rPr>
          <w:rFonts w:hint="cs"/>
          <w:b/>
          <w:bCs/>
          <w:sz w:val="32"/>
          <w:szCs w:val="32"/>
          <w:rtl/>
        </w:rPr>
        <w:t xml:space="preserve">مقدمة </w:t>
      </w:r>
    </w:p>
    <w:p w14:paraId="0AC44003" w14:textId="06CF894F" w:rsidR="007B7220" w:rsidRPr="007F3A69" w:rsidRDefault="007B7220" w:rsidP="00060AA9">
      <w:pPr>
        <w:jc w:val="both"/>
        <w:rPr>
          <w:rFonts w:cs="Arial"/>
          <w:sz w:val="32"/>
          <w:szCs w:val="32"/>
          <w:rtl/>
        </w:rPr>
      </w:pPr>
      <w:r w:rsidRPr="007F3A69">
        <w:rPr>
          <w:rFonts w:cs="Arial" w:hint="cs"/>
          <w:sz w:val="32"/>
          <w:szCs w:val="32"/>
          <w:rtl/>
        </w:rPr>
        <w:t xml:space="preserve">   </w:t>
      </w:r>
      <w:r w:rsidR="00D953DC" w:rsidRPr="007F3A69">
        <w:rPr>
          <w:rFonts w:cs="Arial" w:hint="cs"/>
          <w:sz w:val="32"/>
          <w:szCs w:val="32"/>
          <w:rtl/>
        </w:rPr>
        <w:t xml:space="preserve">   </w:t>
      </w:r>
      <w:r w:rsidRPr="007F3A69">
        <w:rPr>
          <w:rFonts w:cs="Arial" w:hint="cs"/>
          <w:sz w:val="32"/>
          <w:szCs w:val="32"/>
          <w:rtl/>
        </w:rPr>
        <w:t>بدأ الحس القومي والنضالي في الوطن العربي نتيجة</w:t>
      </w:r>
      <w:r w:rsidRPr="007F3A69">
        <w:rPr>
          <w:rFonts w:cs="Arial"/>
          <w:sz w:val="32"/>
          <w:szCs w:val="32"/>
          <w:rtl/>
        </w:rPr>
        <w:t xml:space="preserve"> </w:t>
      </w:r>
      <w:r w:rsidRPr="007F3A69">
        <w:rPr>
          <w:rFonts w:cs="Arial" w:hint="cs"/>
          <w:sz w:val="32"/>
          <w:szCs w:val="32"/>
          <w:rtl/>
        </w:rPr>
        <w:t>ل</w:t>
      </w:r>
      <w:r w:rsidRPr="007F3A69">
        <w:rPr>
          <w:rFonts w:cs="Arial"/>
          <w:sz w:val="32"/>
          <w:szCs w:val="32"/>
          <w:rtl/>
        </w:rPr>
        <w:t>لحروب والثورات التي شهدها العالم العربي في العصر الحديث، ونتيجة الاضطهاد والمعاناة التي مرت بها</w:t>
      </w:r>
      <w:r w:rsidRPr="007F3A69">
        <w:rPr>
          <w:rFonts w:hint="cs"/>
          <w:sz w:val="32"/>
          <w:szCs w:val="32"/>
          <w:rtl/>
        </w:rPr>
        <w:t xml:space="preserve"> </w:t>
      </w:r>
      <w:r w:rsidRPr="007F3A69">
        <w:rPr>
          <w:rFonts w:cs="Arial"/>
          <w:sz w:val="32"/>
          <w:szCs w:val="32"/>
          <w:rtl/>
        </w:rPr>
        <w:t xml:space="preserve">الشعوب العربية، إذ ظهرت </w:t>
      </w:r>
      <w:r w:rsidRPr="007F3A69">
        <w:rPr>
          <w:rFonts w:cs="Arial" w:hint="cs"/>
          <w:sz w:val="32"/>
          <w:szCs w:val="32"/>
          <w:rtl/>
        </w:rPr>
        <w:t xml:space="preserve">حركة </w:t>
      </w:r>
      <w:r w:rsidRPr="007F3A69">
        <w:rPr>
          <w:rFonts w:cs="Arial"/>
          <w:sz w:val="32"/>
          <w:szCs w:val="32"/>
          <w:rtl/>
        </w:rPr>
        <w:t>قومية عربية</w:t>
      </w:r>
      <w:r w:rsidRPr="007F3A69">
        <w:rPr>
          <w:rFonts w:cs="Arial" w:hint="cs"/>
          <w:sz w:val="32"/>
          <w:szCs w:val="32"/>
          <w:rtl/>
        </w:rPr>
        <w:t xml:space="preserve"> </w:t>
      </w:r>
      <w:r w:rsidRPr="007F3A69">
        <w:rPr>
          <w:rFonts w:cs="Arial"/>
          <w:sz w:val="32"/>
          <w:szCs w:val="32"/>
          <w:rtl/>
        </w:rPr>
        <w:t>" في أواخر القرن 19 و</w:t>
      </w:r>
      <w:r w:rsidRPr="007F3A69">
        <w:rPr>
          <w:rFonts w:cs="Arial" w:hint="cs"/>
          <w:sz w:val="32"/>
          <w:szCs w:val="32"/>
          <w:rtl/>
        </w:rPr>
        <w:t>أ</w:t>
      </w:r>
      <w:r w:rsidRPr="007F3A69">
        <w:rPr>
          <w:rFonts w:cs="Arial"/>
          <w:sz w:val="32"/>
          <w:szCs w:val="32"/>
          <w:rtl/>
        </w:rPr>
        <w:t>وائل</w:t>
      </w:r>
      <w:r w:rsidRPr="007F3A69">
        <w:rPr>
          <w:rFonts w:hint="cs"/>
          <w:sz w:val="32"/>
          <w:szCs w:val="32"/>
          <w:rtl/>
        </w:rPr>
        <w:t xml:space="preserve"> </w:t>
      </w:r>
      <w:r w:rsidRPr="007F3A69">
        <w:rPr>
          <w:rFonts w:cs="Arial"/>
          <w:sz w:val="32"/>
          <w:szCs w:val="32"/>
          <w:rtl/>
        </w:rPr>
        <w:t>القرن 20 متمثلة في حركة سرية تؤلف من أجلها الجمعيات والخلايا في عاصمة الخلافة العثمانية، ثم في حركة</w:t>
      </w:r>
      <w:r w:rsidRPr="007F3A69">
        <w:rPr>
          <w:rFonts w:cs="Arial" w:hint="cs"/>
          <w:sz w:val="32"/>
          <w:szCs w:val="32"/>
          <w:rtl/>
        </w:rPr>
        <w:t xml:space="preserve"> </w:t>
      </w:r>
      <w:r w:rsidRPr="007F3A69">
        <w:rPr>
          <w:rFonts w:cs="Arial"/>
          <w:sz w:val="32"/>
          <w:szCs w:val="32"/>
          <w:rtl/>
        </w:rPr>
        <w:t>علنية تتخذها مظاهر جمعيات أدبية تتخذ من دمشق وبيروت مقرا لها ثم حركة سياسية واضحة المعالم في المؤتمر</w:t>
      </w:r>
      <w:r w:rsidRPr="007F3A69">
        <w:rPr>
          <w:rFonts w:cs="Arial" w:hint="cs"/>
          <w:sz w:val="32"/>
          <w:szCs w:val="32"/>
          <w:rtl/>
        </w:rPr>
        <w:t xml:space="preserve"> </w:t>
      </w:r>
      <w:r w:rsidRPr="007F3A69">
        <w:rPr>
          <w:rFonts w:cs="Arial"/>
          <w:sz w:val="32"/>
          <w:szCs w:val="32"/>
          <w:rtl/>
        </w:rPr>
        <w:t>العربي الأول الذي عقد في باريس سنة 191</w:t>
      </w:r>
      <w:r w:rsidRPr="007F3A69">
        <w:rPr>
          <w:rFonts w:cs="Arial" w:hint="cs"/>
          <w:sz w:val="32"/>
          <w:szCs w:val="32"/>
          <w:rtl/>
        </w:rPr>
        <w:t>2</w:t>
      </w:r>
      <w:r w:rsidRPr="007F3A69">
        <w:rPr>
          <w:rFonts w:hint="cs"/>
          <w:sz w:val="32"/>
          <w:szCs w:val="32"/>
          <w:rtl/>
        </w:rPr>
        <w:t>"</w:t>
      </w:r>
      <w:r w:rsidRPr="007F3A69">
        <w:rPr>
          <w:rStyle w:val="FootnoteReference"/>
          <w:sz w:val="32"/>
          <w:szCs w:val="32"/>
          <w:rtl/>
        </w:rPr>
        <w:footnoteReference w:id="1"/>
      </w:r>
      <w:r w:rsidR="00C2351E" w:rsidRPr="007F3A69">
        <w:rPr>
          <w:rFonts w:hint="cs"/>
          <w:sz w:val="32"/>
          <w:szCs w:val="32"/>
          <w:rtl/>
        </w:rPr>
        <w:t xml:space="preserve">، </w:t>
      </w:r>
      <w:r w:rsidR="00D13E7A" w:rsidRPr="007F3A69">
        <w:rPr>
          <w:rFonts w:cs="Arial"/>
          <w:sz w:val="32"/>
          <w:szCs w:val="32"/>
          <w:rtl/>
        </w:rPr>
        <w:t>وفي هذه الفترة ظهر رائد من رواد الحركة القومية وهو الشريف الحسين بن علي، بأرض الحجاز الذي كان ينْظر إلى</w:t>
      </w:r>
      <w:r w:rsidR="00D13E7A" w:rsidRPr="007F3A69">
        <w:rPr>
          <w:rFonts w:hint="cs"/>
          <w:sz w:val="32"/>
          <w:szCs w:val="32"/>
          <w:rtl/>
        </w:rPr>
        <w:t xml:space="preserve"> </w:t>
      </w:r>
      <w:r w:rsidR="00D13E7A" w:rsidRPr="007F3A69">
        <w:rPr>
          <w:rFonts w:cs="Arial"/>
          <w:sz w:val="32"/>
          <w:szCs w:val="32"/>
          <w:rtl/>
        </w:rPr>
        <w:t>الاتحاديين على أنهم مجرد ملحدين لا علاقة لهم بالإسلام، لذلك حاول لم شمل العرب والثورة على الأتراك بغية</w:t>
      </w:r>
      <w:r w:rsidR="00D13E7A" w:rsidRPr="007F3A69">
        <w:rPr>
          <w:rFonts w:cs="Arial" w:hint="cs"/>
          <w:sz w:val="32"/>
          <w:szCs w:val="32"/>
          <w:rtl/>
        </w:rPr>
        <w:t xml:space="preserve"> </w:t>
      </w:r>
      <w:r w:rsidR="00D13E7A" w:rsidRPr="007F3A69">
        <w:rPr>
          <w:rFonts w:cs="Arial"/>
          <w:sz w:val="32"/>
          <w:szCs w:val="32"/>
          <w:rtl/>
        </w:rPr>
        <w:t xml:space="preserve">إخراجهم من أرض العرب ليتلقى دعوة، "من زعيمي الضباط العرب في دمشق وفي العراق في يناير 1915بدعوته لشد أزرهم، ومناصرتهم </w:t>
      </w:r>
      <w:r w:rsidR="00D953DC" w:rsidRPr="007F3A69">
        <w:rPr>
          <w:rFonts w:cs="Arial" w:hint="cs"/>
          <w:sz w:val="32"/>
          <w:szCs w:val="32"/>
          <w:rtl/>
        </w:rPr>
        <w:t>وإنقاذهم</w:t>
      </w:r>
      <w:r w:rsidR="00D13E7A" w:rsidRPr="007F3A69">
        <w:rPr>
          <w:rFonts w:cs="Arial"/>
          <w:sz w:val="32"/>
          <w:szCs w:val="32"/>
          <w:rtl/>
        </w:rPr>
        <w:t xml:space="preserve"> من غدر طلحت وجمال بوصفه أب العرب، وزعيم المسلمين وكبير</w:t>
      </w:r>
      <w:r w:rsidR="00D13E7A" w:rsidRPr="007F3A69">
        <w:rPr>
          <w:sz w:val="32"/>
          <w:szCs w:val="32"/>
          <w:rtl/>
        </w:rPr>
        <w:t xml:space="preserve"> </w:t>
      </w:r>
      <w:r w:rsidR="00D13E7A" w:rsidRPr="007F3A69">
        <w:rPr>
          <w:rFonts w:cs="Arial"/>
          <w:sz w:val="32"/>
          <w:szCs w:val="32"/>
          <w:rtl/>
        </w:rPr>
        <w:t>أشرافهم"</w:t>
      </w:r>
      <w:r w:rsidR="00D13E7A" w:rsidRPr="007F3A69">
        <w:rPr>
          <w:rStyle w:val="FootnoteReference"/>
          <w:rFonts w:cs="Arial"/>
          <w:sz w:val="32"/>
          <w:szCs w:val="32"/>
          <w:rtl/>
        </w:rPr>
        <w:footnoteReference w:id="2"/>
      </w:r>
      <w:r w:rsidR="005C3A05" w:rsidRPr="007F3A69">
        <w:rPr>
          <w:rFonts w:cs="Arial" w:hint="cs"/>
          <w:sz w:val="32"/>
          <w:szCs w:val="32"/>
          <w:rtl/>
        </w:rPr>
        <w:t>،</w:t>
      </w:r>
      <w:r w:rsidR="005C3A05" w:rsidRPr="007F3A69">
        <w:rPr>
          <w:sz w:val="32"/>
          <w:szCs w:val="32"/>
          <w:rtl/>
        </w:rPr>
        <w:t xml:space="preserve"> </w:t>
      </w:r>
      <w:r w:rsidR="005C3A05" w:rsidRPr="007F3A69">
        <w:rPr>
          <w:rFonts w:cs="Arial"/>
          <w:sz w:val="32"/>
          <w:szCs w:val="32"/>
          <w:rtl/>
        </w:rPr>
        <w:t>وكانت هذه الحركة القومية العربية تسعى إلى طرد الأتراك من الدول العربية، وإنشاء دولة عربية موح</w:t>
      </w:r>
      <w:r w:rsidR="005C3A05" w:rsidRPr="007F3A69">
        <w:rPr>
          <w:rFonts w:cs="Arial" w:hint="cs"/>
          <w:sz w:val="32"/>
          <w:szCs w:val="32"/>
          <w:rtl/>
        </w:rPr>
        <w:t xml:space="preserve">ده </w:t>
      </w:r>
      <w:r w:rsidR="005C3A05" w:rsidRPr="007F3A69">
        <w:rPr>
          <w:rFonts w:cs="Arial"/>
          <w:sz w:val="32"/>
          <w:szCs w:val="32"/>
          <w:rtl/>
        </w:rPr>
        <w:t>مستقلة عمادها الدين و</w:t>
      </w:r>
      <w:r w:rsidR="005C3A05" w:rsidRPr="007F3A69">
        <w:rPr>
          <w:rFonts w:cs="Arial" w:hint="cs"/>
          <w:sz w:val="32"/>
          <w:szCs w:val="32"/>
          <w:rtl/>
        </w:rPr>
        <w:t>ا</w:t>
      </w:r>
      <w:r w:rsidR="005C3A05" w:rsidRPr="007F3A69">
        <w:rPr>
          <w:rFonts w:cs="Arial"/>
          <w:sz w:val="32"/>
          <w:szCs w:val="32"/>
          <w:rtl/>
        </w:rPr>
        <w:t>لعروبة</w:t>
      </w:r>
      <w:r w:rsidR="005C3A05" w:rsidRPr="007F3A69">
        <w:rPr>
          <w:rFonts w:cs="Arial" w:hint="cs"/>
          <w:sz w:val="32"/>
          <w:szCs w:val="32"/>
          <w:rtl/>
        </w:rPr>
        <w:t xml:space="preserve"> ،</w:t>
      </w:r>
      <w:r w:rsidR="00D13E7A" w:rsidRPr="007F3A69">
        <w:rPr>
          <w:rFonts w:cs="Arial" w:hint="cs"/>
          <w:sz w:val="32"/>
          <w:szCs w:val="32"/>
          <w:rtl/>
        </w:rPr>
        <w:t xml:space="preserve"> </w:t>
      </w:r>
      <w:r w:rsidR="00C2351E" w:rsidRPr="007F3A69">
        <w:rPr>
          <w:rFonts w:cs="Arial"/>
          <w:sz w:val="32"/>
          <w:szCs w:val="32"/>
          <w:rtl/>
        </w:rPr>
        <w:t>وقد انعكس</w:t>
      </w:r>
      <w:r w:rsidR="00C2351E" w:rsidRPr="007F3A69">
        <w:rPr>
          <w:rFonts w:hint="cs"/>
          <w:sz w:val="32"/>
          <w:szCs w:val="32"/>
          <w:rtl/>
        </w:rPr>
        <w:t xml:space="preserve"> </w:t>
      </w:r>
      <w:r w:rsidR="00C2351E" w:rsidRPr="007F3A69">
        <w:rPr>
          <w:rFonts w:cs="Arial"/>
          <w:sz w:val="32"/>
          <w:szCs w:val="32"/>
          <w:rtl/>
        </w:rPr>
        <w:t xml:space="preserve">هذا الأمر على الشعر، ذلك أن شعراء العرب قد </w:t>
      </w:r>
      <w:r w:rsidR="00D953DC" w:rsidRPr="007F3A69">
        <w:rPr>
          <w:rFonts w:cs="Arial" w:hint="cs"/>
          <w:sz w:val="32"/>
          <w:szCs w:val="32"/>
          <w:rtl/>
        </w:rPr>
        <w:t>واكبوا</w:t>
      </w:r>
      <w:r w:rsidR="00C2351E" w:rsidRPr="007F3A69">
        <w:rPr>
          <w:rFonts w:cs="Arial"/>
          <w:sz w:val="32"/>
          <w:szCs w:val="32"/>
          <w:rtl/>
        </w:rPr>
        <w:t xml:space="preserve"> </w:t>
      </w:r>
      <w:r w:rsidR="00D953DC" w:rsidRPr="007F3A69">
        <w:rPr>
          <w:rFonts w:cs="Arial" w:hint="cs"/>
          <w:sz w:val="32"/>
          <w:szCs w:val="32"/>
          <w:rtl/>
        </w:rPr>
        <w:t xml:space="preserve">هذه الحركات </w:t>
      </w:r>
      <w:r w:rsidR="00C2351E" w:rsidRPr="007F3A69">
        <w:rPr>
          <w:rFonts w:cs="Arial"/>
          <w:sz w:val="32"/>
          <w:szCs w:val="32"/>
          <w:rtl/>
        </w:rPr>
        <w:t>وحاولوا إثبات</w:t>
      </w:r>
      <w:r w:rsidR="00C2351E" w:rsidRPr="007F3A69">
        <w:rPr>
          <w:rFonts w:hint="cs"/>
          <w:sz w:val="32"/>
          <w:szCs w:val="32"/>
          <w:rtl/>
        </w:rPr>
        <w:t xml:space="preserve"> </w:t>
      </w:r>
      <w:r w:rsidR="00C2351E" w:rsidRPr="007F3A69">
        <w:rPr>
          <w:rFonts w:cs="Arial"/>
          <w:sz w:val="32"/>
          <w:szCs w:val="32"/>
          <w:rtl/>
        </w:rPr>
        <w:t xml:space="preserve">الهوية العربية التي تقوم عل دعامة الدين واللغة العربية والتاريخ، ومن هؤلاء الشعراء </w:t>
      </w:r>
      <w:r w:rsidR="00C2351E" w:rsidRPr="007F3A69">
        <w:rPr>
          <w:rFonts w:cs="Arial" w:hint="cs"/>
          <w:sz w:val="32"/>
          <w:szCs w:val="32"/>
          <w:rtl/>
        </w:rPr>
        <w:t>الملك عبدالله الأول بن الحسين</w:t>
      </w:r>
      <w:r w:rsidR="00C2351E" w:rsidRPr="007F3A69">
        <w:rPr>
          <w:rFonts w:cs="Arial"/>
          <w:sz w:val="32"/>
          <w:szCs w:val="32"/>
          <w:rtl/>
        </w:rPr>
        <w:t xml:space="preserve"> أحد</w:t>
      </w:r>
      <w:r w:rsidR="00C2351E" w:rsidRPr="007F3A69">
        <w:rPr>
          <w:rFonts w:hint="cs"/>
          <w:sz w:val="32"/>
          <w:szCs w:val="32"/>
          <w:rtl/>
        </w:rPr>
        <w:t xml:space="preserve"> </w:t>
      </w:r>
      <w:r w:rsidR="00C2351E" w:rsidRPr="007F3A69">
        <w:rPr>
          <w:rFonts w:cs="Arial"/>
          <w:sz w:val="32"/>
          <w:szCs w:val="32"/>
          <w:rtl/>
        </w:rPr>
        <w:t xml:space="preserve">شعراء القومية العربية، فشعره فيه نوع من الحس القومي </w:t>
      </w:r>
      <w:r w:rsidR="00775D61" w:rsidRPr="007F3A69">
        <w:rPr>
          <w:rFonts w:cs="Arial" w:hint="cs"/>
          <w:sz w:val="32"/>
          <w:szCs w:val="32"/>
          <w:rtl/>
        </w:rPr>
        <w:t>النابع من إيمانه العميق بالعروبة والإسلام وحبه للعرب وبلادهم، فه</w:t>
      </w:r>
      <w:r w:rsidR="00C2351E" w:rsidRPr="007F3A69">
        <w:rPr>
          <w:rFonts w:cs="Arial"/>
          <w:sz w:val="32"/>
          <w:szCs w:val="32"/>
          <w:rtl/>
        </w:rPr>
        <w:t>و</w:t>
      </w:r>
      <w:r w:rsidR="00775D61" w:rsidRPr="007F3A69">
        <w:rPr>
          <w:rFonts w:cs="Arial" w:hint="cs"/>
          <w:sz w:val="32"/>
          <w:szCs w:val="32"/>
          <w:rtl/>
        </w:rPr>
        <w:t xml:space="preserve"> </w:t>
      </w:r>
      <w:r w:rsidR="00C2351E" w:rsidRPr="007F3A69">
        <w:rPr>
          <w:rFonts w:cs="Arial"/>
          <w:sz w:val="32"/>
          <w:szCs w:val="32"/>
          <w:rtl/>
        </w:rPr>
        <w:t xml:space="preserve">يعبر عن البلاد العربية كتلة واحدة ووطن واحد، </w:t>
      </w:r>
      <w:r w:rsidR="00775D61" w:rsidRPr="007F3A69">
        <w:rPr>
          <w:rFonts w:cs="Arial" w:hint="cs"/>
          <w:sz w:val="32"/>
          <w:szCs w:val="32"/>
          <w:rtl/>
        </w:rPr>
        <w:t>و</w:t>
      </w:r>
      <w:r w:rsidR="00C2351E" w:rsidRPr="007F3A69">
        <w:rPr>
          <w:rFonts w:cs="Arial"/>
          <w:sz w:val="32"/>
          <w:szCs w:val="32"/>
          <w:rtl/>
        </w:rPr>
        <w:t xml:space="preserve"> لا يعترف بتجزئته ولا بالحدود أيضا لأنها من صنع الاستعمار</w:t>
      </w:r>
      <w:r w:rsidR="00C2351E" w:rsidRPr="007F3A69">
        <w:rPr>
          <w:rFonts w:hint="cs"/>
          <w:sz w:val="32"/>
          <w:szCs w:val="32"/>
          <w:rtl/>
        </w:rPr>
        <w:t xml:space="preserve">. </w:t>
      </w:r>
    </w:p>
    <w:p w14:paraId="4798C714" w14:textId="1A81BC07" w:rsidR="007B7220" w:rsidRDefault="007B7220" w:rsidP="000075FD">
      <w:pPr>
        <w:rPr>
          <w:sz w:val="32"/>
          <w:szCs w:val="32"/>
          <w:rtl/>
        </w:rPr>
      </w:pPr>
    </w:p>
    <w:p w14:paraId="7E172A36" w14:textId="59BB595E" w:rsidR="002C3E4F" w:rsidRDefault="002C3E4F" w:rsidP="000075FD">
      <w:pPr>
        <w:rPr>
          <w:sz w:val="32"/>
          <w:szCs w:val="32"/>
          <w:rtl/>
        </w:rPr>
      </w:pPr>
    </w:p>
    <w:p w14:paraId="03605FD1" w14:textId="23488149" w:rsidR="002C3E4F" w:rsidRDefault="002C3E4F" w:rsidP="000075FD">
      <w:pPr>
        <w:rPr>
          <w:sz w:val="32"/>
          <w:szCs w:val="32"/>
          <w:rtl/>
        </w:rPr>
      </w:pPr>
    </w:p>
    <w:p w14:paraId="2F949561" w14:textId="72336521" w:rsidR="002C3E4F" w:rsidRDefault="002C3E4F" w:rsidP="000075FD">
      <w:pPr>
        <w:rPr>
          <w:sz w:val="32"/>
          <w:szCs w:val="32"/>
          <w:rtl/>
        </w:rPr>
      </w:pPr>
    </w:p>
    <w:p w14:paraId="38BB9A5A" w14:textId="101D2FD0" w:rsidR="002C3E4F" w:rsidRDefault="002C3E4F" w:rsidP="000075FD">
      <w:pPr>
        <w:rPr>
          <w:sz w:val="32"/>
          <w:szCs w:val="32"/>
          <w:rtl/>
        </w:rPr>
      </w:pPr>
    </w:p>
    <w:p w14:paraId="4ABFEC1E" w14:textId="3FD22586" w:rsidR="002C3E4F" w:rsidRDefault="002C3E4F" w:rsidP="000075FD">
      <w:pPr>
        <w:rPr>
          <w:sz w:val="32"/>
          <w:szCs w:val="32"/>
          <w:rtl/>
        </w:rPr>
      </w:pPr>
    </w:p>
    <w:p w14:paraId="7BF64B5C" w14:textId="77777777" w:rsidR="002C3E4F" w:rsidRPr="007F3A69" w:rsidRDefault="002C3E4F" w:rsidP="000075FD">
      <w:pPr>
        <w:rPr>
          <w:sz w:val="32"/>
          <w:szCs w:val="32"/>
          <w:rtl/>
        </w:rPr>
      </w:pPr>
    </w:p>
    <w:p w14:paraId="30DBB79C" w14:textId="70BAC15C" w:rsidR="00912A9A" w:rsidRPr="002C3E4F" w:rsidRDefault="00F328F0" w:rsidP="000075FD">
      <w:pPr>
        <w:rPr>
          <w:b/>
          <w:bCs/>
          <w:sz w:val="32"/>
          <w:szCs w:val="32"/>
          <w:rtl/>
        </w:rPr>
      </w:pPr>
      <w:r w:rsidRPr="002C3E4F">
        <w:rPr>
          <w:rFonts w:hint="cs"/>
          <w:b/>
          <w:bCs/>
          <w:sz w:val="32"/>
          <w:szCs w:val="32"/>
          <w:rtl/>
        </w:rPr>
        <w:t xml:space="preserve">تمهيد : </w:t>
      </w:r>
      <w:r w:rsidR="00912A9A" w:rsidRPr="002C3E4F">
        <w:rPr>
          <w:rFonts w:hint="cs"/>
          <w:b/>
          <w:bCs/>
          <w:sz w:val="32"/>
          <w:szCs w:val="32"/>
          <w:rtl/>
        </w:rPr>
        <w:t xml:space="preserve">مفهوم القومية </w:t>
      </w:r>
    </w:p>
    <w:p w14:paraId="044B53BC" w14:textId="77777777" w:rsidR="00FF4D9F" w:rsidRPr="007F3A69" w:rsidRDefault="00912A9A" w:rsidP="00077101">
      <w:pPr>
        <w:jc w:val="both"/>
        <w:rPr>
          <w:sz w:val="32"/>
          <w:szCs w:val="32"/>
          <w:rtl/>
        </w:rPr>
      </w:pPr>
      <w:r w:rsidRPr="007F3A69">
        <w:rPr>
          <w:rFonts w:hint="cs"/>
          <w:sz w:val="32"/>
          <w:szCs w:val="32"/>
          <w:rtl/>
        </w:rPr>
        <w:t>القومية لغة اشتقاق لغوي من جذر كلمة (قوم) وهي تعني جماعة من الناس، حيث ورد في لسان العرب :( القوم الجماعة من الرجال والنساء جميعا ، وقيل هو للرجال خاصة دون النساء)</w:t>
      </w:r>
      <w:r w:rsidRPr="007F3A69">
        <w:rPr>
          <w:rStyle w:val="FootnoteReference"/>
          <w:sz w:val="32"/>
          <w:szCs w:val="32"/>
          <w:rtl/>
        </w:rPr>
        <w:footnoteReference w:id="3"/>
      </w:r>
      <w:r w:rsidRPr="007F3A69">
        <w:rPr>
          <w:rFonts w:hint="cs"/>
          <w:sz w:val="32"/>
          <w:szCs w:val="32"/>
          <w:rtl/>
        </w:rPr>
        <w:t xml:space="preserve"> </w:t>
      </w:r>
      <w:r w:rsidR="00FF4D9F" w:rsidRPr="007F3A69">
        <w:rPr>
          <w:rFonts w:hint="cs"/>
          <w:sz w:val="32"/>
          <w:szCs w:val="32"/>
          <w:rtl/>
        </w:rPr>
        <w:t>.</w:t>
      </w:r>
    </w:p>
    <w:p w14:paraId="6D994978" w14:textId="4FD55E85" w:rsidR="00912A9A" w:rsidRPr="007F3A69" w:rsidRDefault="00FF4D9F" w:rsidP="00077101">
      <w:pPr>
        <w:jc w:val="both"/>
        <w:rPr>
          <w:sz w:val="32"/>
          <w:szCs w:val="32"/>
          <w:rtl/>
        </w:rPr>
      </w:pPr>
      <w:r w:rsidRPr="007F3A69">
        <w:rPr>
          <w:rFonts w:hint="cs"/>
          <w:sz w:val="32"/>
          <w:szCs w:val="32"/>
          <w:rtl/>
        </w:rPr>
        <w:t>وجاء في المنجد الوسيط ( قوم جمعها أقوام: جماعة من الناس تربط بعضهم ببعض وحدة اللغة والثقافة والمصالح المشتركة)</w:t>
      </w:r>
      <w:r w:rsidRPr="007F3A69">
        <w:rPr>
          <w:rStyle w:val="FootnoteReference"/>
          <w:sz w:val="32"/>
          <w:szCs w:val="32"/>
          <w:rtl/>
        </w:rPr>
        <w:footnoteReference w:id="4"/>
      </w:r>
      <w:r w:rsidR="00912A9A" w:rsidRPr="007F3A69">
        <w:rPr>
          <w:rFonts w:hint="cs"/>
          <w:sz w:val="32"/>
          <w:szCs w:val="32"/>
          <w:rtl/>
        </w:rPr>
        <w:t xml:space="preserve"> </w:t>
      </w:r>
      <w:r w:rsidR="00664467" w:rsidRPr="007F3A69">
        <w:rPr>
          <w:rFonts w:hint="cs"/>
          <w:sz w:val="32"/>
          <w:szCs w:val="32"/>
          <w:rtl/>
        </w:rPr>
        <w:t>.</w:t>
      </w:r>
    </w:p>
    <w:p w14:paraId="4797F426" w14:textId="22727C48" w:rsidR="00664467" w:rsidRPr="007F3A69" w:rsidRDefault="00664467" w:rsidP="00077101">
      <w:pPr>
        <w:jc w:val="both"/>
        <w:rPr>
          <w:sz w:val="32"/>
          <w:szCs w:val="32"/>
          <w:rtl/>
        </w:rPr>
      </w:pPr>
      <w:r w:rsidRPr="007F3A69">
        <w:rPr>
          <w:rFonts w:hint="cs"/>
          <w:sz w:val="32"/>
          <w:szCs w:val="32"/>
          <w:rtl/>
        </w:rPr>
        <w:t>والقومية بمفهومها البسيط تعني :( شعورا مشتركا بين جماعة من البشر بأن ثمة ما يجمعهم، ويؤلف بينهم ليكون أمة واحدة متميزة على سائر الأمم)</w:t>
      </w:r>
      <w:r w:rsidRPr="007F3A69">
        <w:rPr>
          <w:rStyle w:val="FootnoteReference"/>
          <w:sz w:val="32"/>
          <w:szCs w:val="32"/>
          <w:rtl/>
        </w:rPr>
        <w:footnoteReference w:id="5"/>
      </w:r>
      <w:r w:rsidR="001368F8" w:rsidRPr="007F3A69">
        <w:rPr>
          <w:rFonts w:hint="cs"/>
          <w:sz w:val="32"/>
          <w:szCs w:val="32"/>
          <w:rtl/>
        </w:rPr>
        <w:t>.</w:t>
      </w:r>
    </w:p>
    <w:p w14:paraId="1D168A62" w14:textId="4CCAA7B3" w:rsidR="001368F8" w:rsidRPr="007F3A69" w:rsidRDefault="004B6F42" w:rsidP="00077101">
      <w:pPr>
        <w:jc w:val="both"/>
        <w:rPr>
          <w:sz w:val="32"/>
          <w:szCs w:val="32"/>
          <w:rtl/>
        </w:rPr>
      </w:pPr>
      <w:r w:rsidRPr="007F3A69">
        <w:rPr>
          <w:rFonts w:hint="cs"/>
          <w:sz w:val="32"/>
          <w:szCs w:val="32"/>
          <w:rtl/>
        </w:rPr>
        <w:t xml:space="preserve">ومعنى هذا أن القومية صبغة اجتماعية تربط بين جماعة من الناس يشتركون في الوطن واللغة والتاريخ، وهي تكريس لهوية مشتركة تميزهم عن غيرهم من الشعوب وهذا ما يؤكده هنري </w:t>
      </w:r>
      <w:proofErr w:type="spellStart"/>
      <w:r w:rsidRPr="007F3A69">
        <w:rPr>
          <w:rFonts w:hint="cs"/>
          <w:sz w:val="32"/>
          <w:szCs w:val="32"/>
          <w:rtl/>
        </w:rPr>
        <w:t>فيرتشلد</w:t>
      </w:r>
      <w:proofErr w:type="spellEnd"/>
      <w:r w:rsidRPr="007F3A69">
        <w:rPr>
          <w:rFonts w:hint="cs"/>
          <w:sz w:val="32"/>
          <w:szCs w:val="32"/>
          <w:rtl/>
        </w:rPr>
        <w:t xml:space="preserve"> </w:t>
      </w:r>
      <w:r w:rsidRPr="007F3A69">
        <w:rPr>
          <w:sz w:val="32"/>
          <w:szCs w:val="32"/>
          <w:rtl/>
        </w:rPr>
        <w:t>–</w:t>
      </w:r>
      <w:r w:rsidRPr="007F3A69">
        <w:rPr>
          <w:rFonts w:hint="cs"/>
          <w:sz w:val="32"/>
          <w:szCs w:val="32"/>
          <w:rtl/>
        </w:rPr>
        <w:t xml:space="preserve"> في قاموس علم الاجتماع </w:t>
      </w:r>
      <w:r w:rsidRPr="007F3A69">
        <w:rPr>
          <w:sz w:val="32"/>
          <w:szCs w:val="32"/>
          <w:rtl/>
        </w:rPr>
        <w:t>–</w:t>
      </w:r>
      <w:r w:rsidRPr="007F3A69">
        <w:rPr>
          <w:rFonts w:hint="cs"/>
          <w:sz w:val="32"/>
          <w:szCs w:val="32"/>
          <w:rtl/>
        </w:rPr>
        <w:t xml:space="preserve"> حيث يعرف القومية بأنها: ( جماعة من الناس تربطهم روابط واضحة من الثقافة المتجانسة، والقومية الصحيحة تستمد حيويتها من شعور أفرادها بوحدة نوعهم، ومن التشابه الأساسي بين تقاليدهم وطباعهم، واصطلاح القومية يمكن أن يدل على المجموعة البشرية نفسها كما يمكن أن يدل على المركب الثقافي الذي يوحد بينها )</w:t>
      </w:r>
      <w:r w:rsidRPr="007F3A69">
        <w:rPr>
          <w:rStyle w:val="FootnoteReference"/>
          <w:sz w:val="32"/>
          <w:szCs w:val="32"/>
          <w:rtl/>
        </w:rPr>
        <w:footnoteReference w:id="6"/>
      </w:r>
      <w:r w:rsidRPr="007F3A69">
        <w:rPr>
          <w:rFonts w:hint="cs"/>
          <w:sz w:val="32"/>
          <w:szCs w:val="32"/>
          <w:rtl/>
        </w:rPr>
        <w:t xml:space="preserve"> </w:t>
      </w:r>
      <w:r w:rsidR="0032457D" w:rsidRPr="007F3A69">
        <w:rPr>
          <w:rFonts w:hint="cs"/>
          <w:sz w:val="32"/>
          <w:szCs w:val="32"/>
          <w:rtl/>
        </w:rPr>
        <w:t>.</w:t>
      </w:r>
      <w:r w:rsidR="00F9796E" w:rsidRPr="007F3A69">
        <w:rPr>
          <w:rFonts w:hint="cs"/>
          <w:sz w:val="32"/>
          <w:szCs w:val="32"/>
          <w:rtl/>
        </w:rPr>
        <w:t xml:space="preserve"> </w:t>
      </w:r>
    </w:p>
    <w:p w14:paraId="5C7469F1" w14:textId="77777777" w:rsidR="00B40605" w:rsidRPr="007F3A69" w:rsidRDefault="0032457D" w:rsidP="00077101">
      <w:pPr>
        <w:jc w:val="both"/>
        <w:rPr>
          <w:sz w:val="32"/>
          <w:szCs w:val="32"/>
          <w:rtl/>
        </w:rPr>
      </w:pPr>
      <w:r w:rsidRPr="007F3A69">
        <w:rPr>
          <w:rFonts w:hint="cs"/>
          <w:sz w:val="32"/>
          <w:szCs w:val="32"/>
          <w:rtl/>
        </w:rPr>
        <w:t xml:space="preserve">ونفهم من هذ القول أن القومية هي صلة اجتماعية عاطفية تنشأ من اشتراك جماعة من الناس في الوطن، ويشتركون في اللغة والتاريخ والعادات والتقاليد والثقافة والمصير </w:t>
      </w:r>
      <w:proofErr w:type="gramStart"/>
      <w:r w:rsidRPr="007F3A69">
        <w:rPr>
          <w:rFonts w:hint="cs"/>
          <w:sz w:val="32"/>
          <w:szCs w:val="32"/>
          <w:rtl/>
        </w:rPr>
        <w:t>و المنافع</w:t>
      </w:r>
      <w:proofErr w:type="gramEnd"/>
      <w:r w:rsidRPr="007F3A69">
        <w:rPr>
          <w:rFonts w:hint="cs"/>
          <w:sz w:val="32"/>
          <w:szCs w:val="32"/>
          <w:rtl/>
        </w:rPr>
        <w:t>، حيث أن تضامنهم مع بعضهم بعضا وتعاونهم يؤدي بهم إلى الوحدة، كالقومية العربية مثلا، فثمة عناصر كثيرة تجمع بين العرب كوحدة الدم واللغة والتاريخ والدين والثقافة والمصير المشترك.</w:t>
      </w:r>
    </w:p>
    <w:p w14:paraId="4B979E0C" w14:textId="77777777" w:rsidR="00B40605" w:rsidRPr="007F3A69" w:rsidRDefault="00B40605" w:rsidP="000075FD">
      <w:pPr>
        <w:rPr>
          <w:sz w:val="32"/>
          <w:szCs w:val="32"/>
          <w:rtl/>
        </w:rPr>
      </w:pPr>
      <w:r w:rsidRPr="007F3A69">
        <w:rPr>
          <w:rFonts w:hint="cs"/>
          <w:b/>
          <w:bCs/>
          <w:sz w:val="32"/>
          <w:szCs w:val="32"/>
          <w:rtl/>
        </w:rPr>
        <w:t xml:space="preserve">القومية في الأدب </w:t>
      </w:r>
      <w:r w:rsidR="0032457D" w:rsidRPr="007F3A69">
        <w:rPr>
          <w:rFonts w:hint="cs"/>
          <w:b/>
          <w:bCs/>
          <w:sz w:val="32"/>
          <w:szCs w:val="32"/>
          <w:rtl/>
        </w:rPr>
        <w:t xml:space="preserve"> </w:t>
      </w:r>
    </w:p>
    <w:p w14:paraId="669A3F8F" w14:textId="0772C052" w:rsidR="00F9796E" w:rsidRPr="007F3A69" w:rsidRDefault="00B40605" w:rsidP="00077101">
      <w:pPr>
        <w:jc w:val="both"/>
        <w:rPr>
          <w:sz w:val="32"/>
          <w:szCs w:val="32"/>
          <w:rtl/>
        </w:rPr>
      </w:pPr>
      <w:r w:rsidRPr="007F3A69">
        <w:rPr>
          <w:rFonts w:hint="cs"/>
          <w:sz w:val="32"/>
          <w:szCs w:val="32"/>
          <w:rtl/>
        </w:rPr>
        <w:t>لقد كان الأدب سباقا إلى فهم أوضاع الأمة، وتعرف حقائق تاريخها</w:t>
      </w:r>
      <w:r w:rsidR="00AF3ED2" w:rsidRPr="007F3A69">
        <w:rPr>
          <w:rFonts w:hint="cs"/>
          <w:sz w:val="32"/>
          <w:szCs w:val="32"/>
          <w:rtl/>
        </w:rPr>
        <w:t xml:space="preserve"> ورسم مستقبلها، فالأدب هو الوسيلة الفضلى للتعبير عن الحس والشعور الفردي والجماعي وهو لا ينفصل بحال من الأحوال عن </w:t>
      </w:r>
      <w:r w:rsidR="006D1C96" w:rsidRPr="007F3A69">
        <w:rPr>
          <w:rFonts w:hint="cs"/>
          <w:sz w:val="32"/>
          <w:szCs w:val="32"/>
          <w:rtl/>
        </w:rPr>
        <w:t>أوضاع</w:t>
      </w:r>
      <w:r w:rsidR="00AF3ED2" w:rsidRPr="007F3A69">
        <w:rPr>
          <w:rFonts w:hint="cs"/>
          <w:sz w:val="32"/>
          <w:szCs w:val="32"/>
          <w:rtl/>
        </w:rPr>
        <w:t xml:space="preserve"> الأمة</w:t>
      </w:r>
      <w:r w:rsidR="0032457D" w:rsidRPr="007F3A69">
        <w:rPr>
          <w:rFonts w:hint="cs"/>
          <w:sz w:val="32"/>
          <w:szCs w:val="32"/>
          <w:rtl/>
        </w:rPr>
        <w:t xml:space="preserve"> </w:t>
      </w:r>
      <w:r w:rsidR="006D1C96" w:rsidRPr="007F3A69">
        <w:rPr>
          <w:rFonts w:hint="cs"/>
          <w:sz w:val="32"/>
          <w:szCs w:val="32"/>
          <w:rtl/>
        </w:rPr>
        <w:t xml:space="preserve">كأن يكون معزولا عن الوضع الفكري أو الثقافي </w:t>
      </w:r>
      <w:r w:rsidR="006D1C96" w:rsidRPr="007F3A69">
        <w:rPr>
          <w:rFonts w:hint="cs"/>
          <w:sz w:val="32"/>
          <w:szCs w:val="32"/>
          <w:rtl/>
        </w:rPr>
        <w:lastRenderedPageBreak/>
        <w:t>للأمة؛ لذلك كان الأدق وصفا لنبض الأمة، وهذا نابع من رسالة الأدب ووظيفته تجاه المجتمع ويؤكد دوره الخطير والكبير في بناء المجتمع، وايقاظ الوجدان العربي، وتحقيق النهضة العربية ( فقد كان للشعر العربي منذ العصر الجاهلي دور رائد في</w:t>
      </w:r>
      <w:r w:rsidR="00B401B2" w:rsidRPr="007F3A69">
        <w:rPr>
          <w:rFonts w:hint="cs"/>
          <w:sz w:val="32"/>
          <w:szCs w:val="32"/>
          <w:rtl/>
          <w:lang w:bidi="ar-JO"/>
        </w:rPr>
        <w:t xml:space="preserve"> </w:t>
      </w:r>
      <w:r w:rsidR="00B401B2" w:rsidRPr="007F3A69">
        <w:rPr>
          <w:rFonts w:hint="cs"/>
          <w:sz w:val="32"/>
          <w:szCs w:val="32"/>
          <w:rtl/>
        </w:rPr>
        <w:t>إذكاء الشعور بالذات العربية والتضامن بين العرب أفرادا وقبائل، وفي تعزيز عوامل الانتماء والترابط التي تتجاوز القبيلة إلى الأمة في حالات كثيرة )</w:t>
      </w:r>
      <w:r w:rsidR="00B401B2" w:rsidRPr="007F3A69">
        <w:rPr>
          <w:rStyle w:val="FootnoteReference"/>
          <w:sz w:val="32"/>
          <w:szCs w:val="32"/>
          <w:rtl/>
        </w:rPr>
        <w:footnoteReference w:id="7"/>
      </w:r>
      <w:r w:rsidR="005A0372" w:rsidRPr="007F3A69">
        <w:rPr>
          <w:rFonts w:hint="cs"/>
          <w:sz w:val="32"/>
          <w:szCs w:val="32"/>
          <w:rtl/>
        </w:rPr>
        <w:t xml:space="preserve">، وقد استمر الشعر بهذا الدور على مر العصور والأزمنة حتى العصر الحديث الذي شهدت فيه البلاد العربية هجمة استعمارية من الغرب حطمت استقرارها وسيادتها وخلفت الكثير من الانعكاسات والأبعاد في المجالات السياسية والاجتماعية </w:t>
      </w:r>
      <w:r w:rsidR="00335BF2" w:rsidRPr="007F3A69">
        <w:rPr>
          <w:rFonts w:hint="cs"/>
          <w:sz w:val="32"/>
          <w:szCs w:val="32"/>
          <w:rtl/>
        </w:rPr>
        <w:t>والثقافية والقومية، وقد مثل البعد القومي والوطني دليلا قاطعا على حب العربي لأرضه وتعلقه الشديد بها ودفاعه عنها، فراح الشعراء يكرسون أشعارهم للتغني بكل معاني القومية والوطنية.</w:t>
      </w:r>
      <w:r w:rsidR="004931C0" w:rsidRPr="007F3A69">
        <w:rPr>
          <w:rFonts w:hint="cs"/>
          <w:sz w:val="32"/>
          <w:szCs w:val="32"/>
          <w:rtl/>
        </w:rPr>
        <w:t xml:space="preserve"> وتعددت معالم النزعة القومية والثورية في الشعر، فمن أولى هذه النزعات الدعوة للثورة والتحرر الوطني والاستقلال عن المستعمر الأجنبي، ويتصل بهذه النزعة رفض التجزئة والفرقة ومقاومة التوجهات الانعزالية والإقليمية والدعوة إلى الوحدة، وإذكاء الشعور الوطني عن طريق التركيز على تعلق الشاعر بوطنه والتحامه بترابه.</w:t>
      </w:r>
      <w:r w:rsidR="004D57AB" w:rsidRPr="007F3A69">
        <w:rPr>
          <w:rStyle w:val="FootnoteReference"/>
          <w:sz w:val="32"/>
          <w:szCs w:val="32"/>
          <w:rtl/>
        </w:rPr>
        <w:footnoteReference w:id="8"/>
      </w:r>
      <w:r w:rsidR="00F9796E" w:rsidRPr="007F3A69">
        <w:rPr>
          <w:sz w:val="32"/>
          <w:szCs w:val="32"/>
          <w:rtl/>
        </w:rPr>
        <w:t xml:space="preserve"> </w:t>
      </w:r>
      <w:r w:rsidR="00F9796E" w:rsidRPr="007F3A69">
        <w:rPr>
          <w:rFonts w:cs="Arial"/>
          <w:sz w:val="32"/>
          <w:szCs w:val="32"/>
          <w:rtl/>
        </w:rPr>
        <w:t>أمَّا القومية في مجال الأدب فهي "التمسك بالموضوعات التي تهم الشعب الواحد، وكل ما يقوله</w:t>
      </w:r>
      <w:r w:rsidR="0047038F" w:rsidRPr="007F3A69">
        <w:rPr>
          <w:rFonts w:hint="cs"/>
          <w:sz w:val="32"/>
          <w:szCs w:val="32"/>
          <w:rtl/>
        </w:rPr>
        <w:t xml:space="preserve"> </w:t>
      </w:r>
      <w:r w:rsidR="00F9796E" w:rsidRPr="007F3A69">
        <w:rPr>
          <w:rFonts w:cs="Arial"/>
          <w:sz w:val="32"/>
          <w:szCs w:val="32"/>
          <w:rtl/>
        </w:rPr>
        <w:t xml:space="preserve">الأديب دفاعا عن أمته هو من الأدب القومي" </w:t>
      </w:r>
      <w:r w:rsidR="002638D6" w:rsidRPr="007F3A69">
        <w:rPr>
          <w:rStyle w:val="FootnoteReference"/>
          <w:rFonts w:cs="Arial"/>
          <w:sz w:val="32"/>
          <w:szCs w:val="32"/>
          <w:rtl/>
        </w:rPr>
        <w:footnoteReference w:id="9"/>
      </w:r>
      <w:r w:rsidR="00F9796E" w:rsidRPr="007F3A69">
        <w:rPr>
          <w:rFonts w:cs="Arial"/>
          <w:sz w:val="32"/>
          <w:szCs w:val="32"/>
          <w:rtl/>
        </w:rPr>
        <w:t>؛ فمهمة الأديب هنا هي طرح قضايا أمته والدفاع عنها .</w:t>
      </w:r>
    </w:p>
    <w:p w14:paraId="5C49C9BF" w14:textId="7829EB17" w:rsidR="0032457D" w:rsidRPr="007F3A69" w:rsidRDefault="0047038F" w:rsidP="00077101">
      <w:pPr>
        <w:jc w:val="both"/>
        <w:rPr>
          <w:sz w:val="32"/>
          <w:szCs w:val="32"/>
          <w:rtl/>
        </w:rPr>
      </w:pPr>
      <w:r w:rsidRPr="007F3A69">
        <w:rPr>
          <w:rFonts w:cs="Arial" w:hint="cs"/>
          <w:sz w:val="32"/>
          <w:szCs w:val="32"/>
          <w:rtl/>
        </w:rPr>
        <w:t xml:space="preserve">   </w:t>
      </w:r>
      <w:r w:rsidR="00F9796E" w:rsidRPr="007F3A69">
        <w:rPr>
          <w:rFonts w:cs="Arial"/>
          <w:sz w:val="32"/>
          <w:szCs w:val="32"/>
          <w:rtl/>
        </w:rPr>
        <w:t>وفي</w:t>
      </w:r>
      <w:r w:rsidRPr="007F3A69">
        <w:rPr>
          <w:rFonts w:cs="Arial" w:hint="cs"/>
          <w:sz w:val="32"/>
          <w:szCs w:val="32"/>
          <w:rtl/>
        </w:rPr>
        <w:t>م</w:t>
      </w:r>
      <w:r w:rsidR="00F9796E" w:rsidRPr="007F3A69">
        <w:rPr>
          <w:rFonts w:cs="Arial"/>
          <w:sz w:val="32"/>
          <w:szCs w:val="32"/>
          <w:rtl/>
        </w:rPr>
        <w:t>ا يتعلق بالنزعة القومية هي ذلك الاتجاه "الذي يستهدف تعميق الإحساس لدى أبناء الأمة العربية بالانتماء</w:t>
      </w:r>
      <w:r w:rsidRPr="007F3A69">
        <w:rPr>
          <w:rFonts w:hint="cs"/>
          <w:sz w:val="32"/>
          <w:szCs w:val="32"/>
          <w:rtl/>
        </w:rPr>
        <w:t xml:space="preserve"> </w:t>
      </w:r>
      <w:r w:rsidR="00F9796E" w:rsidRPr="007F3A69">
        <w:rPr>
          <w:rFonts w:cs="Arial"/>
          <w:sz w:val="32"/>
          <w:szCs w:val="32"/>
          <w:rtl/>
        </w:rPr>
        <w:t>إلى الأمة العربية الواحدة، ووعيهم بمفهوم القومية العربية ومقوماتها وتحريكهم بالعاطفة والوعي معا لترجمته في</w:t>
      </w:r>
      <w:r w:rsidRPr="007F3A69">
        <w:rPr>
          <w:sz w:val="32"/>
          <w:szCs w:val="32"/>
          <w:rtl/>
        </w:rPr>
        <w:t xml:space="preserve"> </w:t>
      </w:r>
      <w:r w:rsidRPr="007F3A69">
        <w:rPr>
          <w:rFonts w:cs="Arial"/>
          <w:sz w:val="32"/>
          <w:szCs w:val="32"/>
          <w:rtl/>
        </w:rPr>
        <w:t xml:space="preserve">سلوكهم </w:t>
      </w:r>
      <w:proofErr w:type="gramStart"/>
      <w:r w:rsidRPr="007F3A69">
        <w:rPr>
          <w:rFonts w:cs="Arial"/>
          <w:sz w:val="32"/>
          <w:szCs w:val="32"/>
          <w:rtl/>
        </w:rPr>
        <w:t>و ممارساتهم</w:t>
      </w:r>
      <w:proofErr w:type="gramEnd"/>
      <w:r w:rsidRPr="007F3A69">
        <w:rPr>
          <w:rFonts w:cs="Arial"/>
          <w:sz w:val="32"/>
          <w:szCs w:val="32"/>
          <w:rtl/>
        </w:rPr>
        <w:t xml:space="preserve"> واضعين نصب أعينهم الهدف القومي الأكبر</w:t>
      </w:r>
      <w:r w:rsidRPr="007F3A69">
        <w:rPr>
          <w:rFonts w:hint="cs"/>
          <w:sz w:val="32"/>
          <w:szCs w:val="32"/>
          <w:rtl/>
        </w:rPr>
        <w:t xml:space="preserve"> </w:t>
      </w:r>
      <w:r w:rsidR="00F9796E" w:rsidRPr="007F3A69">
        <w:rPr>
          <w:rFonts w:cs="Arial"/>
          <w:sz w:val="32"/>
          <w:szCs w:val="32"/>
          <w:rtl/>
        </w:rPr>
        <w:t xml:space="preserve">تحقيق الوحدة العربية الشاملة" </w:t>
      </w:r>
      <w:r w:rsidR="00567064" w:rsidRPr="007F3A69">
        <w:rPr>
          <w:rStyle w:val="FootnoteReference"/>
          <w:rFonts w:cs="Arial"/>
          <w:sz w:val="32"/>
          <w:szCs w:val="32"/>
          <w:rtl/>
        </w:rPr>
        <w:footnoteReference w:id="10"/>
      </w:r>
      <w:r w:rsidR="00F9796E" w:rsidRPr="007F3A69">
        <w:rPr>
          <w:rFonts w:cs="Arial"/>
          <w:sz w:val="32"/>
          <w:szCs w:val="32"/>
          <w:rtl/>
        </w:rPr>
        <w:t xml:space="preserve">؛ فالإتحاد </w:t>
      </w:r>
      <w:r w:rsidR="00F9796E" w:rsidRPr="007F3A69">
        <w:rPr>
          <w:rFonts w:ascii="Arial" w:hAnsi="Arial" w:cs="Arial"/>
          <w:sz w:val="32"/>
          <w:szCs w:val="32"/>
        </w:rPr>
        <w:t>꞉</w:t>
      </w:r>
      <w:r w:rsidR="00F9796E" w:rsidRPr="007F3A69">
        <w:rPr>
          <w:rFonts w:cs="Arial"/>
          <w:sz w:val="32"/>
          <w:szCs w:val="32"/>
          <w:rtl/>
        </w:rPr>
        <w:t xml:space="preserve"> القومي يهدف إلى الوحدة وتعميق الشعور بالانتماء إلى أمة واحدة، تربط أبناءها مصالح مشتركة، تجعلهم يسعون</w:t>
      </w:r>
      <w:r w:rsidRPr="007F3A69">
        <w:rPr>
          <w:rFonts w:hint="cs"/>
          <w:sz w:val="32"/>
          <w:szCs w:val="32"/>
          <w:rtl/>
        </w:rPr>
        <w:t xml:space="preserve"> </w:t>
      </w:r>
      <w:r w:rsidR="00F9796E" w:rsidRPr="007F3A69">
        <w:rPr>
          <w:rFonts w:cs="Arial"/>
          <w:sz w:val="32"/>
          <w:szCs w:val="32"/>
          <w:rtl/>
        </w:rPr>
        <w:t>إلى تحقيق الهدف القومي الأكبر ألا وهو الوحدة العربية .</w:t>
      </w:r>
    </w:p>
    <w:p w14:paraId="19915BE5" w14:textId="1BD19DEB" w:rsidR="00DE54EE" w:rsidRPr="007F3A69" w:rsidRDefault="0047038F" w:rsidP="00077101">
      <w:pPr>
        <w:jc w:val="both"/>
        <w:rPr>
          <w:sz w:val="32"/>
          <w:szCs w:val="32"/>
          <w:rtl/>
        </w:rPr>
      </w:pPr>
      <w:r w:rsidRPr="007F3A69">
        <w:rPr>
          <w:rFonts w:hint="cs"/>
          <w:sz w:val="32"/>
          <w:szCs w:val="32"/>
          <w:rtl/>
        </w:rPr>
        <w:t xml:space="preserve">   </w:t>
      </w:r>
      <w:r w:rsidR="00DE54EE" w:rsidRPr="007F3A69">
        <w:rPr>
          <w:rFonts w:hint="cs"/>
          <w:sz w:val="32"/>
          <w:szCs w:val="32"/>
          <w:rtl/>
        </w:rPr>
        <w:t xml:space="preserve">ويبرز موضوع الشعر القومي في مقدمة الاهتمامات والموضوعات التي تطرق إليها الشعراء </w:t>
      </w:r>
      <w:r w:rsidR="000B0A1B" w:rsidRPr="007F3A69">
        <w:rPr>
          <w:rFonts w:hint="cs"/>
          <w:sz w:val="32"/>
          <w:szCs w:val="32"/>
          <w:rtl/>
        </w:rPr>
        <w:t xml:space="preserve">في العصر الحديث، ومنهم الملك الشاعر عبدالله الأول ابن الحسين الذي ظهر جليا في شعره هذا الاتجاه النابع من شعوره العميق وإيمانه المطلق </w:t>
      </w:r>
      <w:proofErr w:type="spellStart"/>
      <w:r w:rsidR="000B0A1B" w:rsidRPr="007F3A69">
        <w:rPr>
          <w:rFonts w:hint="cs"/>
          <w:sz w:val="32"/>
          <w:szCs w:val="32"/>
          <w:rtl/>
        </w:rPr>
        <w:t>بقوميته</w:t>
      </w:r>
      <w:proofErr w:type="spellEnd"/>
      <w:r w:rsidR="000B0A1B" w:rsidRPr="007F3A69">
        <w:rPr>
          <w:rFonts w:hint="cs"/>
          <w:sz w:val="32"/>
          <w:szCs w:val="32"/>
          <w:rtl/>
        </w:rPr>
        <w:t xml:space="preserve"> العربية. </w:t>
      </w:r>
      <w:r w:rsidR="00F328F0" w:rsidRPr="007F3A69">
        <w:rPr>
          <w:rFonts w:cs="Arial" w:hint="cs"/>
          <w:sz w:val="32"/>
          <w:szCs w:val="32"/>
          <w:rtl/>
        </w:rPr>
        <w:t>و</w:t>
      </w:r>
      <w:r w:rsidR="00F328F0" w:rsidRPr="007F3A69">
        <w:rPr>
          <w:rFonts w:cs="Arial"/>
          <w:sz w:val="32"/>
          <w:szCs w:val="32"/>
          <w:rtl/>
        </w:rPr>
        <w:t xml:space="preserve">نخلص إلى أن النزعة القومية هي الحديث عن كل ما يهم العرب كأمة لها اهتمامات </w:t>
      </w:r>
      <w:r w:rsidR="00F328F0" w:rsidRPr="007F3A69">
        <w:rPr>
          <w:rFonts w:cs="Arial"/>
          <w:sz w:val="32"/>
          <w:szCs w:val="32"/>
          <w:rtl/>
        </w:rPr>
        <w:lastRenderedPageBreak/>
        <w:t>مشتركة، وقد</w:t>
      </w:r>
      <w:r w:rsidR="00F328F0" w:rsidRPr="007F3A69">
        <w:rPr>
          <w:rFonts w:hint="cs"/>
          <w:sz w:val="32"/>
          <w:szCs w:val="32"/>
          <w:rtl/>
        </w:rPr>
        <w:t xml:space="preserve"> </w:t>
      </w:r>
      <w:r w:rsidR="00F328F0" w:rsidRPr="007F3A69">
        <w:rPr>
          <w:rFonts w:cs="Arial"/>
          <w:sz w:val="32"/>
          <w:szCs w:val="32"/>
          <w:rtl/>
        </w:rPr>
        <w:t xml:space="preserve">جسد ذلك العديد من الشعراء من خلال تناول قضايا الأمة العربية والدفاع عنها </w:t>
      </w:r>
      <w:proofErr w:type="gramStart"/>
      <w:r w:rsidR="00F328F0" w:rsidRPr="007F3A69">
        <w:rPr>
          <w:rFonts w:cs="Arial"/>
          <w:sz w:val="32"/>
          <w:szCs w:val="32"/>
          <w:rtl/>
        </w:rPr>
        <w:t>و الافتخار</w:t>
      </w:r>
      <w:proofErr w:type="gramEnd"/>
      <w:r w:rsidR="00F328F0" w:rsidRPr="007F3A69">
        <w:rPr>
          <w:rFonts w:cs="Arial"/>
          <w:sz w:val="32"/>
          <w:szCs w:val="32"/>
          <w:rtl/>
        </w:rPr>
        <w:t xml:space="preserve"> بأمجاد</w:t>
      </w:r>
      <w:r w:rsidR="00F328F0" w:rsidRPr="007F3A69">
        <w:rPr>
          <w:rFonts w:hint="cs"/>
          <w:sz w:val="32"/>
          <w:szCs w:val="32"/>
          <w:rtl/>
        </w:rPr>
        <w:t xml:space="preserve"> </w:t>
      </w:r>
      <w:r w:rsidR="00F328F0" w:rsidRPr="007F3A69">
        <w:rPr>
          <w:rFonts w:cs="Arial"/>
          <w:sz w:val="32"/>
          <w:szCs w:val="32"/>
          <w:rtl/>
        </w:rPr>
        <w:t>العرب ومكارمهم وبطولاتهم</w:t>
      </w:r>
      <w:r w:rsidR="00F328F0" w:rsidRPr="007F3A69">
        <w:rPr>
          <w:rFonts w:hint="cs"/>
          <w:sz w:val="32"/>
          <w:szCs w:val="32"/>
          <w:rtl/>
        </w:rPr>
        <w:t>.</w:t>
      </w:r>
    </w:p>
    <w:p w14:paraId="312872C7" w14:textId="69B20E17" w:rsidR="000B0A1B" w:rsidRPr="007F3A69" w:rsidRDefault="000B0A1B" w:rsidP="000075FD">
      <w:pPr>
        <w:rPr>
          <w:b/>
          <w:bCs/>
          <w:sz w:val="32"/>
          <w:szCs w:val="32"/>
          <w:rtl/>
        </w:rPr>
      </w:pPr>
      <w:r w:rsidRPr="007F3A69">
        <w:rPr>
          <w:rFonts w:hint="cs"/>
          <w:b/>
          <w:bCs/>
          <w:sz w:val="32"/>
          <w:szCs w:val="32"/>
          <w:rtl/>
        </w:rPr>
        <w:t xml:space="preserve">تجليات البعد القومي في شعر الملك عبدالله الأول </w:t>
      </w:r>
    </w:p>
    <w:p w14:paraId="6ED37DC4" w14:textId="201FC2C1" w:rsidR="00C8139C" w:rsidRPr="007F3A69" w:rsidRDefault="009C4F4B" w:rsidP="006956DA">
      <w:pPr>
        <w:jc w:val="both"/>
        <w:rPr>
          <w:sz w:val="32"/>
          <w:szCs w:val="32"/>
          <w:rtl/>
        </w:rPr>
      </w:pPr>
      <w:r w:rsidRPr="007F3A69">
        <w:rPr>
          <w:rFonts w:hint="cs"/>
          <w:sz w:val="32"/>
          <w:szCs w:val="32"/>
          <w:rtl/>
        </w:rPr>
        <w:t xml:space="preserve">    </w:t>
      </w:r>
      <w:r w:rsidR="003D2CA4" w:rsidRPr="007F3A69">
        <w:rPr>
          <w:rFonts w:hint="cs"/>
          <w:sz w:val="32"/>
          <w:szCs w:val="32"/>
          <w:rtl/>
        </w:rPr>
        <w:t>تميز</w:t>
      </w:r>
      <w:r w:rsidR="00203778" w:rsidRPr="007F3A69">
        <w:rPr>
          <w:sz w:val="32"/>
          <w:szCs w:val="32"/>
          <w:rtl/>
        </w:rPr>
        <w:t xml:space="preserve"> جلالة المغفور له الملك المؤسس </w:t>
      </w:r>
      <w:r w:rsidR="003D2CA4" w:rsidRPr="007F3A69">
        <w:rPr>
          <w:rFonts w:hint="cs"/>
          <w:sz w:val="32"/>
          <w:szCs w:val="32"/>
          <w:rtl/>
        </w:rPr>
        <w:t>ب</w:t>
      </w:r>
      <w:r w:rsidR="00203778" w:rsidRPr="007F3A69">
        <w:rPr>
          <w:sz w:val="32"/>
          <w:szCs w:val="32"/>
          <w:rtl/>
        </w:rPr>
        <w:t xml:space="preserve">شخصية أدبية منقطعة النظير فهو واحد من أدباء وشعراء هذا العصر كونه واسع الاطلاع وعلى علم ودراية بفنون الآداب والشعر، كان رواية للشعر ومحباً لمجالس الشعر والشعراء عارفاً أوزانه وقوافيه، وقد قال فيه تيسير </w:t>
      </w:r>
      <w:proofErr w:type="spellStart"/>
      <w:r w:rsidR="00203778" w:rsidRPr="007F3A69">
        <w:rPr>
          <w:sz w:val="32"/>
          <w:szCs w:val="32"/>
          <w:rtl/>
        </w:rPr>
        <w:t>ظيبان</w:t>
      </w:r>
      <w:proofErr w:type="spellEnd"/>
      <w:r w:rsidR="00203778" w:rsidRPr="007F3A69">
        <w:rPr>
          <w:sz w:val="32"/>
          <w:szCs w:val="32"/>
          <w:rtl/>
        </w:rPr>
        <w:t xml:space="preserve"> </w:t>
      </w:r>
      <w:r w:rsidR="003D2CA4" w:rsidRPr="007F3A69">
        <w:rPr>
          <w:rFonts w:hint="cs"/>
          <w:sz w:val="32"/>
          <w:szCs w:val="32"/>
          <w:rtl/>
        </w:rPr>
        <w:t xml:space="preserve">( </w:t>
      </w:r>
      <w:r w:rsidR="00203778" w:rsidRPr="007F3A69">
        <w:rPr>
          <w:sz w:val="32"/>
          <w:szCs w:val="32"/>
          <w:rtl/>
        </w:rPr>
        <w:t>ولم تكتحل عيناي في جميع سني حياتي بمشاهدة مجلس أجل شأناً وأشد هيبة وأرفع قدراً وأنبه ذكراً وأطيب أثراً وأوقع في النفس وأحب إلى القلب من تلك المجالس الخاصة التي كانت تعقد من جيل لآخر في قصر رغدان أو بسمان أو المشتى (في الشونة) لما كان يدور فيها من مساجلات شعرية ومطارحات أدبية ومناقشات دينية وعلمية وحوار سياسي على مستوى رفيع، وكانت تضم هذه المجالس نخبة من عيون أهل الفكر وجهابذة العلم ورجال الأدب والشعر بالإضافة إلى جمهرة من الوزراء وكبار المسؤولين وبعض الأدباء والمفكرين الذين كانوا يفدون من الأقطار العربية الشقيقة أمثال عمر بن أبي ريشة وعبد المحسن الكاظمي وإسعاف النشاشيبي. وكان الملك بما آتاه الله من ذكاء وقاد وذاكرة قوية وبما حباه من طلاقة في الحديث ورشاقة في الأسلوب وسرعة في البديهة وبما كان يتمتع به من اطلاع واسع ودراسات خاصة، كان رواية للشعر من الطراز الأول، ولا سيما الشعر القديم، وحين كنا نستمع إليه نحس كأننا نستمع إلى روايات الأصمعي وأبي عبيدة، وقد علمت أن الملك كان يحفظ عن ظهر قلب مفضليات الضبي وجزءاً غير يسير من ديوان الحماسة لأبي تمام والأغاني والعقد الفريد</w:t>
      </w:r>
      <w:r w:rsidR="003D2CA4" w:rsidRPr="007F3A69">
        <w:rPr>
          <w:rFonts w:hint="cs"/>
          <w:sz w:val="32"/>
          <w:szCs w:val="32"/>
          <w:rtl/>
        </w:rPr>
        <w:t xml:space="preserve"> )</w:t>
      </w:r>
      <w:r w:rsidR="003D2CA4" w:rsidRPr="007F3A69">
        <w:rPr>
          <w:rStyle w:val="FootnoteReference"/>
          <w:sz w:val="32"/>
          <w:szCs w:val="32"/>
          <w:rtl/>
        </w:rPr>
        <w:footnoteReference w:id="11"/>
      </w:r>
      <w:r w:rsidR="00203778" w:rsidRPr="007F3A69">
        <w:rPr>
          <w:sz w:val="32"/>
          <w:szCs w:val="32"/>
          <w:rtl/>
        </w:rPr>
        <w:t>.</w:t>
      </w:r>
      <w:r w:rsidR="003D2CA4" w:rsidRPr="007F3A69">
        <w:rPr>
          <w:rFonts w:hint="cs"/>
          <w:sz w:val="32"/>
          <w:szCs w:val="32"/>
          <w:rtl/>
        </w:rPr>
        <w:t xml:space="preserve"> </w:t>
      </w:r>
    </w:p>
    <w:p w14:paraId="7D7F23A0" w14:textId="295556BC" w:rsidR="009C4F4B" w:rsidRPr="007F3A69" w:rsidRDefault="009C4F4B" w:rsidP="006956DA">
      <w:pPr>
        <w:jc w:val="both"/>
        <w:rPr>
          <w:sz w:val="32"/>
          <w:szCs w:val="32"/>
          <w:rtl/>
        </w:rPr>
      </w:pPr>
      <w:r w:rsidRPr="007F3A69">
        <w:rPr>
          <w:rFonts w:hint="cs"/>
          <w:sz w:val="32"/>
          <w:szCs w:val="32"/>
          <w:rtl/>
        </w:rPr>
        <w:t>انطلق الملك يحمل فكر والده الشريف الحسين بن علي الذي قاد الثورة العربية الكبرى بروح قومية عربية وكان من أشد المتحمسين للوحدة العربية منذ تأسيس إمارة شرقي الأردن</w:t>
      </w:r>
      <w:r w:rsidR="0005289C" w:rsidRPr="007F3A69">
        <w:rPr>
          <w:rFonts w:hint="cs"/>
          <w:sz w:val="32"/>
          <w:szCs w:val="32"/>
          <w:rtl/>
        </w:rPr>
        <w:t>،</w:t>
      </w:r>
      <w:r w:rsidRPr="007F3A69">
        <w:rPr>
          <w:rFonts w:hint="cs"/>
          <w:sz w:val="32"/>
          <w:szCs w:val="32"/>
          <w:rtl/>
        </w:rPr>
        <w:t xml:space="preserve"> وكان مؤمنا بمشروع سوريا الكبير والهلال الخصيب، وقد انعكس ذلك في شعره الذي كان ينبه فيه إلى خطورة التناحر والفرقة بين الأشقاء ويدعو إلى الوحدة العربية وإزالة الحدود ، يقول: </w:t>
      </w:r>
    </w:p>
    <w:p w14:paraId="408DB74F" w14:textId="30BF09B7" w:rsidR="009C4F4B" w:rsidRPr="007F3A69" w:rsidRDefault="009C4F4B" w:rsidP="006956DA">
      <w:pPr>
        <w:jc w:val="both"/>
        <w:rPr>
          <w:sz w:val="32"/>
          <w:szCs w:val="32"/>
          <w:rtl/>
        </w:rPr>
      </w:pPr>
      <w:r w:rsidRPr="007F3A69">
        <w:rPr>
          <w:rFonts w:hint="cs"/>
          <w:sz w:val="32"/>
          <w:szCs w:val="32"/>
          <w:rtl/>
        </w:rPr>
        <w:t>سمعت كلاما من يمين وشمأل     وقد جاء في معناه ما كان إغرائي</w:t>
      </w:r>
    </w:p>
    <w:p w14:paraId="2BE49117" w14:textId="111F7389" w:rsidR="009C4F4B" w:rsidRPr="007F3A69" w:rsidRDefault="009C4F4B" w:rsidP="006956DA">
      <w:pPr>
        <w:jc w:val="both"/>
        <w:rPr>
          <w:sz w:val="32"/>
          <w:szCs w:val="32"/>
          <w:rtl/>
        </w:rPr>
      </w:pPr>
      <w:r w:rsidRPr="007F3A69">
        <w:rPr>
          <w:rFonts w:hint="cs"/>
          <w:sz w:val="32"/>
          <w:szCs w:val="32"/>
          <w:rtl/>
        </w:rPr>
        <w:t>فتحت لكم بابا إلى المجد عنوة    فسيروا ورائي تدركوا مجد أوطاني</w:t>
      </w:r>
    </w:p>
    <w:p w14:paraId="7EA000AB" w14:textId="53472C9E" w:rsidR="009C4F4B" w:rsidRPr="007F3A69" w:rsidRDefault="009C4F4B" w:rsidP="006956DA">
      <w:pPr>
        <w:jc w:val="both"/>
        <w:rPr>
          <w:sz w:val="32"/>
          <w:szCs w:val="32"/>
          <w:rtl/>
        </w:rPr>
      </w:pPr>
      <w:r w:rsidRPr="007F3A69">
        <w:rPr>
          <w:rFonts w:hint="cs"/>
          <w:sz w:val="32"/>
          <w:szCs w:val="32"/>
          <w:rtl/>
        </w:rPr>
        <w:t xml:space="preserve">ألا قل لقوم يرفضون رسائلي    على رسلكم يا قوم لست لكم </w:t>
      </w:r>
      <w:proofErr w:type="spellStart"/>
      <w:r w:rsidRPr="007F3A69">
        <w:rPr>
          <w:rFonts w:hint="cs"/>
          <w:sz w:val="32"/>
          <w:szCs w:val="32"/>
          <w:rtl/>
        </w:rPr>
        <w:t>شاني</w:t>
      </w:r>
      <w:proofErr w:type="spellEnd"/>
      <w:r w:rsidRPr="007F3A69">
        <w:rPr>
          <w:rFonts w:hint="cs"/>
          <w:sz w:val="32"/>
          <w:szCs w:val="32"/>
          <w:rtl/>
        </w:rPr>
        <w:t xml:space="preserve"> </w:t>
      </w:r>
      <w:r w:rsidRPr="007F3A69">
        <w:rPr>
          <w:rStyle w:val="FootnoteReference"/>
          <w:sz w:val="32"/>
          <w:szCs w:val="32"/>
          <w:rtl/>
        </w:rPr>
        <w:footnoteReference w:id="12"/>
      </w:r>
    </w:p>
    <w:p w14:paraId="6C878AA7" w14:textId="2FD61181" w:rsidR="00820141" w:rsidRPr="007F3A69" w:rsidRDefault="002C3E4F" w:rsidP="006956DA">
      <w:pPr>
        <w:jc w:val="both"/>
        <w:rPr>
          <w:sz w:val="32"/>
          <w:szCs w:val="32"/>
          <w:rtl/>
        </w:rPr>
      </w:pPr>
      <w:r>
        <w:rPr>
          <w:rFonts w:hint="cs"/>
          <w:sz w:val="32"/>
          <w:szCs w:val="32"/>
          <w:rtl/>
        </w:rPr>
        <w:lastRenderedPageBreak/>
        <w:t xml:space="preserve">     </w:t>
      </w:r>
      <w:r w:rsidR="00820141" w:rsidRPr="007F3A69">
        <w:rPr>
          <w:rFonts w:hint="cs"/>
          <w:sz w:val="32"/>
          <w:szCs w:val="32"/>
          <w:rtl/>
        </w:rPr>
        <w:t>ويرى الملك عبد</w:t>
      </w:r>
      <w:r w:rsidR="00F95032" w:rsidRPr="007F3A69">
        <w:rPr>
          <w:rFonts w:hint="cs"/>
          <w:sz w:val="32"/>
          <w:szCs w:val="32"/>
          <w:rtl/>
        </w:rPr>
        <w:t xml:space="preserve"> </w:t>
      </w:r>
      <w:r w:rsidR="00820141" w:rsidRPr="007F3A69">
        <w:rPr>
          <w:rFonts w:hint="cs"/>
          <w:sz w:val="32"/>
          <w:szCs w:val="32"/>
          <w:rtl/>
        </w:rPr>
        <w:t xml:space="preserve">الله الأول </w:t>
      </w:r>
      <w:r w:rsidR="00F95032" w:rsidRPr="007F3A69">
        <w:rPr>
          <w:rFonts w:hint="cs"/>
          <w:sz w:val="32"/>
          <w:szCs w:val="32"/>
          <w:rtl/>
        </w:rPr>
        <w:t>أن</w:t>
      </w:r>
      <w:r w:rsidR="00820141" w:rsidRPr="007F3A69">
        <w:rPr>
          <w:rFonts w:hint="cs"/>
          <w:sz w:val="32"/>
          <w:szCs w:val="32"/>
          <w:rtl/>
        </w:rPr>
        <w:t xml:space="preserve"> الوحدة العربية وجمع كلمة العرب هما الحل الوحيد لأجل إظهار قوة الأمة العربية وأن تصبح أمة مهابة الجانب ذات مكانة مرتفعة، محذرا العرب في الوقت نفسه من اتباع الأصوات الم</w:t>
      </w:r>
      <w:r w:rsidR="00F95032" w:rsidRPr="007F3A69">
        <w:rPr>
          <w:rFonts w:hint="cs"/>
          <w:sz w:val="32"/>
          <w:szCs w:val="32"/>
          <w:rtl/>
        </w:rPr>
        <w:t>ض</w:t>
      </w:r>
      <w:r w:rsidR="00820141" w:rsidRPr="007F3A69">
        <w:rPr>
          <w:rFonts w:hint="cs"/>
          <w:sz w:val="32"/>
          <w:szCs w:val="32"/>
          <w:rtl/>
        </w:rPr>
        <w:t xml:space="preserve">للة من الآخرين والتي ستؤدي إلى مزيد من الفرقة والشتات، يقول: </w:t>
      </w:r>
    </w:p>
    <w:p w14:paraId="222A9722" w14:textId="1C807FFB" w:rsidR="00820141" w:rsidRPr="007F3A69" w:rsidRDefault="00820141" w:rsidP="006956DA">
      <w:pPr>
        <w:jc w:val="both"/>
        <w:rPr>
          <w:sz w:val="32"/>
          <w:szCs w:val="32"/>
          <w:rtl/>
        </w:rPr>
      </w:pPr>
      <w:r w:rsidRPr="007F3A69">
        <w:rPr>
          <w:rFonts w:hint="cs"/>
          <w:sz w:val="32"/>
          <w:szCs w:val="32"/>
          <w:rtl/>
        </w:rPr>
        <w:t xml:space="preserve">  إن العروبة تعلو يوم وح</w:t>
      </w:r>
      <w:r w:rsidR="0005289C" w:rsidRPr="007F3A69">
        <w:rPr>
          <w:rFonts w:hint="cs"/>
          <w:sz w:val="32"/>
          <w:szCs w:val="32"/>
          <w:rtl/>
        </w:rPr>
        <w:t>ــــــــــ</w:t>
      </w:r>
      <w:r w:rsidRPr="007F3A69">
        <w:rPr>
          <w:rFonts w:hint="cs"/>
          <w:sz w:val="32"/>
          <w:szCs w:val="32"/>
          <w:rtl/>
        </w:rPr>
        <w:t xml:space="preserve">دتها    </w:t>
      </w:r>
      <w:r w:rsidR="00F95032" w:rsidRPr="007F3A69">
        <w:rPr>
          <w:rFonts w:hint="cs"/>
          <w:sz w:val="32"/>
          <w:szCs w:val="32"/>
          <w:rtl/>
        </w:rPr>
        <w:t xml:space="preserve">       </w:t>
      </w:r>
      <w:r w:rsidRPr="007F3A69">
        <w:rPr>
          <w:rFonts w:hint="cs"/>
          <w:sz w:val="32"/>
          <w:szCs w:val="32"/>
          <w:rtl/>
        </w:rPr>
        <w:t>ك</w:t>
      </w:r>
      <w:r w:rsidR="00044200" w:rsidRPr="007F3A69">
        <w:rPr>
          <w:rFonts w:hint="cs"/>
          <w:sz w:val="32"/>
          <w:szCs w:val="32"/>
          <w:rtl/>
        </w:rPr>
        <w:t>ي</w:t>
      </w:r>
      <w:r w:rsidRPr="007F3A69">
        <w:rPr>
          <w:rFonts w:hint="cs"/>
          <w:sz w:val="32"/>
          <w:szCs w:val="32"/>
          <w:rtl/>
        </w:rPr>
        <w:t>ما ت</w:t>
      </w:r>
      <w:r w:rsidR="00044200" w:rsidRPr="007F3A69">
        <w:rPr>
          <w:rFonts w:hint="cs"/>
          <w:sz w:val="32"/>
          <w:szCs w:val="32"/>
          <w:rtl/>
        </w:rPr>
        <w:t>ص</w:t>
      </w:r>
      <w:r w:rsidRPr="007F3A69">
        <w:rPr>
          <w:rFonts w:hint="cs"/>
          <w:sz w:val="32"/>
          <w:szCs w:val="32"/>
          <w:rtl/>
        </w:rPr>
        <w:t>ول، وفي عهد</w:t>
      </w:r>
      <w:r w:rsidR="00044200" w:rsidRPr="007F3A69">
        <w:rPr>
          <w:rFonts w:hint="cs"/>
          <w:sz w:val="32"/>
          <w:szCs w:val="32"/>
          <w:rtl/>
        </w:rPr>
        <w:t xml:space="preserve"> و</w:t>
      </w:r>
      <w:r w:rsidRPr="007F3A69">
        <w:rPr>
          <w:rFonts w:hint="cs"/>
          <w:sz w:val="32"/>
          <w:szCs w:val="32"/>
          <w:rtl/>
        </w:rPr>
        <w:t>لم ينم</w:t>
      </w:r>
    </w:p>
    <w:p w14:paraId="6AAEE050" w14:textId="63AC846E" w:rsidR="00044200" w:rsidRPr="007F3A69" w:rsidRDefault="00044200" w:rsidP="006956DA">
      <w:pPr>
        <w:jc w:val="both"/>
        <w:rPr>
          <w:sz w:val="32"/>
          <w:szCs w:val="32"/>
          <w:rtl/>
        </w:rPr>
      </w:pPr>
      <w:r w:rsidRPr="007F3A69">
        <w:rPr>
          <w:rFonts w:hint="cs"/>
          <w:sz w:val="32"/>
          <w:szCs w:val="32"/>
          <w:rtl/>
        </w:rPr>
        <w:t xml:space="preserve">  تقر عينا بمرآها ومظ</w:t>
      </w:r>
      <w:r w:rsidR="0005289C" w:rsidRPr="007F3A69">
        <w:rPr>
          <w:rFonts w:hint="cs"/>
          <w:sz w:val="32"/>
          <w:szCs w:val="32"/>
          <w:rtl/>
        </w:rPr>
        <w:t>ـــــــــــ</w:t>
      </w:r>
      <w:r w:rsidRPr="007F3A69">
        <w:rPr>
          <w:rFonts w:hint="cs"/>
          <w:sz w:val="32"/>
          <w:szCs w:val="32"/>
          <w:rtl/>
        </w:rPr>
        <w:t xml:space="preserve">هرها           بعد الذي كان من يأس ومن ألم </w:t>
      </w:r>
    </w:p>
    <w:p w14:paraId="4A6E9401" w14:textId="2664C8BF" w:rsidR="00CB169C" w:rsidRPr="007F3A69" w:rsidRDefault="00820141" w:rsidP="006956DA">
      <w:pPr>
        <w:jc w:val="both"/>
        <w:rPr>
          <w:sz w:val="32"/>
          <w:szCs w:val="32"/>
          <w:rtl/>
        </w:rPr>
      </w:pPr>
      <w:r w:rsidRPr="007F3A69">
        <w:rPr>
          <w:rFonts w:hint="cs"/>
          <w:sz w:val="32"/>
          <w:szCs w:val="32"/>
          <w:rtl/>
        </w:rPr>
        <w:t xml:space="preserve">  خوفي على العرب من قوم تضللهم   </w:t>
      </w:r>
      <w:r w:rsidR="0005289C" w:rsidRPr="007F3A69">
        <w:rPr>
          <w:rFonts w:hint="cs"/>
          <w:sz w:val="32"/>
          <w:szCs w:val="32"/>
          <w:rtl/>
        </w:rPr>
        <w:t xml:space="preserve">      </w:t>
      </w:r>
      <w:r w:rsidRPr="007F3A69">
        <w:rPr>
          <w:rFonts w:hint="cs"/>
          <w:sz w:val="32"/>
          <w:szCs w:val="32"/>
          <w:rtl/>
        </w:rPr>
        <w:t>تشير أسماؤهم في الأصل للعجم</w:t>
      </w:r>
    </w:p>
    <w:p w14:paraId="75442142" w14:textId="2EBB9893" w:rsidR="00CB169C" w:rsidRPr="007F3A69" w:rsidRDefault="00CB169C" w:rsidP="006956DA">
      <w:pPr>
        <w:jc w:val="both"/>
        <w:rPr>
          <w:sz w:val="32"/>
          <w:szCs w:val="32"/>
          <w:rtl/>
        </w:rPr>
      </w:pPr>
      <w:r w:rsidRPr="007F3A69">
        <w:rPr>
          <w:rFonts w:hint="cs"/>
          <w:sz w:val="32"/>
          <w:szCs w:val="32"/>
          <w:rtl/>
        </w:rPr>
        <w:t>فالعرب قوم تقود الناس ليس ب</w:t>
      </w:r>
      <w:r w:rsidR="0005289C" w:rsidRPr="007F3A69">
        <w:rPr>
          <w:rFonts w:hint="cs"/>
          <w:sz w:val="32"/>
          <w:szCs w:val="32"/>
          <w:rtl/>
        </w:rPr>
        <w:t>ــــ</w:t>
      </w:r>
      <w:r w:rsidRPr="007F3A69">
        <w:rPr>
          <w:rFonts w:hint="cs"/>
          <w:sz w:val="32"/>
          <w:szCs w:val="32"/>
          <w:rtl/>
        </w:rPr>
        <w:t xml:space="preserve">هم       </w:t>
      </w:r>
      <w:r w:rsidR="0005289C" w:rsidRPr="007F3A69">
        <w:rPr>
          <w:rFonts w:hint="cs"/>
          <w:sz w:val="32"/>
          <w:szCs w:val="32"/>
          <w:rtl/>
        </w:rPr>
        <w:t xml:space="preserve">    </w:t>
      </w:r>
      <w:r w:rsidRPr="007F3A69">
        <w:rPr>
          <w:rFonts w:hint="cs"/>
          <w:sz w:val="32"/>
          <w:szCs w:val="32"/>
          <w:rtl/>
        </w:rPr>
        <w:t>ممن يقاد فح</w:t>
      </w:r>
      <w:r w:rsidR="0005289C" w:rsidRPr="007F3A69">
        <w:rPr>
          <w:rFonts w:hint="cs"/>
          <w:sz w:val="32"/>
          <w:szCs w:val="32"/>
          <w:rtl/>
        </w:rPr>
        <w:t>ـــ</w:t>
      </w:r>
      <w:r w:rsidRPr="007F3A69">
        <w:rPr>
          <w:rFonts w:hint="cs"/>
          <w:sz w:val="32"/>
          <w:szCs w:val="32"/>
          <w:rtl/>
        </w:rPr>
        <w:t>اذر صول</w:t>
      </w:r>
      <w:r w:rsidR="0005289C" w:rsidRPr="007F3A69">
        <w:rPr>
          <w:rFonts w:hint="cs"/>
          <w:sz w:val="32"/>
          <w:szCs w:val="32"/>
          <w:rtl/>
        </w:rPr>
        <w:t>ـــ</w:t>
      </w:r>
      <w:r w:rsidRPr="007F3A69">
        <w:rPr>
          <w:rFonts w:hint="cs"/>
          <w:sz w:val="32"/>
          <w:szCs w:val="32"/>
          <w:rtl/>
        </w:rPr>
        <w:t>ة النقم</w:t>
      </w:r>
    </w:p>
    <w:p w14:paraId="6646F720" w14:textId="5F0907A1" w:rsidR="00820141" w:rsidRPr="007F3A69" w:rsidRDefault="00CB169C" w:rsidP="006956DA">
      <w:pPr>
        <w:jc w:val="both"/>
        <w:rPr>
          <w:sz w:val="32"/>
          <w:szCs w:val="32"/>
          <w:rtl/>
        </w:rPr>
      </w:pPr>
      <w:r w:rsidRPr="007F3A69">
        <w:rPr>
          <w:rFonts w:hint="cs"/>
          <w:sz w:val="32"/>
          <w:szCs w:val="32"/>
          <w:rtl/>
        </w:rPr>
        <w:t>لا تجعلوها لغير العرب قوم</w:t>
      </w:r>
      <w:r w:rsidR="0005289C" w:rsidRPr="007F3A69">
        <w:rPr>
          <w:rFonts w:hint="cs"/>
          <w:sz w:val="32"/>
          <w:szCs w:val="32"/>
          <w:rtl/>
        </w:rPr>
        <w:t>ــ</w:t>
      </w:r>
      <w:r w:rsidRPr="007F3A69">
        <w:rPr>
          <w:rFonts w:hint="cs"/>
          <w:sz w:val="32"/>
          <w:szCs w:val="32"/>
          <w:rtl/>
        </w:rPr>
        <w:t>ك</w:t>
      </w:r>
      <w:r w:rsidR="0005289C" w:rsidRPr="007F3A69">
        <w:rPr>
          <w:rFonts w:hint="cs"/>
          <w:sz w:val="32"/>
          <w:szCs w:val="32"/>
          <w:rtl/>
        </w:rPr>
        <w:t>ــــــ</w:t>
      </w:r>
      <w:r w:rsidRPr="007F3A69">
        <w:rPr>
          <w:rFonts w:hint="cs"/>
          <w:sz w:val="32"/>
          <w:szCs w:val="32"/>
          <w:rtl/>
        </w:rPr>
        <w:t xml:space="preserve">م       </w:t>
      </w:r>
      <w:r w:rsidR="0005289C" w:rsidRPr="007F3A69">
        <w:rPr>
          <w:rFonts w:hint="cs"/>
          <w:sz w:val="32"/>
          <w:szCs w:val="32"/>
          <w:rtl/>
        </w:rPr>
        <w:t xml:space="preserve">   </w:t>
      </w:r>
      <w:r w:rsidRPr="007F3A69">
        <w:rPr>
          <w:rFonts w:hint="cs"/>
          <w:sz w:val="32"/>
          <w:szCs w:val="32"/>
          <w:rtl/>
        </w:rPr>
        <w:t xml:space="preserve"> لمن تسامى لكم يا قوم من قدم</w:t>
      </w:r>
      <w:r w:rsidR="00F95032" w:rsidRPr="007F3A69">
        <w:rPr>
          <w:rFonts w:hint="cs"/>
          <w:sz w:val="32"/>
          <w:szCs w:val="32"/>
          <w:rtl/>
        </w:rPr>
        <w:t xml:space="preserve"> </w:t>
      </w:r>
      <w:r w:rsidR="00F95032" w:rsidRPr="007F3A69">
        <w:rPr>
          <w:sz w:val="32"/>
          <w:szCs w:val="32"/>
          <w:rtl/>
        </w:rPr>
        <w:footnoteReference w:id="13"/>
      </w:r>
    </w:p>
    <w:p w14:paraId="74E183DC" w14:textId="42BC16AF" w:rsidR="001954E7" w:rsidRPr="007F3A69" w:rsidRDefault="002C3E4F" w:rsidP="006956DA">
      <w:pPr>
        <w:jc w:val="both"/>
        <w:rPr>
          <w:sz w:val="32"/>
          <w:szCs w:val="32"/>
          <w:rtl/>
        </w:rPr>
      </w:pPr>
      <w:r>
        <w:rPr>
          <w:rFonts w:hint="cs"/>
          <w:sz w:val="32"/>
          <w:szCs w:val="32"/>
          <w:rtl/>
        </w:rPr>
        <w:t xml:space="preserve">     </w:t>
      </w:r>
      <w:r w:rsidR="00FD2D8B" w:rsidRPr="007F3A69">
        <w:rPr>
          <w:rFonts w:hint="cs"/>
          <w:sz w:val="32"/>
          <w:szCs w:val="32"/>
          <w:rtl/>
        </w:rPr>
        <w:t xml:space="preserve">ويذكّر في قصيدة أخرى بأن النهضة العربية قامت لأجل غرض شريف وهو الوحدة العربية وتحقيقا لآمال قومية مقدسة يسعى الجميع لتحقيقها من أجل رفع الظلم الذي وقع على العرب وعلى وطنهم؛ لذلك سعى جاهدا لتحقيق هذه الآمال والطموحات وهذا الهدف الكبير الذي يتمثل بوحدة العرب، يقول: </w:t>
      </w:r>
    </w:p>
    <w:p w14:paraId="610A8B71" w14:textId="5FFFB79B" w:rsidR="00FD2D8B" w:rsidRPr="007F3A69" w:rsidRDefault="00FD2D8B" w:rsidP="006956DA">
      <w:pPr>
        <w:jc w:val="both"/>
        <w:rPr>
          <w:sz w:val="32"/>
          <w:szCs w:val="32"/>
          <w:rtl/>
        </w:rPr>
      </w:pPr>
      <w:r w:rsidRPr="007F3A69">
        <w:rPr>
          <w:rFonts w:hint="cs"/>
          <w:sz w:val="32"/>
          <w:szCs w:val="32"/>
          <w:rtl/>
        </w:rPr>
        <w:t xml:space="preserve">إن السلامة في توحيد قصدكم    </w:t>
      </w:r>
      <w:r w:rsidR="0005289C" w:rsidRPr="007F3A69">
        <w:rPr>
          <w:rFonts w:hint="cs"/>
          <w:sz w:val="32"/>
          <w:szCs w:val="32"/>
          <w:rtl/>
        </w:rPr>
        <w:t xml:space="preserve">  </w:t>
      </w:r>
      <w:r w:rsidRPr="007F3A69">
        <w:rPr>
          <w:rFonts w:hint="cs"/>
          <w:sz w:val="32"/>
          <w:szCs w:val="32"/>
          <w:rtl/>
        </w:rPr>
        <w:t>ولن تض</w:t>
      </w:r>
      <w:r w:rsidR="0005289C" w:rsidRPr="007F3A69">
        <w:rPr>
          <w:rFonts w:hint="cs"/>
          <w:sz w:val="32"/>
          <w:szCs w:val="32"/>
          <w:rtl/>
        </w:rPr>
        <w:t>ـ</w:t>
      </w:r>
      <w:r w:rsidRPr="007F3A69">
        <w:rPr>
          <w:rFonts w:hint="cs"/>
          <w:sz w:val="32"/>
          <w:szCs w:val="32"/>
          <w:rtl/>
        </w:rPr>
        <w:t>لوا بإخ</w:t>
      </w:r>
      <w:r w:rsidR="0005289C" w:rsidRPr="007F3A69">
        <w:rPr>
          <w:rFonts w:hint="cs"/>
          <w:sz w:val="32"/>
          <w:szCs w:val="32"/>
          <w:rtl/>
        </w:rPr>
        <w:t>ـ</w:t>
      </w:r>
      <w:r w:rsidRPr="007F3A69">
        <w:rPr>
          <w:rFonts w:hint="cs"/>
          <w:sz w:val="32"/>
          <w:szCs w:val="32"/>
          <w:rtl/>
        </w:rPr>
        <w:t>لاد لإرش</w:t>
      </w:r>
      <w:r w:rsidR="0005289C" w:rsidRPr="007F3A69">
        <w:rPr>
          <w:rFonts w:hint="cs"/>
          <w:sz w:val="32"/>
          <w:szCs w:val="32"/>
          <w:rtl/>
        </w:rPr>
        <w:t>ـ</w:t>
      </w:r>
      <w:r w:rsidRPr="007F3A69">
        <w:rPr>
          <w:rFonts w:hint="cs"/>
          <w:sz w:val="32"/>
          <w:szCs w:val="32"/>
          <w:rtl/>
        </w:rPr>
        <w:t>ادي</w:t>
      </w:r>
    </w:p>
    <w:p w14:paraId="6B80B757" w14:textId="5D0607ED" w:rsidR="00FD2D8B" w:rsidRPr="007F3A69" w:rsidRDefault="00FD2D8B" w:rsidP="006956DA">
      <w:pPr>
        <w:jc w:val="both"/>
        <w:rPr>
          <w:sz w:val="32"/>
          <w:szCs w:val="32"/>
          <w:rtl/>
        </w:rPr>
      </w:pPr>
      <w:r w:rsidRPr="007F3A69">
        <w:rPr>
          <w:rFonts w:hint="cs"/>
          <w:sz w:val="32"/>
          <w:szCs w:val="32"/>
          <w:rtl/>
        </w:rPr>
        <w:t xml:space="preserve">لا يجمع الشمل إلا مقصد جلل  </w:t>
      </w:r>
      <w:r w:rsidR="0005289C" w:rsidRPr="007F3A69">
        <w:rPr>
          <w:rFonts w:hint="cs"/>
          <w:sz w:val="32"/>
          <w:szCs w:val="32"/>
          <w:rtl/>
        </w:rPr>
        <w:t xml:space="preserve">    </w:t>
      </w:r>
      <w:r w:rsidRPr="007F3A69">
        <w:rPr>
          <w:rFonts w:hint="cs"/>
          <w:sz w:val="32"/>
          <w:szCs w:val="32"/>
          <w:rtl/>
        </w:rPr>
        <w:t>يف</w:t>
      </w:r>
      <w:r w:rsidR="0005289C" w:rsidRPr="007F3A69">
        <w:rPr>
          <w:rFonts w:hint="cs"/>
          <w:sz w:val="32"/>
          <w:szCs w:val="32"/>
          <w:rtl/>
        </w:rPr>
        <w:t>ـ</w:t>
      </w:r>
      <w:r w:rsidRPr="007F3A69">
        <w:rPr>
          <w:rFonts w:hint="cs"/>
          <w:sz w:val="32"/>
          <w:szCs w:val="32"/>
          <w:rtl/>
        </w:rPr>
        <w:t>دى ح</w:t>
      </w:r>
      <w:r w:rsidR="0005289C" w:rsidRPr="007F3A69">
        <w:rPr>
          <w:rFonts w:hint="cs"/>
          <w:sz w:val="32"/>
          <w:szCs w:val="32"/>
          <w:rtl/>
        </w:rPr>
        <w:t>ـ</w:t>
      </w:r>
      <w:r w:rsidRPr="007F3A69">
        <w:rPr>
          <w:rFonts w:hint="cs"/>
          <w:sz w:val="32"/>
          <w:szCs w:val="32"/>
          <w:rtl/>
        </w:rPr>
        <w:t>لالا بأرواح وأجس</w:t>
      </w:r>
      <w:r w:rsidR="0005289C" w:rsidRPr="007F3A69">
        <w:rPr>
          <w:rFonts w:hint="cs"/>
          <w:sz w:val="32"/>
          <w:szCs w:val="32"/>
          <w:rtl/>
        </w:rPr>
        <w:t>ـ</w:t>
      </w:r>
      <w:r w:rsidRPr="007F3A69">
        <w:rPr>
          <w:rFonts w:hint="cs"/>
          <w:sz w:val="32"/>
          <w:szCs w:val="32"/>
          <w:rtl/>
        </w:rPr>
        <w:t xml:space="preserve">اد </w:t>
      </w:r>
    </w:p>
    <w:p w14:paraId="76D59AD5" w14:textId="16665A79" w:rsidR="00FD2D8B" w:rsidRPr="007F3A69" w:rsidRDefault="00FD2D8B" w:rsidP="006956DA">
      <w:pPr>
        <w:jc w:val="both"/>
        <w:rPr>
          <w:sz w:val="32"/>
          <w:szCs w:val="32"/>
          <w:rtl/>
        </w:rPr>
      </w:pPr>
      <w:r w:rsidRPr="007F3A69">
        <w:rPr>
          <w:rFonts w:hint="cs"/>
          <w:sz w:val="32"/>
          <w:szCs w:val="32"/>
          <w:rtl/>
        </w:rPr>
        <w:t xml:space="preserve">وقد وهبت له روحي وما ملكت   يدي وقومي وأولادي وأحفادي </w:t>
      </w:r>
      <w:r w:rsidR="00912A41" w:rsidRPr="007F3A69">
        <w:rPr>
          <w:sz w:val="32"/>
          <w:szCs w:val="32"/>
          <w:rtl/>
        </w:rPr>
        <w:footnoteReference w:id="14"/>
      </w:r>
    </w:p>
    <w:p w14:paraId="6FA97FCA" w14:textId="36A30387" w:rsidR="00912A41" w:rsidRPr="007F3A69" w:rsidRDefault="00912A41" w:rsidP="006956DA">
      <w:pPr>
        <w:jc w:val="both"/>
        <w:rPr>
          <w:sz w:val="32"/>
          <w:szCs w:val="32"/>
          <w:rtl/>
        </w:rPr>
      </w:pPr>
      <w:r w:rsidRPr="007F3A69">
        <w:rPr>
          <w:rFonts w:hint="cs"/>
          <w:sz w:val="32"/>
          <w:szCs w:val="32"/>
          <w:rtl/>
        </w:rPr>
        <w:t xml:space="preserve">   إن هذا الحس القومي ينطلق من حب الملك لقومة وحرصه على وحدتهم وتقدمهم بين الأمم؛ لذلك يرى بأن الوحدة العربية أمر ضروري ومهم وتقدم فداء له الأرواح والأجساد، فقد جاء من الحجاز من أجل رفع الظلم عن العرب في بلاد الشام وإنقاذها من أخطار الاستعمار والسعي لتوحيدها؛ لتكون فيما بعد نقطة لقيام وحدة عربية كبرى، ولكنه </w:t>
      </w:r>
      <w:proofErr w:type="gramStart"/>
      <w:r w:rsidRPr="007F3A69">
        <w:rPr>
          <w:rFonts w:hint="cs"/>
          <w:sz w:val="32"/>
          <w:szCs w:val="32"/>
          <w:rtl/>
        </w:rPr>
        <w:t>للأسف</w:t>
      </w:r>
      <w:proofErr w:type="gramEnd"/>
      <w:r w:rsidRPr="007F3A69">
        <w:rPr>
          <w:rFonts w:hint="cs"/>
          <w:sz w:val="32"/>
          <w:szCs w:val="32"/>
          <w:rtl/>
        </w:rPr>
        <w:t xml:space="preserve"> وجد بلاد الشام تعاني من الفرقة والضعف، يقول: </w:t>
      </w:r>
    </w:p>
    <w:p w14:paraId="26CB309B" w14:textId="6DB6A5FF" w:rsidR="002057BD" w:rsidRPr="007F3A69" w:rsidRDefault="002057BD" w:rsidP="006956DA">
      <w:pPr>
        <w:jc w:val="both"/>
        <w:rPr>
          <w:sz w:val="32"/>
          <w:szCs w:val="32"/>
          <w:rtl/>
        </w:rPr>
      </w:pPr>
      <w:r w:rsidRPr="007F3A69">
        <w:rPr>
          <w:rFonts w:hint="cs"/>
          <w:sz w:val="32"/>
          <w:szCs w:val="32"/>
          <w:rtl/>
        </w:rPr>
        <w:t>نزحنا تاركين بها رجالا       من الأعوان خلناهم خيارا</w:t>
      </w:r>
    </w:p>
    <w:p w14:paraId="7D780B3B" w14:textId="6681D93A" w:rsidR="002057BD" w:rsidRPr="007F3A69" w:rsidRDefault="002057BD" w:rsidP="006956DA">
      <w:pPr>
        <w:jc w:val="both"/>
        <w:rPr>
          <w:sz w:val="32"/>
          <w:szCs w:val="32"/>
          <w:rtl/>
        </w:rPr>
      </w:pPr>
      <w:r w:rsidRPr="007F3A69">
        <w:rPr>
          <w:sz w:val="32"/>
          <w:szCs w:val="32"/>
          <w:rtl/>
        </w:rPr>
        <w:t>نزحنـا كي نناضل عن بلادٍ</w:t>
      </w:r>
      <w:r w:rsidRPr="007F3A69">
        <w:rPr>
          <w:rFonts w:hint="cs"/>
          <w:sz w:val="32"/>
          <w:szCs w:val="32"/>
          <w:rtl/>
        </w:rPr>
        <w:t xml:space="preserve">   </w:t>
      </w:r>
      <w:r w:rsidRPr="007F3A69">
        <w:rPr>
          <w:sz w:val="32"/>
          <w:szCs w:val="32"/>
          <w:rtl/>
        </w:rPr>
        <w:t xml:space="preserve"> لمحنـا للعـدوّ بهـا شـرارا</w:t>
      </w:r>
    </w:p>
    <w:p w14:paraId="08134054" w14:textId="0B3E0CE8" w:rsidR="002057BD" w:rsidRPr="007F3A69" w:rsidRDefault="002057BD" w:rsidP="006956DA">
      <w:pPr>
        <w:jc w:val="both"/>
        <w:rPr>
          <w:sz w:val="32"/>
          <w:szCs w:val="32"/>
          <w:rtl/>
        </w:rPr>
      </w:pPr>
      <w:r w:rsidRPr="007F3A69">
        <w:rPr>
          <w:sz w:val="32"/>
          <w:szCs w:val="32"/>
          <w:rtl/>
        </w:rPr>
        <w:t>وكـان نزوحنـا أنّـا دُعينا</w:t>
      </w:r>
      <w:r w:rsidRPr="007F3A69">
        <w:rPr>
          <w:rFonts w:hint="cs"/>
          <w:sz w:val="32"/>
          <w:szCs w:val="32"/>
          <w:rtl/>
        </w:rPr>
        <w:t xml:space="preserve">       </w:t>
      </w:r>
      <w:r w:rsidRPr="007F3A69">
        <w:rPr>
          <w:sz w:val="32"/>
          <w:szCs w:val="32"/>
          <w:rtl/>
        </w:rPr>
        <w:t>فلبينـا نـداءَ مـن استجـارا</w:t>
      </w:r>
    </w:p>
    <w:p w14:paraId="015F14E8" w14:textId="130B157C" w:rsidR="002057BD" w:rsidRPr="007F3A69" w:rsidRDefault="002057BD" w:rsidP="006956DA">
      <w:pPr>
        <w:jc w:val="both"/>
        <w:rPr>
          <w:sz w:val="32"/>
          <w:szCs w:val="32"/>
          <w:rtl/>
        </w:rPr>
      </w:pPr>
      <w:r w:rsidRPr="007F3A69">
        <w:rPr>
          <w:sz w:val="32"/>
          <w:szCs w:val="32"/>
          <w:rtl/>
        </w:rPr>
        <w:lastRenderedPageBreak/>
        <w:t>فكـان جزاؤنـا فيمـن تركنا</w:t>
      </w:r>
      <w:r w:rsidRPr="007F3A69">
        <w:rPr>
          <w:rFonts w:hint="cs"/>
          <w:sz w:val="32"/>
          <w:szCs w:val="32"/>
          <w:rtl/>
        </w:rPr>
        <w:t xml:space="preserve">   </w:t>
      </w:r>
      <w:r w:rsidRPr="007F3A69">
        <w:rPr>
          <w:sz w:val="32"/>
          <w:szCs w:val="32"/>
          <w:rtl/>
        </w:rPr>
        <w:t>ببلدتنـا عقوقـاً، لا انتصارا!</w:t>
      </w:r>
    </w:p>
    <w:p w14:paraId="480315F5" w14:textId="2A3711F1" w:rsidR="00912A41" w:rsidRPr="007F3A69" w:rsidRDefault="002057BD" w:rsidP="006956DA">
      <w:pPr>
        <w:jc w:val="both"/>
        <w:rPr>
          <w:sz w:val="32"/>
          <w:szCs w:val="32"/>
          <w:rtl/>
        </w:rPr>
      </w:pPr>
      <w:r w:rsidRPr="007F3A69">
        <w:rPr>
          <w:sz w:val="32"/>
          <w:szCs w:val="32"/>
          <w:rtl/>
        </w:rPr>
        <w:t>وكـان جزاؤنـا ممـن دعانا</w:t>
      </w:r>
      <w:r w:rsidRPr="007F3A69">
        <w:rPr>
          <w:rFonts w:hint="cs"/>
          <w:sz w:val="32"/>
          <w:szCs w:val="32"/>
          <w:rtl/>
        </w:rPr>
        <w:t xml:space="preserve">   </w:t>
      </w:r>
      <w:r w:rsidRPr="007F3A69">
        <w:rPr>
          <w:sz w:val="32"/>
          <w:szCs w:val="32"/>
          <w:rtl/>
        </w:rPr>
        <w:t>خـلافاً واضحاً، وأذىً جها</w:t>
      </w:r>
      <w:r w:rsidRPr="007F3A69">
        <w:rPr>
          <w:rFonts w:hint="cs"/>
          <w:sz w:val="32"/>
          <w:szCs w:val="32"/>
          <w:rtl/>
        </w:rPr>
        <w:t>را</w:t>
      </w:r>
      <w:r w:rsidRPr="007F3A69">
        <w:rPr>
          <w:rStyle w:val="FootnoteReference"/>
          <w:sz w:val="32"/>
          <w:szCs w:val="32"/>
        </w:rPr>
        <w:footnoteReference w:id="15"/>
      </w:r>
    </w:p>
    <w:p w14:paraId="1DB8152F" w14:textId="16749018" w:rsidR="004B4949" w:rsidRPr="007F3A69" w:rsidRDefault="002C3E4F" w:rsidP="006956DA">
      <w:pPr>
        <w:jc w:val="both"/>
        <w:rPr>
          <w:sz w:val="32"/>
          <w:szCs w:val="32"/>
          <w:rtl/>
        </w:rPr>
      </w:pPr>
      <w:r>
        <w:rPr>
          <w:rFonts w:hint="cs"/>
          <w:sz w:val="32"/>
          <w:szCs w:val="32"/>
          <w:rtl/>
        </w:rPr>
        <w:t xml:space="preserve">    </w:t>
      </w:r>
      <w:r w:rsidR="004B4949" w:rsidRPr="007F3A69">
        <w:rPr>
          <w:rFonts w:hint="cs"/>
          <w:sz w:val="32"/>
          <w:szCs w:val="32"/>
          <w:rtl/>
        </w:rPr>
        <w:t xml:space="preserve">ويؤكد في شعره على ضرورة الوحدة ونبذ الخصومات والانقسامات التي تؤدي إلى الضعف والهوان، كما يؤكد على ضرورة تغليب المصالح الوطنية والقومية على المصالح الشخصية، فكان ينبه أبناء الأمة ويذكرهم بمجدهم التليد وماضيهم العريق ويدعوهم للسير على نهج السلف الصالح الذين كانوا خير قدوة بأفعالهم وأقوالهم، يقول: </w:t>
      </w:r>
    </w:p>
    <w:p w14:paraId="6E27C066" w14:textId="2E69DFC5" w:rsidR="004B4949" w:rsidRPr="007F3A69" w:rsidRDefault="004B4949" w:rsidP="006956DA">
      <w:pPr>
        <w:jc w:val="both"/>
        <w:rPr>
          <w:sz w:val="32"/>
          <w:szCs w:val="32"/>
          <w:rtl/>
        </w:rPr>
      </w:pPr>
      <w:r w:rsidRPr="007F3A69">
        <w:rPr>
          <w:rFonts w:hint="cs"/>
          <w:sz w:val="32"/>
          <w:szCs w:val="32"/>
          <w:rtl/>
        </w:rPr>
        <w:t>فيا أمة لُقّيت في خير منزل    فرقيت فضلا أنت من ضر رائع</w:t>
      </w:r>
    </w:p>
    <w:p w14:paraId="2EBA58AB" w14:textId="6B5B492C" w:rsidR="004B4949" w:rsidRPr="007F3A69" w:rsidRDefault="004B4949" w:rsidP="006956DA">
      <w:pPr>
        <w:jc w:val="both"/>
        <w:rPr>
          <w:sz w:val="32"/>
          <w:szCs w:val="32"/>
          <w:rtl/>
        </w:rPr>
      </w:pPr>
      <w:r w:rsidRPr="007F3A69">
        <w:rPr>
          <w:rFonts w:hint="cs"/>
          <w:sz w:val="32"/>
          <w:szCs w:val="32"/>
          <w:rtl/>
        </w:rPr>
        <w:t>علامك والتفريق يعمل دائبا    لتفريق شمل منك من غير وازع</w:t>
      </w:r>
    </w:p>
    <w:p w14:paraId="28131BC4" w14:textId="64739CA1" w:rsidR="004B4949" w:rsidRPr="007F3A69" w:rsidRDefault="004B4949" w:rsidP="006956DA">
      <w:pPr>
        <w:jc w:val="both"/>
        <w:rPr>
          <w:sz w:val="32"/>
          <w:szCs w:val="32"/>
          <w:rtl/>
        </w:rPr>
      </w:pPr>
      <w:r w:rsidRPr="007F3A69">
        <w:rPr>
          <w:rFonts w:hint="cs"/>
          <w:sz w:val="32"/>
          <w:szCs w:val="32"/>
          <w:rtl/>
        </w:rPr>
        <w:t>فبشرى رجال السوء إن إلهنا  سيودي رجال السوء شرّ المصارع</w:t>
      </w:r>
      <w:r w:rsidRPr="007F3A69">
        <w:rPr>
          <w:rStyle w:val="FootnoteReference"/>
          <w:sz w:val="32"/>
          <w:szCs w:val="32"/>
          <w:rtl/>
        </w:rPr>
        <w:footnoteReference w:id="16"/>
      </w:r>
    </w:p>
    <w:p w14:paraId="424CAC52" w14:textId="11CABD81" w:rsidR="004B4949" w:rsidRPr="007F3A69" w:rsidRDefault="004B4949" w:rsidP="006956DA">
      <w:pPr>
        <w:jc w:val="both"/>
        <w:rPr>
          <w:sz w:val="32"/>
          <w:szCs w:val="32"/>
          <w:rtl/>
        </w:rPr>
      </w:pPr>
      <w:r w:rsidRPr="007F3A69">
        <w:rPr>
          <w:rFonts w:hint="cs"/>
          <w:sz w:val="32"/>
          <w:szCs w:val="32"/>
          <w:rtl/>
        </w:rPr>
        <w:t xml:space="preserve">إنه يذكرهم هنا بأنهم خير أمة أخرجت للناس يأمرون بالمعروف وينهون عن المنكر، ولذلك يستهجن هذه الفرقة والشتات </w:t>
      </w:r>
      <w:r w:rsidR="00F35447" w:rsidRPr="007F3A69">
        <w:rPr>
          <w:rFonts w:hint="cs"/>
          <w:sz w:val="32"/>
          <w:szCs w:val="32"/>
          <w:rtl/>
        </w:rPr>
        <w:t xml:space="preserve">بين العرب ويذكرهم بوعد الله للذين يعيثون في الأرض فسادا وظلما بأن مصيرهم النار وبئس المصير. </w:t>
      </w:r>
    </w:p>
    <w:p w14:paraId="29D4A6DA" w14:textId="10C8A62A" w:rsidR="00F35447" w:rsidRPr="007F3A69" w:rsidRDefault="00194AA1" w:rsidP="006956DA">
      <w:pPr>
        <w:jc w:val="both"/>
        <w:rPr>
          <w:sz w:val="32"/>
          <w:szCs w:val="32"/>
          <w:rtl/>
        </w:rPr>
      </w:pPr>
      <w:r w:rsidRPr="007F3A69">
        <w:rPr>
          <w:rFonts w:hint="cs"/>
          <w:sz w:val="32"/>
          <w:szCs w:val="32"/>
          <w:rtl/>
        </w:rPr>
        <w:t xml:space="preserve">نجد من خلال شعر الملك القومي أنه لم </w:t>
      </w:r>
      <w:proofErr w:type="spellStart"/>
      <w:r w:rsidRPr="007F3A69">
        <w:rPr>
          <w:rFonts w:hint="cs"/>
          <w:sz w:val="32"/>
          <w:szCs w:val="32"/>
          <w:rtl/>
        </w:rPr>
        <w:t>يأل</w:t>
      </w:r>
      <w:proofErr w:type="spellEnd"/>
      <w:r w:rsidRPr="007F3A69">
        <w:rPr>
          <w:rFonts w:hint="cs"/>
          <w:sz w:val="32"/>
          <w:szCs w:val="32"/>
          <w:rtl/>
        </w:rPr>
        <w:t xml:space="preserve"> جهدا في خدمة العرب، فهو ينادي بوحدة الصف العربي ولم الشمل والتخلص من الفرقة والانقسام وهذا نابع من إيمانه المطلق </w:t>
      </w:r>
      <w:r w:rsidR="001E1F05" w:rsidRPr="007F3A69">
        <w:rPr>
          <w:rFonts w:hint="cs"/>
          <w:sz w:val="32"/>
          <w:szCs w:val="32"/>
          <w:rtl/>
        </w:rPr>
        <w:t>بأن الوحدة العربية هي المنطلق الصحيح للوقوف في وجه الأعداء ودحر جميع المؤامرات التي تحاك ضد الأمة العربية، كما أنه نابع من حبه الشديد لأمته،</w:t>
      </w:r>
      <w:r w:rsidR="002C3E4F">
        <w:rPr>
          <w:rFonts w:hint="cs"/>
          <w:sz w:val="32"/>
          <w:szCs w:val="32"/>
          <w:rtl/>
        </w:rPr>
        <w:t xml:space="preserve"> </w:t>
      </w:r>
      <w:r w:rsidR="001E1F05" w:rsidRPr="007F3A69">
        <w:rPr>
          <w:rFonts w:hint="cs"/>
          <w:sz w:val="32"/>
          <w:szCs w:val="32"/>
          <w:rtl/>
        </w:rPr>
        <w:t>ويظهر ذلك في قوله : ( من أحب العرب جمع كلمتهم، ووحد صفوفهم، وساقهم إلى خيرهم وحفظ لهم صبغتهم، ومن كره العرب دعاهم إلى التفرقة )</w:t>
      </w:r>
      <w:r w:rsidR="00DD268A" w:rsidRPr="007F3A69">
        <w:rPr>
          <w:rStyle w:val="FootnoteReference"/>
          <w:sz w:val="32"/>
          <w:szCs w:val="32"/>
          <w:rtl/>
        </w:rPr>
        <w:footnoteReference w:id="17"/>
      </w:r>
      <w:r w:rsidR="00DD268A" w:rsidRPr="007F3A69">
        <w:rPr>
          <w:rFonts w:hint="cs"/>
          <w:sz w:val="32"/>
          <w:szCs w:val="32"/>
          <w:rtl/>
        </w:rPr>
        <w:t>، ويظهر هذا أيضا في شعره الذي يوجهه إلى أهل الشام يستنهض هممهم ويدعوهم إلى الوحدة ونبذ الفرقة والانقسام، ويذكرهم بماضيهم التليد، يقول:</w:t>
      </w:r>
    </w:p>
    <w:p w14:paraId="1372BAA0" w14:textId="71CE66DD" w:rsidR="00DD268A" w:rsidRPr="007F3A69" w:rsidRDefault="00DD268A" w:rsidP="006956DA">
      <w:pPr>
        <w:jc w:val="both"/>
        <w:rPr>
          <w:sz w:val="32"/>
          <w:szCs w:val="32"/>
          <w:rtl/>
        </w:rPr>
      </w:pPr>
      <w:r w:rsidRPr="007F3A69">
        <w:rPr>
          <w:rFonts w:hint="cs"/>
          <w:sz w:val="32"/>
          <w:szCs w:val="32"/>
          <w:rtl/>
        </w:rPr>
        <w:t>يا أيها الشام هديت ش</w:t>
      </w:r>
      <w:r w:rsidR="00A01A50">
        <w:rPr>
          <w:rFonts w:hint="cs"/>
          <w:sz w:val="32"/>
          <w:szCs w:val="32"/>
          <w:rtl/>
        </w:rPr>
        <w:t>ــــ</w:t>
      </w:r>
      <w:r w:rsidRPr="007F3A69">
        <w:rPr>
          <w:rFonts w:hint="cs"/>
          <w:sz w:val="32"/>
          <w:szCs w:val="32"/>
          <w:rtl/>
        </w:rPr>
        <w:t>اما       ألا ترى النور غدا ظ</w:t>
      </w:r>
      <w:r w:rsidR="00A01A50">
        <w:rPr>
          <w:rFonts w:hint="cs"/>
          <w:sz w:val="32"/>
          <w:szCs w:val="32"/>
          <w:rtl/>
        </w:rPr>
        <w:t>ـ</w:t>
      </w:r>
      <w:r w:rsidRPr="007F3A69">
        <w:rPr>
          <w:rFonts w:hint="cs"/>
          <w:sz w:val="32"/>
          <w:szCs w:val="32"/>
          <w:rtl/>
        </w:rPr>
        <w:t>لام</w:t>
      </w:r>
      <w:r w:rsidR="00A01A50">
        <w:rPr>
          <w:rFonts w:hint="cs"/>
          <w:sz w:val="32"/>
          <w:szCs w:val="32"/>
          <w:rtl/>
        </w:rPr>
        <w:t>ـ</w:t>
      </w:r>
      <w:r w:rsidRPr="007F3A69">
        <w:rPr>
          <w:rFonts w:hint="cs"/>
          <w:sz w:val="32"/>
          <w:szCs w:val="32"/>
          <w:rtl/>
        </w:rPr>
        <w:t xml:space="preserve">ا </w:t>
      </w:r>
    </w:p>
    <w:p w14:paraId="1AF0A088" w14:textId="236B98B7" w:rsidR="00DD268A" w:rsidRPr="007F3A69" w:rsidRDefault="00DD268A" w:rsidP="006956DA">
      <w:pPr>
        <w:jc w:val="both"/>
        <w:rPr>
          <w:sz w:val="32"/>
          <w:szCs w:val="32"/>
          <w:rtl/>
        </w:rPr>
      </w:pPr>
      <w:r w:rsidRPr="007F3A69">
        <w:rPr>
          <w:rFonts w:hint="cs"/>
          <w:sz w:val="32"/>
          <w:szCs w:val="32"/>
          <w:rtl/>
        </w:rPr>
        <w:t xml:space="preserve">احذر على ربعك أن يضاما  </w:t>
      </w:r>
      <w:r w:rsidR="00A01A50">
        <w:rPr>
          <w:rFonts w:hint="cs"/>
          <w:sz w:val="32"/>
          <w:szCs w:val="32"/>
          <w:rtl/>
        </w:rPr>
        <w:t xml:space="preserve">   </w:t>
      </w:r>
      <w:r w:rsidRPr="007F3A69">
        <w:rPr>
          <w:rFonts w:hint="cs"/>
          <w:sz w:val="32"/>
          <w:szCs w:val="32"/>
          <w:rtl/>
        </w:rPr>
        <w:t xml:space="preserve"> بفعل من سادك واستض</w:t>
      </w:r>
      <w:r w:rsidR="00A01A50">
        <w:rPr>
          <w:rFonts w:hint="cs"/>
          <w:sz w:val="32"/>
          <w:szCs w:val="32"/>
          <w:rtl/>
        </w:rPr>
        <w:t>ــ</w:t>
      </w:r>
      <w:r w:rsidRPr="007F3A69">
        <w:rPr>
          <w:rFonts w:hint="cs"/>
          <w:sz w:val="32"/>
          <w:szCs w:val="32"/>
          <w:rtl/>
        </w:rPr>
        <w:t>اما</w:t>
      </w:r>
    </w:p>
    <w:p w14:paraId="78ACBE10" w14:textId="32B37DA6" w:rsidR="00DD268A" w:rsidRPr="007F3A69" w:rsidRDefault="00DD268A" w:rsidP="006956DA">
      <w:pPr>
        <w:jc w:val="both"/>
        <w:rPr>
          <w:sz w:val="32"/>
          <w:szCs w:val="32"/>
          <w:rtl/>
        </w:rPr>
      </w:pPr>
      <w:r w:rsidRPr="007F3A69">
        <w:rPr>
          <w:rFonts w:hint="cs"/>
          <w:sz w:val="32"/>
          <w:szCs w:val="32"/>
          <w:rtl/>
        </w:rPr>
        <w:t xml:space="preserve">إن الذين رفعوا </w:t>
      </w:r>
      <w:proofErr w:type="spellStart"/>
      <w:r w:rsidRPr="007F3A69">
        <w:rPr>
          <w:rFonts w:hint="cs"/>
          <w:sz w:val="32"/>
          <w:szCs w:val="32"/>
          <w:rtl/>
        </w:rPr>
        <w:t>الأع</w:t>
      </w:r>
      <w:r w:rsidR="002C3E4F">
        <w:rPr>
          <w:rFonts w:hint="cs"/>
          <w:sz w:val="32"/>
          <w:szCs w:val="32"/>
          <w:rtl/>
        </w:rPr>
        <w:t>ـــــ</w:t>
      </w:r>
      <w:r w:rsidRPr="007F3A69">
        <w:rPr>
          <w:rFonts w:hint="cs"/>
          <w:sz w:val="32"/>
          <w:szCs w:val="32"/>
          <w:rtl/>
        </w:rPr>
        <w:t>لاما</w:t>
      </w:r>
      <w:proofErr w:type="spellEnd"/>
      <w:r w:rsidRPr="007F3A69">
        <w:rPr>
          <w:rFonts w:hint="cs"/>
          <w:sz w:val="32"/>
          <w:szCs w:val="32"/>
          <w:rtl/>
        </w:rPr>
        <w:t xml:space="preserve">   </w:t>
      </w:r>
      <w:r w:rsidR="002C3E4F">
        <w:rPr>
          <w:rFonts w:hint="cs"/>
          <w:sz w:val="32"/>
          <w:szCs w:val="32"/>
          <w:rtl/>
        </w:rPr>
        <w:t xml:space="preserve">  </w:t>
      </w:r>
      <w:r w:rsidRPr="007F3A69">
        <w:rPr>
          <w:rFonts w:hint="cs"/>
          <w:sz w:val="32"/>
          <w:szCs w:val="32"/>
          <w:rtl/>
        </w:rPr>
        <w:t xml:space="preserve"> قد صيروها لعب</w:t>
      </w:r>
      <w:r w:rsidR="002C3E4F">
        <w:rPr>
          <w:rFonts w:hint="cs"/>
          <w:sz w:val="32"/>
          <w:szCs w:val="32"/>
          <w:rtl/>
        </w:rPr>
        <w:t>ــ</w:t>
      </w:r>
      <w:r w:rsidRPr="007F3A69">
        <w:rPr>
          <w:rFonts w:hint="cs"/>
          <w:sz w:val="32"/>
          <w:szCs w:val="32"/>
          <w:rtl/>
        </w:rPr>
        <w:t>ة أوه</w:t>
      </w:r>
      <w:r w:rsidR="002C3E4F">
        <w:rPr>
          <w:rFonts w:hint="cs"/>
          <w:sz w:val="32"/>
          <w:szCs w:val="32"/>
          <w:rtl/>
        </w:rPr>
        <w:t>ــ</w:t>
      </w:r>
      <w:r w:rsidR="00A01A50">
        <w:rPr>
          <w:rFonts w:hint="cs"/>
          <w:sz w:val="32"/>
          <w:szCs w:val="32"/>
          <w:rtl/>
        </w:rPr>
        <w:t>ــ</w:t>
      </w:r>
      <w:r w:rsidRPr="007F3A69">
        <w:rPr>
          <w:rFonts w:hint="cs"/>
          <w:sz w:val="32"/>
          <w:szCs w:val="32"/>
          <w:rtl/>
        </w:rPr>
        <w:t xml:space="preserve">اما </w:t>
      </w:r>
    </w:p>
    <w:p w14:paraId="52BAFCE9" w14:textId="5C44DC24" w:rsidR="00DD268A" w:rsidRPr="007F3A69" w:rsidRDefault="00DD268A" w:rsidP="006956DA">
      <w:pPr>
        <w:jc w:val="both"/>
        <w:rPr>
          <w:sz w:val="32"/>
          <w:szCs w:val="32"/>
          <w:rtl/>
        </w:rPr>
      </w:pPr>
      <w:r w:rsidRPr="007F3A69">
        <w:rPr>
          <w:rFonts w:hint="cs"/>
          <w:sz w:val="32"/>
          <w:szCs w:val="32"/>
          <w:rtl/>
        </w:rPr>
        <w:t xml:space="preserve">لا تتبع الأسفال </w:t>
      </w:r>
      <w:proofErr w:type="spellStart"/>
      <w:r w:rsidRPr="007F3A69">
        <w:rPr>
          <w:rFonts w:hint="cs"/>
          <w:sz w:val="32"/>
          <w:szCs w:val="32"/>
          <w:rtl/>
        </w:rPr>
        <w:t>والخ</w:t>
      </w:r>
      <w:r w:rsidR="002C3E4F">
        <w:rPr>
          <w:rFonts w:hint="cs"/>
          <w:sz w:val="32"/>
          <w:szCs w:val="32"/>
          <w:rtl/>
        </w:rPr>
        <w:t>ـــــ</w:t>
      </w:r>
      <w:r w:rsidRPr="007F3A69">
        <w:rPr>
          <w:rFonts w:hint="cs"/>
          <w:sz w:val="32"/>
          <w:szCs w:val="32"/>
          <w:rtl/>
        </w:rPr>
        <w:t>داما</w:t>
      </w:r>
      <w:proofErr w:type="spellEnd"/>
      <w:r w:rsidRPr="007F3A69">
        <w:rPr>
          <w:rFonts w:hint="cs"/>
          <w:sz w:val="32"/>
          <w:szCs w:val="32"/>
          <w:rtl/>
        </w:rPr>
        <w:t xml:space="preserve">  </w:t>
      </w:r>
      <w:r w:rsidR="002C3E4F">
        <w:rPr>
          <w:rFonts w:hint="cs"/>
          <w:sz w:val="32"/>
          <w:szCs w:val="32"/>
          <w:rtl/>
        </w:rPr>
        <w:t xml:space="preserve">  </w:t>
      </w:r>
      <w:r w:rsidRPr="007F3A69">
        <w:rPr>
          <w:rFonts w:hint="cs"/>
          <w:sz w:val="32"/>
          <w:szCs w:val="32"/>
          <w:rtl/>
        </w:rPr>
        <w:t xml:space="preserve"> </w:t>
      </w:r>
      <w:r w:rsidR="002C3E4F">
        <w:rPr>
          <w:rFonts w:hint="cs"/>
          <w:sz w:val="32"/>
          <w:szCs w:val="32"/>
          <w:rtl/>
        </w:rPr>
        <w:t xml:space="preserve"> </w:t>
      </w:r>
      <w:r w:rsidRPr="007F3A69">
        <w:rPr>
          <w:rFonts w:hint="cs"/>
          <w:sz w:val="32"/>
          <w:szCs w:val="32"/>
          <w:rtl/>
        </w:rPr>
        <w:t>يا شام،</w:t>
      </w:r>
      <w:r w:rsidR="006C3D7B" w:rsidRPr="007F3A69">
        <w:rPr>
          <w:rFonts w:hint="cs"/>
          <w:sz w:val="32"/>
          <w:szCs w:val="32"/>
          <w:rtl/>
        </w:rPr>
        <w:t xml:space="preserve"> كان الشام يوما شاما</w:t>
      </w:r>
    </w:p>
    <w:p w14:paraId="2A89415B" w14:textId="3FD8E86E" w:rsidR="006C3D7B" w:rsidRPr="007F3A69" w:rsidRDefault="006C3D7B" w:rsidP="006956DA">
      <w:pPr>
        <w:jc w:val="both"/>
        <w:rPr>
          <w:sz w:val="32"/>
          <w:szCs w:val="32"/>
          <w:rtl/>
        </w:rPr>
      </w:pPr>
      <w:r w:rsidRPr="007F3A69">
        <w:rPr>
          <w:rFonts w:hint="cs"/>
          <w:sz w:val="32"/>
          <w:szCs w:val="32"/>
          <w:rtl/>
        </w:rPr>
        <w:lastRenderedPageBreak/>
        <w:t xml:space="preserve">في عهد مروان ومن قد قاما   </w:t>
      </w:r>
      <w:r w:rsidR="002C3E4F">
        <w:rPr>
          <w:rFonts w:hint="cs"/>
          <w:sz w:val="32"/>
          <w:szCs w:val="32"/>
          <w:rtl/>
        </w:rPr>
        <w:t xml:space="preserve">  </w:t>
      </w:r>
      <w:r w:rsidRPr="007F3A69">
        <w:rPr>
          <w:rFonts w:hint="cs"/>
          <w:sz w:val="32"/>
          <w:szCs w:val="32"/>
          <w:rtl/>
        </w:rPr>
        <w:t>وع</w:t>
      </w:r>
      <w:r w:rsidR="002C3E4F">
        <w:rPr>
          <w:rFonts w:hint="cs"/>
          <w:sz w:val="32"/>
          <w:szCs w:val="32"/>
          <w:rtl/>
        </w:rPr>
        <w:t>ـــــ</w:t>
      </w:r>
      <w:r w:rsidRPr="007F3A69">
        <w:rPr>
          <w:rFonts w:hint="cs"/>
          <w:sz w:val="32"/>
          <w:szCs w:val="32"/>
          <w:rtl/>
        </w:rPr>
        <w:t xml:space="preserve">هد حمدان تلا </w:t>
      </w:r>
      <w:proofErr w:type="spellStart"/>
      <w:r w:rsidRPr="007F3A69">
        <w:rPr>
          <w:rFonts w:hint="cs"/>
          <w:sz w:val="32"/>
          <w:szCs w:val="32"/>
          <w:rtl/>
        </w:rPr>
        <w:t>هش</w:t>
      </w:r>
      <w:r w:rsidR="002C3E4F">
        <w:rPr>
          <w:rFonts w:hint="cs"/>
          <w:sz w:val="32"/>
          <w:szCs w:val="32"/>
          <w:rtl/>
        </w:rPr>
        <w:t>ــ</w:t>
      </w:r>
      <w:r w:rsidRPr="007F3A69">
        <w:rPr>
          <w:rFonts w:hint="cs"/>
          <w:sz w:val="32"/>
          <w:szCs w:val="32"/>
          <w:rtl/>
        </w:rPr>
        <w:t>اما</w:t>
      </w:r>
      <w:proofErr w:type="spellEnd"/>
    </w:p>
    <w:p w14:paraId="127B8312" w14:textId="4D7F708B" w:rsidR="006C3D7B" w:rsidRPr="007F3A69" w:rsidRDefault="006C3D7B" w:rsidP="006956DA">
      <w:pPr>
        <w:jc w:val="both"/>
        <w:rPr>
          <w:sz w:val="32"/>
          <w:szCs w:val="32"/>
          <w:rtl/>
        </w:rPr>
      </w:pPr>
      <w:r w:rsidRPr="007F3A69">
        <w:rPr>
          <w:rFonts w:hint="cs"/>
          <w:sz w:val="32"/>
          <w:szCs w:val="32"/>
          <w:rtl/>
        </w:rPr>
        <w:t>يا ش</w:t>
      </w:r>
      <w:r w:rsidR="002C3E4F">
        <w:rPr>
          <w:rFonts w:hint="cs"/>
          <w:sz w:val="32"/>
          <w:szCs w:val="32"/>
          <w:rtl/>
        </w:rPr>
        <w:t>ــــ</w:t>
      </w:r>
      <w:r w:rsidRPr="007F3A69">
        <w:rPr>
          <w:rFonts w:hint="cs"/>
          <w:sz w:val="32"/>
          <w:szCs w:val="32"/>
          <w:rtl/>
        </w:rPr>
        <w:t xml:space="preserve">ام لا تنقسمي انقساما      واطرحي الغموض </w:t>
      </w:r>
      <w:proofErr w:type="spellStart"/>
      <w:r w:rsidRPr="007F3A69">
        <w:rPr>
          <w:rFonts w:hint="cs"/>
          <w:sz w:val="32"/>
          <w:szCs w:val="32"/>
          <w:rtl/>
        </w:rPr>
        <w:t>والايهاما</w:t>
      </w:r>
      <w:proofErr w:type="spellEnd"/>
    </w:p>
    <w:p w14:paraId="7BF815D0" w14:textId="7EAAD2A8" w:rsidR="006C3D7B" w:rsidRPr="007F3A69" w:rsidRDefault="006C3D7B" w:rsidP="006956DA">
      <w:pPr>
        <w:jc w:val="both"/>
        <w:rPr>
          <w:sz w:val="32"/>
          <w:szCs w:val="32"/>
          <w:rtl/>
        </w:rPr>
      </w:pPr>
      <w:r w:rsidRPr="007F3A69">
        <w:rPr>
          <w:rFonts w:hint="cs"/>
          <w:sz w:val="32"/>
          <w:szCs w:val="32"/>
          <w:rtl/>
        </w:rPr>
        <w:t xml:space="preserve">هيا فقومي واتبعي </w:t>
      </w:r>
      <w:proofErr w:type="spellStart"/>
      <w:r w:rsidRPr="007F3A69">
        <w:rPr>
          <w:rFonts w:hint="cs"/>
          <w:sz w:val="32"/>
          <w:szCs w:val="32"/>
          <w:rtl/>
        </w:rPr>
        <w:t>الهم</w:t>
      </w:r>
      <w:r w:rsidR="002C3E4F">
        <w:rPr>
          <w:rFonts w:hint="cs"/>
          <w:sz w:val="32"/>
          <w:szCs w:val="32"/>
          <w:rtl/>
        </w:rPr>
        <w:t>ــ</w:t>
      </w:r>
      <w:r w:rsidRPr="007F3A69">
        <w:rPr>
          <w:rFonts w:hint="cs"/>
          <w:sz w:val="32"/>
          <w:szCs w:val="32"/>
          <w:rtl/>
        </w:rPr>
        <w:t>اما</w:t>
      </w:r>
      <w:proofErr w:type="spellEnd"/>
      <w:r w:rsidRPr="007F3A69">
        <w:rPr>
          <w:rFonts w:hint="cs"/>
          <w:sz w:val="32"/>
          <w:szCs w:val="32"/>
          <w:rtl/>
        </w:rPr>
        <w:t xml:space="preserve">   </w:t>
      </w:r>
      <w:r w:rsidR="002C3E4F">
        <w:rPr>
          <w:rFonts w:hint="cs"/>
          <w:sz w:val="32"/>
          <w:szCs w:val="32"/>
          <w:rtl/>
        </w:rPr>
        <w:t xml:space="preserve">    </w:t>
      </w:r>
      <w:r w:rsidRPr="007F3A69">
        <w:rPr>
          <w:rFonts w:hint="cs"/>
          <w:sz w:val="32"/>
          <w:szCs w:val="32"/>
          <w:rtl/>
        </w:rPr>
        <w:t xml:space="preserve">من أَلِفَ القتال </w:t>
      </w:r>
      <w:proofErr w:type="spellStart"/>
      <w:r w:rsidRPr="007F3A69">
        <w:rPr>
          <w:rFonts w:hint="cs"/>
          <w:sz w:val="32"/>
          <w:szCs w:val="32"/>
          <w:rtl/>
        </w:rPr>
        <w:t>والص</w:t>
      </w:r>
      <w:r w:rsidR="002C3E4F">
        <w:rPr>
          <w:rFonts w:hint="cs"/>
          <w:sz w:val="32"/>
          <w:szCs w:val="32"/>
          <w:rtl/>
        </w:rPr>
        <w:t>ـــــ</w:t>
      </w:r>
      <w:r w:rsidRPr="007F3A69">
        <w:rPr>
          <w:rFonts w:hint="cs"/>
          <w:sz w:val="32"/>
          <w:szCs w:val="32"/>
          <w:rtl/>
        </w:rPr>
        <w:t>راما</w:t>
      </w:r>
      <w:proofErr w:type="spellEnd"/>
    </w:p>
    <w:p w14:paraId="5B2BB66F" w14:textId="60487DE5" w:rsidR="006C3D7B" w:rsidRPr="007F3A69" w:rsidRDefault="006C3D7B" w:rsidP="006956DA">
      <w:pPr>
        <w:jc w:val="both"/>
        <w:rPr>
          <w:sz w:val="32"/>
          <w:szCs w:val="32"/>
        </w:rPr>
      </w:pPr>
      <w:r w:rsidRPr="007F3A69">
        <w:rPr>
          <w:rFonts w:hint="cs"/>
          <w:sz w:val="32"/>
          <w:szCs w:val="32"/>
          <w:rtl/>
        </w:rPr>
        <w:t xml:space="preserve">نؤلّف الأقطار </w:t>
      </w:r>
      <w:proofErr w:type="spellStart"/>
      <w:r w:rsidRPr="007F3A69">
        <w:rPr>
          <w:rFonts w:hint="cs"/>
          <w:sz w:val="32"/>
          <w:szCs w:val="32"/>
          <w:rtl/>
        </w:rPr>
        <w:t>والأقوام</w:t>
      </w:r>
      <w:r w:rsidR="002C3E4F">
        <w:rPr>
          <w:rFonts w:hint="cs"/>
          <w:sz w:val="32"/>
          <w:szCs w:val="32"/>
          <w:rtl/>
        </w:rPr>
        <w:t>ـــــ</w:t>
      </w:r>
      <w:r w:rsidRPr="007F3A69">
        <w:rPr>
          <w:rFonts w:hint="cs"/>
          <w:sz w:val="32"/>
          <w:szCs w:val="32"/>
          <w:rtl/>
        </w:rPr>
        <w:t>ا</w:t>
      </w:r>
      <w:proofErr w:type="spellEnd"/>
      <w:r w:rsidRPr="007F3A69">
        <w:rPr>
          <w:rFonts w:hint="cs"/>
          <w:sz w:val="32"/>
          <w:szCs w:val="32"/>
          <w:rtl/>
        </w:rPr>
        <w:t xml:space="preserve">      </w:t>
      </w:r>
      <w:r w:rsidR="002C3E4F">
        <w:rPr>
          <w:rFonts w:hint="cs"/>
          <w:sz w:val="32"/>
          <w:szCs w:val="32"/>
          <w:rtl/>
        </w:rPr>
        <w:t xml:space="preserve">  </w:t>
      </w:r>
      <w:r w:rsidRPr="007F3A69">
        <w:rPr>
          <w:rFonts w:hint="cs"/>
          <w:sz w:val="32"/>
          <w:szCs w:val="32"/>
          <w:rtl/>
        </w:rPr>
        <w:t>يحيون فيك عربا كرام</w:t>
      </w:r>
      <w:r w:rsidR="002C3E4F">
        <w:rPr>
          <w:rFonts w:hint="cs"/>
          <w:sz w:val="32"/>
          <w:szCs w:val="32"/>
          <w:rtl/>
        </w:rPr>
        <w:t>ـــــــ</w:t>
      </w:r>
      <w:r w:rsidRPr="007F3A69">
        <w:rPr>
          <w:rFonts w:hint="cs"/>
          <w:sz w:val="32"/>
          <w:szCs w:val="32"/>
          <w:rtl/>
        </w:rPr>
        <w:t xml:space="preserve">ا </w:t>
      </w:r>
      <w:r w:rsidR="0057703F" w:rsidRPr="007F3A69">
        <w:rPr>
          <w:rStyle w:val="FootnoteReference"/>
          <w:sz w:val="32"/>
          <w:szCs w:val="32"/>
          <w:rtl/>
        </w:rPr>
        <w:footnoteReference w:id="18"/>
      </w:r>
    </w:p>
    <w:p w14:paraId="195C4406" w14:textId="77777777" w:rsidR="000075FD" w:rsidRPr="007F3A69" w:rsidRDefault="000075FD" w:rsidP="006956DA">
      <w:pPr>
        <w:jc w:val="both"/>
        <w:rPr>
          <w:sz w:val="32"/>
          <w:szCs w:val="32"/>
        </w:rPr>
      </w:pPr>
    </w:p>
    <w:p w14:paraId="524D3FB0" w14:textId="6E32B538" w:rsidR="00907109" w:rsidRPr="007F3A69" w:rsidRDefault="0066132F" w:rsidP="006956DA">
      <w:pPr>
        <w:jc w:val="both"/>
        <w:rPr>
          <w:sz w:val="32"/>
          <w:szCs w:val="32"/>
          <w:rtl/>
          <w:lang w:bidi="ar-JO"/>
        </w:rPr>
      </w:pPr>
      <w:r w:rsidRPr="007F3A69">
        <w:rPr>
          <w:rFonts w:hint="cs"/>
          <w:sz w:val="32"/>
          <w:szCs w:val="32"/>
          <w:rtl/>
          <w:lang w:bidi="ar-JO"/>
        </w:rPr>
        <w:t>ويتحدث عن حال الأوطان العربية وما أصابها من الفرقة والشتات ويدعوهم للسير على نهج الشريف الحسين بن علي أي الثورة ضد الظلم والطغيان وعدم الخضوع والخنوع، يقول في قصيدة بعنوان ( سيروا على نهج الحسين)</w:t>
      </w:r>
      <w:r w:rsidR="00EA3B81" w:rsidRPr="007F3A69">
        <w:rPr>
          <w:rStyle w:val="FootnoteReference"/>
          <w:sz w:val="32"/>
          <w:szCs w:val="32"/>
          <w:rtl/>
          <w:lang w:bidi="ar-JO"/>
        </w:rPr>
        <w:footnoteReference w:id="19"/>
      </w:r>
      <w:r w:rsidRPr="007F3A69">
        <w:rPr>
          <w:rFonts w:hint="cs"/>
          <w:sz w:val="32"/>
          <w:szCs w:val="32"/>
          <w:rtl/>
          <w:lang w:bidi="ar-JO"/>
        </w:rPr>
        <w:t>:</w:t>
      </w:r>
      <w:r w:rsidR="00EA3B81" w:rsidRPr="007F3A69">
        <w:rPr>
          <w:rFonts w:hint="cs"/>
          <w:sz w:val="32"/>
          <w:szCs w:val="32"/>
          <w:rtl/>
          <w:lang w:bidi="ar-JO"/>
        </w:rPr>
        <w:t xml:space="preserve"> </w:t>
      </w:r>
    </w:p>
    <w:p w14:paraId="178984D4" w14:textId="712F0EEE" w:rsidR="0066132F" w:rsidRPr="007F3A69" w:rsidRDefault="0066132F" w:rsidP="006956DA">
      <w:pPr>
        <w:jc w:val="both"/>
        <w:rPr>
          <w:sz w:val="32"/>
          <w:szCs w:val="32"/>
          <w:rtl/>
          <w:lang w:bidi="ar-JO"/>
        </w:rPr>
      </w:pPr>
      <w:r w:rsidRPr="007F3A69">
        <w:rPr>
          <w:rFonts w:hint="cs"/>
          <w:sz w:val="32"/>
          <w:szCs w:val="32"/>
          <w:rtl/>
          <w:lang w:bidi="ar-JO"/>
        </w:rPr>
        <w:t xml:space="preserve"> لقد قال قبلي شاعر العرب م</w:t>
      </w:r>
      <w:r w:rsidR="00DF0FBD">
        <w:rPr>
          <w:rFonts w:hint="cs"/>
          <w:sz w:val="32"/>
          <w:szCs w:val="32"/>
          <w:rtl/>
          <w:lang w:bidi="ar-JO"/>
        </w:rPr>
        <w:t>ـــــ</w:t>
      </w:r>
      <w:r w:rsidRPr="007F3A69">
        <w:rPr>
          <w:rFonts w:hint="cs"/>
          <w:sz w:val="32"/>
          <w:szCs w:val="32"/>
          <w:rtl/>
          <w:lang w:bidi="ar-JO"/>
        </w:rPr>
        <w:t>رة:     وقد رجعت عنه جموع أذلت</w:t>
      </w:r>
    </w:p>
    <w:p w14:paraId="1DABBB51" w14:textId="0F715156" w:rsidR="0066132F" w:rsidRPr="007F3A69" w:rsidRDefault="00EA3B81" w:rsidP="006956DA">
      <w:pPr>
        <w:jc w:val="both"/>
        <w:rPr>
          <w:sz w:val="32"/>
          <w:szCs w:val="32"/>
          <w:rtl/>
          <w:lang w:bidi="ar-JO"/>
        </w:rPr>
      </w:pPr>
      <w:r w:rsidRPr="007F3A69">
        <w:rPr>
          <w:rFonts w:hint="cs"/>
          <w:sz w:val="32"/>
          <w:szCs w:val="32"/>
          <w:rtl/>
          <w:lang w:bidi="ar-JO"/>
        </w:rPr>
        <w:t>" ولو أن قومي أنطقتني رم</w:t>
      </w:r>
      <w:r w:rsidR="00DF0FBD">
        <w:rPr>
          <w:rFonts w:hint="cs"/>
          <w:sz w:val="32"/>
          <w:szCs w:val="32"/>
          <w:rtl/>
          <w:lang w:bidi="ar-JO"/>
        </w:rPr>
        <w:t>ـــــ</w:t>
      </w:r>
      <w:r w:rsidRPr="007F3A69">
        <w:rPr>
          <w:rFonts w:hint="cs"/>
          <w:sz w:val="32"/>
          <w:szCs w:val="32"/>
          <w:rtl/>
          <w:lang w:bidi="ar-JO"/>
        </w:rPr>
        <w:t xml:space="preserve">احهم     </w:t>
      </w:r>
      <w:proofErr w:type="gramStart"/>
      <w:r w:rsidRPr="007F3A69">
        <w:rPr>
          <w:rFonts w:hint="cs"/>
          <w:sz w:val="32"/>
          <w:szCs w:val="32"/>
          <w:rtl/>
          <w:lang w:bidi="ar-JO"/>
        </w:rPr>
        <w:t>لقلت</w:t>
      </w:r>
      <w:proofErr w:type="gramEnd"/>
      <w:r w:rsidRPr="007F3A69">
        <w:rPr>
          <w:rFonts w:hint="cs"/>
          <w:sz w:val="32"/>
          <w:szCs w:val="32"/>
          <w:rtl/>
          <w:lang w:bidi="ar-JO"/>
        </w:rPr>
        <w:t xml:space="preserve"> ولكن الرم</w:t>
      </w:r>
      <w:r w:rsidR="00DF0FBD">
        <w:rPr>
          <w:rFonts w:hint="cs"/>
          <w:sz w:val="32"/>
          <w:szCs w:val="32"/>
          <w:rtl/>
          <w:lang w:bidi="ar-JO"/>
        </w:rPr>
        <w:t>ــــــ</w:t>
      </w:r>
      <w:r w:rsidRPr="007F3A69">
        <w:rPr>
          <w:rFonts w:hint="cs"/>
          <w:sz w:val="32"/>
          <w:szCs w:val="32"/>
          <w:rtl/>
          <w:lang w:bidi="ar-JO"/>
        </w:rPr>
        <w:t>اح أجرت"</w:t>
      </w:r>
    </w:p>
    <w:p w14:paraId="0D9A9BB6" w14:textId="09C4560D" w:rsidR="00EA3B81" w:rsidRPr="007F3A69" w:rsidRDefault="00EA3B81" w:rsidP="006956DA">
      <w:pPr>
        <w:jc w:val="both"/>
        <w:rPr>
          <w:sz w:val="32"/>
          <w:szCs w:val="32"/>
          <w:rtl/>
          <w:lang w:bidi="ar-JO"/>
        </w:rPr>
      </w:pPr>
      <w:r w:rsidRPr="007F3A69">
        <w:rPr>
          <w:rFonts w:hint="cs"/>
          <w:sz w:val="32"/>
          <w:szCs w:val="32"/>
          <w:rtl/>
          <w:lang w:bidi="ar-JO"/>
        </w:rPr>
        <w:t xml:space="preserve">ألا ليت شعري هل أرى القوم حزما    </w:t>
      </w:r>
      <w:r w:rsidR="00DF0FBD">
        <w:rPr>
          <w:rFonts w:hint="cs"/>
          <w:sz w:val="32"/>
          <w:szCs w:val="32"/>
          <w:rtl/>
          <w:lang w:bidi="ar-JO"/>
        </w:rPr>
        <w:t xml:space="preserve"> </w:t>
      </w:r>
      <w:r w:rsidRPr="007F3A69">
        <w:rPr>
          <w:rFonts w:hint="cs"/>
          <w:sz w:val="32"/>
          <w:szCs w:val="32"/>
          <w:rtl/>
          <w:lang w:bidi="ar-JO"/>
        </w:rPr>
        <w:t>ين</w:t>
      </w:r>
      <w:r w:rsidR="00DF0FBD">
        <w:rPr>
          <w:rFonts w:hint="cs"/>
          <w:sz w:val="32"/>
          <w:szCs w:val="32"/>
          <w:rtl/>
          <w:lang w:bidi="ar-JO"/>
        </w:rPr>
        <w:t>ـــ</w:t>
      </w:r>
      <w:r w:rsidRPr="007F3A69">
        <w:rPr>
          <w:rFonts w:hint="cs"/>
          <w:sz w:val="32"/>
          <w:szCs w:val="32"/>
          <w:rtl/>
          <w:lang w:bidi="ar-JO"/>
        </w:rPr>
        <w:t>ادون بالثارات في كل تلعة</w:t>
      </w:r>
    </w:p>
    <w:p w14:paraId="08BAEFB9" w14:textId="5FD7779E" w:rsidR="00EA3B81" w:rsidRPr="007F3A69" w:rsidRDefault="00EA3B81" w:rsidP="006956DA">
      <w:pPr>
        <w:jc w:val="both"/>
        <w:rPr>
          <w:sz w:val="32"/>
          <w:szCs w:val="32"/>
          <w:rtl/>
          <w:lang w:bidi="ar-JO"/>
        </w:rPr>
      </w:pPr>
      <w:r w:rsidRPr="007F3A69">
        <w:rPr>
          <w:rFonts w:hint="cs"/>
          <w:sz w:val="32"/>
          <w:szCs w:val="32"/>
          <w:rtl/>
          <w:lang w:bidi="ar-JO"/>
        </w:rPr>
        <w:t>يق</w:t>
      </w:r>
      <w:r w:rsidR="00DF0FBD">
        <w:rPr>
          <w:rFonts w:hint="cs"/>
          <w:sz w:val="32"/>
          <w:szCs w:val="32"/>
          <w:rtl/>
          <w:lang w:bidi="ar-JO"/>
        </w:rPr>
        <w:t>ــــ</w:t>
      </w:r>
      <w:r w:rsidRPr="007F3A69">
        <w:rPr>
          <w:rFonts w:hint="cs"/>
          <w:sz w:val="32"/>
          <w:szCs w:val="32"/>
          <w:rtl/>
          <w:lang w:bidi="ar-JO"/>
        </w:rPr>
        <w:t>ودهم ش</w:t>
      </w:r>
      <w:r w:rsidR="00DF0FBD">
        <w:rPr>
          <w:rFonts w:hint="cs"/>
          <w:sz w:val="32"/>
          <w:szCs w:val="32"/>
          <w:rtl/>
          <w:lang w:bidi="ar-JO"/>
        </w:rPr>
        <w:t>ــــ</w:t>
      </w:r>
      <w:r w:rsidRPr="007F3A69">
        <w:rPr>
          <w:rFonts w:hint="cs"/>
          <w:sz w:val="32"/>
          <w:szCs w:val="32"/>
          <w:rtl/>
          <w:lang w:bidi="ar-JO"/>
        </w:rPr>
        <w:t>هم هم</w:t>
      </w:r>
      <w:r w:rsidR="00DF0FBD">
        <w:rPr>
          <w:rFonts w:hint="cs"/>
          <w:sz w:val="32"/>
          <w:szCs w:val="32"/>
          <w:rtl/>
          <w:lang w:bidi="ar-JO"/>
        </w:rPr>
        <w:t>ـــــــــ</w:t>
      </w:r>
      <w:r w:rsidRPr="007F3A69">
        <w:rPr>
          <w:rFonts w:hint="cs"/>
          <w:sz w:val="32"/>
          <w:szCs w:val="32"/>
          <w:rtl/>
          <w:lang w:bidi="ar-JO"/>
        </w:rPr>
        <w:t>ام مجرب     تلت</w:t>
      </w:r>
      <w:r w:rsidR="00DF0FBD">
        <w:rPr>
          <w:rFonts w:hint="cs"/>
          <w:sz w:val="32"/>
          <w:szCs w:val="32"/>
          <w:rtl/>
          <w:lang w:bidi="ar-JO"/>
        </w:rPr>
        <w:t>ــــ</w:t>
      </w:r>
      <w:r w:rsidRPr="007F3A69">
        <w:rPr>
          <w:rFonts w:hint="cs"/>
          <w:sz w:val="32"/>
          <w:szCs w:val="32"/>
          <w:rtl/>
          <w:lang w:bidi="ar-JO"/>
        </w:rPr>
        <w:t xml:space="preserve">ه رجال كالجبال استقلت </w:t>
      </w:r>
    </w:p>
    <w:p w14:paraId="603409D0" w14:textId="095D18CA" w:rsidR="00EA3B81" w:rsidRPr="007F3A69" w:rsidRDefault="00EA3B81" w:rsidP="006956DA">
      <w:pPr>
        <w:jc w:val="both"/>
        <w:rPr>
          <w:sz w:val="32"/>
          <w:szCs w:val="32"/>
          <w:rtl/>
          <w:lang w:bidi="ar-JO"/>
        </w:rPr>
      </w:pPr>
      <w:r w:rsidRPr="007F3A69">
        <w:rPr>
          <w:rFonts w:hint="cs"/>
          <w:sz w:val="32"/>
          <w:szCs w:val="32"/>
          <w:rtl/>
          <w:lang w:bidi="ar-JO"/>
        </w:rPr>
        <w:t>ي</w:t>
      </w:r>
      <w:r w:rsidR="00DF0FBD">
        <w:rPr>
          <w:rFonts w:hint="cs"/>
          <w:sz w:val="32"/>
          <w:szCs w:val="32"/>
          <w:rtl/>
          <w:lang w:bidi="ar-JO"/>
        </w:rPr>
        <w:t>ـــ</w:t>
      </w:r>
      <w:r w:rsidRPr="007F3A69">
        <w:rPr>
          <w:rFonts w:hint="cs"/>
          <w:sz w:val="32"/>
          <w:szCs w:val="32"/>
          <w:rtl/>
          <w:lang w:bidi="ar-JO"/>
        </w:rPr>
        <w:t>ريد بهم دارا إذا م</w:t>
      </w:r>
      <w:r w:rsidR="00DF0FBD">
        <w:rPr>
          <w:rFonts w:hint="cs"/>
          <w:sz w:val="32"/>
          <w:szCs w:val="32"/>
          <w:rtl/>
          <w:lang w:bidi="ar-JO"/>
        </w:rPr>
        <w:t>ــ</w:t>
      </w:r>
      <w:r w:rsidRPr="007F3A69">
        <w:rPr>
          <w:rFonts w:hint="cs"/>
          <w:sz w:val="32"/>
          <w:szCs w:val="32"/>
          <w:rtl/>
          <w:lang w:bidi="ar-JO"/>
        </w:rPr>
        <w:t>ا قصدته</w:t>
      </w:r>
      <w:r w:rsidR="00DF0FBD">
        <w:rPr>
          <w:rFonts w:hint="cs"/>
          <w:sz w:val="32"/>
          <w:szCs w:val="32"/>
          <w:rtl/>
          <w:lang w:bidi="ar-JO"/>
        </w:rPr>
        <w:t>ـــــــ</w:t>
      </w:r>
      <w:r w:rsidRPr="007F3A69">
        <w:rPr>
          <w:rFonts w:hint="cs"/>
          <w:sz w:val="32"/>
          <w:szCs w:val="32"/>
          <w:rtl/>
          <w:lang w:bidi="ar-JO"/>
        </w:rPr>
        <w:t xml:space="preserve">ا   </w:t>
      </w:r>
      <w:r w:rsidR="00DF0FBD">
        <w:rPr>
          <w:rFonts w:hint="cs"/>
          <w:sz w:val="32"/>
          <w:szCs w:val="32"/>
          <w:rtl/>
          <w:lang w:bidi="ar-JO"/>
        </w:rPr>
        <w:t xml:space="preserve">  </w:t>
      </w:r>
      <w:r w:rsidRPr="007F3A69">
        <w:rPr>
          <w:rFonts w:hint="cs"/>
          <w:sz w:val="32"/>
          <w:szCs w:val="32"/>
          <w:rtl/>
          <w:lang w:bidi="ar-JO"/>
        </w:rPr>
        <w:t>جعلت سهيلا قصد عين وقبلة</w:t>
      </w:r>
    </w:p>
    <w:p w14:paraId="30721693" w14:textId="389BDB15" w:rsidR="00EA3B81" w:rsidRPr="007F3A69" w:rsidRDefault="00EA3B81" w:rsidP="006956DA">
      <w:pPr>
        <w:jc w:val="both"/>
        <w:rPr>
          <w:sz w:val="32"/>
          <w:szCs w:val="32"/>
          <w:rtl/>
          <w:lang w:bidi="ar-JO"/>
        </w:rPr>
      </w:pPr>
      <w:r w:rsidRPr="007F3A69">
        <w:rPr>
          <w:rFonts w:hint="cs"/>
          <w:sz w:val="32"/>
          <w:szCs w:val="32"/>
          <w:rtl/>
          <w:lang w:bidi="ar-JO"/>
        </w:rPr>
        <w:t>فسيروا على نهج الحسين إمام</w:t>
      </w:r>
      <w:r w:rsidR="00DF0FBD">
        <w:rPr>
          <w:rFonts w:hint="cs"/>
          <w:sz w:val="32"/>
          <w:szCs w:val="32"/>
          <w:rtl/>
          <w:lang w:bidi="ar-JO"/>
        </w:rPr>
        <w:t>ـــــ</w:t>
      </w:r>
      <w:r w:rsidRPr="007F3A69">
        <w:rPr>
          <w:rFonts w:hint="cs"/>
          <w:sz w:val="32"/>
          <w:szCs w:val="32"/>
          <w:rtl/>
          <w:lang w:bidi="ar-JO"/>
        </w:rPr>
        <w:t xml:space="preserve">كم   </w:t>
      </w:r>
      <w:r w:rsidR="00DF0FBD">
        <w:rPr>
          <w:rFonts w:hint="cs"/>
          <w:sz w:val="32"/>
          <w:szCs w:val="32"/>
          <w:rtl/>
          <w:lang w:bidi="ar-JO"/>
        </w:rPr>
        <w:t xml:space="preserve">   </w:t>
      </w:r>
      <w:r w:rsidRPr="007F3A69">
        <w:rPr>
          <w:rFonts w:hint="cs"/>
          <w:sz w:val="32"/>
          <w:szCs w:val="32"/>
          <w:rtl/>
          <w:lang w:bidi="ar-JO"/>
        </w:rPr>
        <w:t>فإن أنت</w:t>
      </w:r>
      <w:r w:rsidR="00DF0FBD">
        <w:rPr>
          <w:rFonts w:hint="cs"/>
          <w:sz w:val="32"/>
          <w:szCs w:val="32"/>
          <w:rtl/>
          <w:lang w:bidi="ar-JO"/>
        </w:rPr>
        <w:t>ـــــ</w:t>
      </w:r>
      <w:r w:rsidRPr="007F3A69">
        <w:rPr>
          <w:rFonts w:hint="cs"/>
          <w:sz w:val="32"/>
          <w:szCs w:val="32"/>
          <w:rtl/>
          <w:lang w:bidi="ar-JO"/>
        </w:rPr>
        <w:t>م سرتم فليس بميت</w:t>
      </w:r>
    </w:p>
    <w:p w14:paraId="6F0ABBC1" w14:textId="36A0F27B" w:rsidR="0066132F" w:rsidRPr="007F3A69" w:rsidRDefault="00611F81" w:rsidP="006956DA">
      <w:pPr>
        <w:jc w:val="both"/>
        <w:rPr>
          <w:sz w:val="32"/>
          <w:szCs w:val="32"/>
          <w:rtl/>
          <w:lang w:bidi="ar-JO"/>
        </w:rPr>
      </w:pPr>
      <w:r w:rsidRPr="007F3A69">
        <w:rPr>
          <w:rFonts w:hint="cs"/>
          <w:sz w:val="32"/>
          <w:szCs w:val="32"/>
          <w:rtl/>
          <w:lang w:bidi="ar-JO"/>
        </w:rPr>
        <w:t xml:space="preserve">ويعود وينادي الأمة ويحذرها من الأخطار ويذكرهم بأمجاد الآباء والأجداد ليستنهض الهمم والعزائم في قصيدة بعنوان " أفيقوا </w:t>
      </w:r>
      <w:proofErr w:type="spellStart"/>
      <w:r w:rsidRPr="007F3A69">
        <w:rPr>
          <w:rFonts w:hint="cs"/>
          <w:sz w:val="32"/>
          <w:szCs w:val="32"/>
          <w:rtl/>
          <w:lang w:bidi="ar-JO"/>
        </w:rPr>
        <w:t>أفيقوا</w:t>
      </w:r>
      <w:proofErr w:type="spellEnd"/>
      <w:r w:rsidRPr="007F3A69">
        <w:rPr>
          <w:rFonts w:hint="cs"/>
          <w:sz w:val="32"/>
          <w:szCs w:val="32"/>
          <w:rtl/>
          <w:lang w:bidi="ar-JO"/>
        </w:rPr>
        <w:t xml:space="preserve"> لا أبا لكم "</w:t>
      </w:r>
      <w:r w:rsidRPr="007F3A69">
        <w:rPr>
          <w:rStyle w:val="FootnoteReference"/>
          <w:sz w:val="32"/>
          <w:szCs w:val="32"/>
          <w:rtl/>
          <w:lang w:bidi="ar-JO"/>
        </w:rPr>
        <w:footnoteReference w:id="20"/>
      </w:r>
      <w:r w:rsidRPr="007F3A69">
        <w:rPr>
          <w:rFonts w:hint="cs"/>
          <w:sz w:val="32"/>
          <w:szCs w:val="32"/>
          <w:rtl/>
          <w:lang w:bidi="ar-JO"/>
        </w:rPr>
        <w:t>:</w:t>
      </w:r>
    </w:p>
    <w:p w14:paraId="578331FF" w14:textId="7FA04CF5" w:rsidR="00611F81" w:rsidRPr="007F3A69" w:rsidRDefault="00611F81" w:rsidP="006956DA">
      <w:pPr>
        <w:jc w:val="both"/>
        <w:rPr>
          <w:sz w:val="32"/>
          <w:szCs w:val="32"/>
          <w:rtl/>
          <w:lang w:bidi="ar-JO"/>
        </w:rPr>
      </w:pPr>
      <w:r w:rsidRPr="007F3A69">
        <w:rPr>
          <w:rFonts w:hint="cs"/>
          <w:sz w:val="32"/>
          <w:szCs w:val="32"/>
          <w:rtl/>
          <w:lang w:bidi="ar-JO"/>
        </w:rPr>
        <w:t>ألا يا لقومي من م</w:t>
      </w:r>
      <w:r w:rsidR="00DF0FBD">
        <w:rPr>
          <w:rFonts w:hint="cs"/>
          <w:sz w:val="32"/>
          <w:szCs w:val="32"/>
          <w:rtl/>
          <w:lang w:bidi="ar-JO"/>
        </w:rPr>
        <w:t>ــــــ</w:t>
      </w:r>
      <w:r w:rsidRPr="007F3A69">
        <w:rPr>
          <w:rFonts w:hint="cs"/>
          <w:sz w:val="32"/>
          <w:szCs w:val="32"/>
          <w:rtl/>
          <w:lang w:bidi="ar-JO"/>
        </w:rPr>
        <w:t xml:space="preserve">لوك ومعشر   </w:t>
      </w:r>
      <w:r w:rsidR="00DF0FBD">
        <w:rPr>
          <w:rFonts w:hint="cs"/>
          <w:sz w:val="32"/>
          <w:szCs w:val="32"/>
          <w:rtl/>
          <w:lang w:bidi="ar-JO"/>
        </w:rPr>
        <w:t xml:space="preserve"> </w:t>
      </w:r>
      <w:r w:rsidRPr="007F3A69">
        <w:rPr>
          <w:rFonts w:hint="cs"/>
          <w:sz w:val="32"/>
          <w:szCs w:val="32"/>
          <w:rtl/>
          <w:lang w:bidi="ar-JO"/>
        </w:rPr>
        <w:t>ومن لأصول العرب نسلا قد انتمى</w:t>
      </w:r>
    </w:p>
    <w:p w14:paraId="166DE6BC" w14:textId="7F1D08DD" w:rsidR="00611F81" w:rsidRPr="007F3A69" w:rsidRDefault="00611F81" w:rsidP="006956DA">
      <w:pPr>
        <w:jc w:val="both"/>
        <w:rPr>
          <w:sz w:val="32"/>
          <w:szCs w:val="32"/>
          <w:rtl/>
          <w:lang w:bidi="ar-JO"/>
        </w:rPr>
      </w:pPr>
      <w:r w:rsidRPr="007F3A69">
        <w:rPr>
          <w:rFonts w:hint="cs"/>
          <w:sz w:val="32"/>
          <w:szCs w:val="32"/>
          <w:rtl/>
          <w:lang w:bidi="ar-JO"/>
        </w:rPr>
        <w:t>ألا فاذكروا ع</w:t>
      </w:r>
      <w:r w:rsidR="00DF0FBD">
        <w:rPr>
          <w:rFonts w:hint="cs"/>
          <w:sz w:val="32"/>
          <w:szCs w:val="32"/>
          <w:rtl/>
          <w:lang w:bidi="ar-JO"/>
        </w:rPr>
        <w:t>ــــــــ</w:t>
      </w:r>
      <w:r w:rsidRPr="007F3A69">
        <w:rPr>
          <w:rFonts w:hint="cs"/>
          <w:sz w:val="32"/>
          <w:szCs w:val="32"/>
          <w:rtl/>
          <w:lang w:bidi="ar-JO"/>
        </w:rPr>
        <w:t>هدا لثاني خليفة    أتى القدس غلّابا وللخصم أرغم</w:t>
      </w:r>
      <w:r w:rsidR="00DF0FBD">
        <w:rPr>
          <w:rFonts w:hint="cs"/>
          <w:sz w:val="32"/>
          <w:szCs w:val="32"/>
          <w:rtl/>
          <w:lang w:bidi="ar-JO"/>
        </w:rPr>
        <w:t>ــــ</w:t>
      </w:r>
      <w:r w:rsidRPr="007F3A69">
        <w:rPr>
          <w:rFonts w:hint="cs"/>
          <w:sz w:val="32"/>
          <w:szCs w:val="32"/>
          <w:rtl/>
          <w:lang w:bidi="ar-JO"/>
        </w:rPr>
        <w:t xml:space="preserve">ا </w:t>
      </w:r>
    </w:p>
    <w:p w14:paraId="14E2A563" w14:textId="4156FBC9" w:rsidR="00611F81" w:rsidRPr="007F3A69" w:rsidRDefault="00611F81" w:rsidP="006956DA">
      <w:pPr>
        <w:jc w:val="both"/>
        <w:rPr>
          <w:sz w:val="32"/>
          <w:szCs w:val="32"/>
          <w:rtl/>
          <w:lang w:bidi="ar-JO"/>
        </w:rPr>
      </w:pPr>
      <w:r w:rsidRPr="007F3A69">
        <w:rPr>
          <w:rFonts w:hint="cs"/>
          <w:sz w:val="32"/>
          <w:szCs w:val="32"/>
          <w:rtl/>
          <w:lang w:bidi="ar-JO"/>
        </w:rPr>
        <w:t>وذاك صلاح الدين في وقت عسرة    تصدى لأعداء وذاد عن الح</w:t>
      </w:r>
      <w:r w:rsidR="00DF0FBD">
        <w:rPr>
          <w:rFonts w:hint="cs"/>
          <w:sz w:val="32"/>
          <w:szCs w:val="32"/>
          <w:rtl/>
          <w:lang w:bidi="ar-JO"/>
        </w:rPr>
        <w:t>ـــــــ</w:t>
      </w:r>
      <w:r w:rsidRPr="007F3A69">
        <w:rPr>
          <w:rFonts w:hint="cs"/>
          <w:sz w:val="32"/>
          <w:szCs w:val="32"/>
          <w:rtl/>
          <w:lang w:bidi="ar-JO"/>
        </w:rPr>
        <w:t>مى</w:t>
      </w:r>
    </w:p>
    <w:p w14:paraId="1781E973" w14:textId="06BEC739" w:rsidR="00611F81" w:rsidRPr="007F3A69" w:rsidRDefault="00611F81" w:rsidP="006956DA">
      <w:pPr>
        <w:jc w:val="both"/>
        <w:rPr>
          <w:sz w:val="32"/>
          <w:szCs w:val="32"/>
          <w:rtl/>
          <w:lang w:bidi="ar-JO"/>
        </w:rPr>
      </w:pPr>
      <w:r w:rsidRPr="007F3A69">
        <w:rPr>
          <w:rFonts w:hint="cs"/>
          <w:sz w:val="32"/>
          <w:szCs w:val="32"/>
          <w:rtl/>
          <w:lang w:bidi="ar-JO"/>
        </w:rPr>
        <w:t>لقد أصبحت دارتكم ب</w:t>
      </w:r>
      <w:r w:rsidR="00DF0FBD">
        <w:rPr>
          <w:rFonts w:hint="cs"/>
          <w:sz w:val="32"/>
          <w:szCs w:val="32"/>
          <w:rtl/>
          <w:lang w:bidi="ar-JO"/>
        </w:rPr>
        <w:t>ـــــــ</w:t>
      </w:r>
      <w:r w:rsidRPr="007F3A69">
        <w:rPr>
          <w:rFonts w:hint="cs"/>
          <w:sz w:val="32"/>
          <w:szCs w:val="32"/>
          <w:rtl/>
          <w:lang w:bidi="ar-JO"/>
        </w:rPr>
        <w:t>عد وحدة    شتاتا وع</w:t>
      </w:r>
      <w:r w:rsidR="00DF0FBD">
        <w:rPr>
          <w:rFonts w:hint="cs"/>
          <w:sz w:val="32"/>
          <w:szCs w:val="32"/>
          <w:rtl/>
          <w:lang w:bidi="ar-JO"/>
        </w:rPr>
        <w:t>ــــــ</w:t>
      </w:r>
      <w:r w:rsidRPr="007F3A69">
        <w:rPr>
          <w:rFonts w:hint="cs"/>
          <w:sz w:val="32"/>
          <w:szCs w:val="32"/>
          <w:rtl/>
          <w:lang w:bidi="ar-JO"/>
        </w:rPr>
        <w:t>لم القوم عل</w:t>
      </w:r>
      <w:r w:rsidR="00DF0FBD">
        <w:rPr>
          <w:rFonts w:hint="cs"/>
          <w:sz w:val="32"/>
          <w:szCs w:val="32"/>
          <w:rtl/>
          <w:lang w:bidi="ar-JO"/>
        </w:rPr>
        <w:t>ــــ</w:t>
      </w:r>
      <w:r w:rsidRPr="007F3A69">
        <w:rPr>
          <w:rFonts w:hint="cs"/>
          <w:sz w:val="32"/>
          <w:szCs w:val="32"/>
          <w:rtl/>
          <w:lang w:bidi="ar-JO"/>
        </w:rPr>
        <w:t>م يهدم</w:t>
      </w:r>
      <w:r w:rsidR="00DF0FBD">
        <w:rPr>
          <w:rFonts w:hint="cs"/>
          <w:sz w:val="32"/>
          <w:szCs w:val="32"/>
          <w:rtl/>
          <w:lang w:bidi="ar-JO"/>
        </w:rPr>
        <w:t>ـــ</w:t>
      </w:r>
      <w:r w:rsidRPr="007F3A69">
        <w:rPr>
          <w:rFonts w:hint="cs"/>
          <w:sz w:val="32"/>
          <w:szCs w:val="32"/>
          <w:rtl/>
          <w:lang w:bidi="ar-JO"/>
        </w:rPr>
        <w:t xml:space="preserve">ا </w:t>
      </w:r>
    </w:p>
    <w:p w14:paraId="1BB1584F" w14:textId="79EB5E53" w:rsidR="00611F81" w:rsidRPr="007F3A69" w:rsidRDefault="005D2493" w:rsidP="006956DA">
      <w:pPr>
        <w:jc w:val="both"/>
        <w:rPr>
          <w:sz w:val="32"/>
          <w:szCs w:val="32"/>
          <w:rtl/>
          <w:lang w:bidi="ar-JO"/>
        </w:rPr>
      </w:pPr>
      <w:r>
        <w:rPr>
          <w:rFonts w:hint="cs"/>
          <w:sz w:val="32"/>
          <w:szCs w:val="32"/>
          <w:rtl/>
          <w:lang w:bidi="ar-JO"/>
        </w:rPr>
        <w:t xml:space="preserve"> </w:t>
      </w:r>
      <w:r w:rsidR="00611F81" w:rsidRPr="007F3A69">
        <w:rPr>
          <w:rFonts w:hint="cs"/>
          <w:sz w:val="32"/>
          <w:szCs w:val="32"/>
          <w:rtl/>
          <w:lang w:bidi="ar-JO"/>
        </w:rPr>
        <w:t xml:space="preserve">أفيقوا </w:t>
      </w:r>
      <w:proofErr w:type="spellStart"/>
      <w:r w:rsidR="00611F81" w:rsidRPr="007F3A69">
        <w:rPr>
          <w:rFonts w:hint="cs"/>
          <w:sz w:val="32"/>
          <w:szCs w:val="32"/>
          <w:rtl/>
          <w:lang w:bidi="ar-JO"/>
        </w:rPr>
        <w:t>أفيق</w:t>
      </w:r>
      <w:r>
        <w:rPr>
          <w:rFonts w:hint="cs"/>
          <w:sz w:val="32"/>
          <w:szCs w:val="32"/>
          <w:rtl/>
          <w:lang w:bidi="ar-JO"/>
        </w:rPr>
        <w:t>ــــــــ</w:t>
      </w:r>
      <w:r w:rsidR="00611F81" w:rsidRPr="007F3A69">
        <w:rPr>
          <w:rFonts w:hint="cs"/>
          <w:sz w:val="32"/>
          <w:szCs w:val="32"/>
          <w:rtl/>
          <w:lang w:bidi="ar-JO"/>
        </w:rPr>
        <w:t>وا</w:t>
      </w:r>
      <w:proofErr w:type="spellEnd"/>
      <w:r w:rsidR="00611F81" w:rsidRPr="007F3A69">
        <w:rPr>
          <w:rFonts w:hint="cs"/>
          <w:sz w:val="32"/>
          <w:szCs w:val="32"/>
          <w:rtl/>
          <w:lang w:bidi="ar-JO"/>
        </w:rPr>
        <w:t xml:space="preserve"> لا أبا لأبي</w:t>
      </w:r>
      <w:r>
        <w:rPr>
          <w:rFonts w:hint="cs"/>
          <w:sz w:val="32"/>
          <w:szCs w:val="32"/>
          <w:rtl/>
          <w:lang w:bidi="ar-JO"/>
        </w:rPr>
        <w:t>ــــ</w:t>
      </w:r>
      <w:r w:rsidR="00611F81" w:rsidRPr="007F3A69">
        <w:rPr>
          <w:rFonts w:hint="cs"/>
          <w:sz w:val="32"/>
          <w:szCs w:val="32"/>
          <w:rtl/>
          <w:lang w:bidi="ar-JO"/>
        </w:rPr>
        <w:t xml:space="preserve">كم          فلا تفعلوا يا قوم فعلا </w:t>
      </w:r>
      <w:proofErr w:type="spellStart"/>
      <w:r w:rsidR="00611F81" w:rsidRPr="007F3A69">
        <w:rPr>
          <w:rFonts w:hint="cs"/>
          <w:sz w:val="32"/>
          <w:szCs w:val="32"/>
          <w:rtl/>
          <w:lang w:bidi="ar-JO"/>
        </w:rPr>
        <w:t>مذم</w:t>
      </w:r>
      <w:r>
        <w:rPr>
          <w:rFonts w:hint="cs"/>
          <w:sz w:val="32"/>
          <w:szCs w:val="32"/>
          <w:rtl/>
          <w:lang w:bidi="ar-JO"/>
        </w:rPr>
        <w:t>ـ</w:t>
      </w:r>
      <w:r w:rsidR="00611F81" w:rsidRPr="007F3A69">
        <w:rPr>
          <w:rFonts w:hint="cs"/>
          <w:sz w:val="32"/>
          <w:szCs w:val="32"/>
          <w:rtl/>
          <w:lang w:bidi="ar-JO"/>
        </w:rPr>
        <w:t>م</w:t>
      </w:r>
      <w:r>
        <w:rPr>
          <w:rFonts w:hint="cs"/>
          <w:sz w:val="32"/>
          <w:szCs w:val="32"/>
          <w:rtl/>
          <w:lang w:bidi="ar-JO"/>
        </w:rPr>
        <w:t>ـــ</w:t>
      </w:r>
      <w:r w:rsidR="00611F81" w:rsidRPr="007F3A69">
        <w:rPr>
          <w:rFonts w:hint="cs"/>
          <w:sz w:val="32"/>
          <w:szCs w:val="32"/>
          <w:rtl/>
          <w:lang w:bidi="ar-JO"/>
        </w:rPr>
        <w:t>ا</w:t>
      </w:r>
      <w:proofErr w:type="spellEnd"/>
      <w:r w:rsidR="00611F81" w:rsidRPr="007F3A69">
        <w:rPr>
          <w:rFonts w:hint="cs"/>
          <w:sz w:val="32"/>
          <w:szCs w:val="32"/>
          <w:rtl/>
          <w:lang w:bidi="ar-JO"/>
        </w:rPr>
        <w:t xml:space="preserve"> </w:t>
      </w:r>
    </w:p>
    <w:p w14:paraId="195F567A" w14:textId="5D742647" w:rsidR="006213D0" w:rsidRDefault="0034235F" w:rsidP="006956DA">
      <w:pPr>
        <w:jc w:val="both"/>
        <w:rPr>
          <w:sz w:val="32"/>
          <w:szCs w:val="32"/>
          <w:rtl/>
          <w:lang w:bidi="ar-JO"/>
        </w:rPr>
      </w:pPr>
      <w:r>
        <w:rPr>
          <w:rFonts w:hint="cs"/>
          <w:sz w:val="32"/>
          <w:szCs w:val="32"/>
          <w:rtl/>
          <w:lang w:bidi="ar-JO"/>
        </w:rPr>
        <w:lastRenderedPageBreak/>
        <w:t xml:space="preserve">    </w:t>
      </w:r>
      <w:r w:rsidR="006213D0" w:rsidRPr="007F3A69">
        <w:rPr>
          <w:rFonts w:hint="cs"/>
          <w:sz w:val="32"/>
          <w:szCs w:val="32"/>
          <w:rtl/>
          <w:lang w:bidi="ar-JO"/>
        </w:rPr>
        <w:t>فهو هنا يذكر العرب بأسلافهم العظماء الذين فتحوا القدس ودافعوا عنها ، كعمر بن الخطاب وصلاح الدين الأيوبي، كما يستنكر تبدل الحال العربية بعد الوحدة تحولت إلى فرقة وشتات بفعل المستعمر الذي يدبر المؤامرات والدسائس التي تؤدي إلى طمس معالم العروبة ومقومات الوحدة بين العرب.</w:t>
      </w:r>
    </w:p>
    <w:p w14:paraId="4BED6628" w14:textId="5483C518" w:rsidR="00EC2992" w:rsidRDefault="00EC2992" w:rsidP="006956DA">
      <w:pPr>
        <w:jc w:val="both"/>
        <w:rPr>
          <w:b/>
          <w:bCs/>
          <w:sz w:val="32"/>
          <w:szCs w:val="32"/>
          <w:rtl/>
          <w:lang w:bidi="ar-JO"/>
        </w:rPr>
      </w:pPr>
      <w:r w:rsidRPr="00EC2992">
        <w:rPr>
          <w:rFonts w:hint="cs"/>
          <w:b/>
          <w:bCs/>
          <w:sz w:val="32"/>
          <w:szCs w:val="32"/>
          <w:rtl/>
          <w:lang w:bidi="ar-JO"/>
        </w:rPr>
        <w:t xml:space="preserve">الخاتمة </w:t>
      </w:r>
    </w:p>
    <w:p w14:paraId="5E2D0E1F" w14:textId="5573ED60" w:rsidR="00EC2992" w:rsidRDefault="00EC2992" w:rsidP="006956DA">
      <w:pPr>
        <w:jc w:val="both"/>
        <w:rPr>
          <w:sz w:val="32"/>
          <w:szCs w:val="32"/>
          <w:rtl/>
          <w:lang w:bidi="ar-JO"/>
        </w:rPr>
      </w:pPr>
      <w:r w:rsidRPr="00EC2992">
        <w:rPr>
          <w:rFonts w:hint="cs"/>
          <w:sz w:val="32"/>
          <w:szCs w:val="32"/>
          <w:rtl/>
          <w:lang w:bidi="ar-JO"/>
        </w:rPr>
        <w:t>برزت</w:t>
      </w:r>
      <w:r>
        <w:rPr>
          <w:rFonts w:hint="cs"/>
          <w:sz w:val="32"/>
          <w:szCs w:val="32"/>
          <w:rtl/>
          <w:lang w:bidi="ar-JO"/>
        </w:rPr>
        <w:t xml:space="preserve"> النزعة القومية في شعر الملك عبدالله الأول ابن الحسين </w:t>
      </w:r>
      <w:r w:rsidR="002C0BB6">
        <w:rPr>
          <w:rFonts w:hint="cs"/>
          <w:sz w:val="32"/>
          <w:szCs w:val="32"/>
          <w:rtl/>
          <w:lang w:bidi="ar-JO"/>
        </w:rPr>
        <w:t xml:space="preserve">وقد انطوت على كثير من الأبعاد القومية منها : </w:t>
      </w:r>
    </w:p>
    <w:p w14:paraId="35B130C7" w14:textId="22075A51" w:rsidR="002C0BB6" w:rsidRDefault="002C0BB6" w:rsidP="006956DA">
      <w:pPr>
        <w:jc w:val="both"/>
        <w:rPr>
          <w:sz w:val="32"/>
          <w:szCs w:val="32"/>
          <w:rtl/>
          <w:lang w:bidi="ar-JO"/>
        </w:rPr>
      </w:pPr>
      <w:r>
        <w:rPr>
          <w:rFonts w:hint="cs"/>
          <w:sz w:val="32"/>
          <w:szCs w:val="32"/>
          <w:rtl/>
          <w:lang w:bidi="ar-JO"/>
        </w:rPr>
        <w:t xml:space="preserve">الدعوة إلى التحرر من الاستعمار وقد حرص الشاعر على بث الروح واستنهاض الهمم لمقاومة المستعمر ورفض الهزيمة </w:t>
      </w:r>
      <w:r w:rsidR="00C0546F">
        <w:rPr>
          <w:rFonts w:hint="cs"/>
          <w:sz w:val="32"/>
          <w:szCs w:val="32"/>
          <w:rtl/>
          <w:lang w:bidi="ar-JO"/>
        </w:rPr>
        <w:t>والاستسلام</w:t>
      </w:r>
      <w:r w:rsidR="00C0546F">
        <w:rPr>
          <w:rFonts w:hint="eastAsia"/>
          <w:sz w:val="32"/>
          <w:szCs w:val="32"/>
          <w:rtl/>
          <w:lang w:bidi="ar-JO"/>
        </w:rPr>
        <w:t>،</w:t>
      </w:r>
      <w:r>
        <w:rPr>
          <w:rFonts w:hint="cs"/>
          <w:sz w:val="32"/>
          <w:szCs w:val="32"/>
          <w:rtl/>
          <w:lang w:bidi="ar-JO"/>
        </w:rPr>
        <w:t xml:space="preserve"> </w:t>
      </w:r>
      <w:r w:rsidR="00C0546F">
        <w:rPr>
          <w:rFonts w:hint="cs"/>
          <w:sz w:val="32"/>
          <w:szCs w:val="32"/>
          <w:rtl/>
          <w:lang w:bidi="ar-JO"/>
        </w:rPr>
        <w:t>واليأس</w:t>
      </w:r>
      <w:r w:rsidR="00C0546F">
        <w:rPr>
          <w:rFonts w:hint="eastAsia"/>
          <w:sz w:val="32"/>
          <w:szCs w:val="32"/>
          <w:rtl/>
          <w:lang w:bidi="ar-JO"/>
        </w:rPr>
        <w:t>،</w:t>
      </w:r>
      <w:r>
        <w:rPr>
          <w:rFonts w:hint="cs"/>
          <w:sz w:val="32"/>
          <w:szCs w:val="32"/>
          <w:rtl/>
          <w:lang w:bidi="ar-JO"/>
        </w:rPr>
        <w:t xml:space="preserve"> </w:t>
      </w:r>
      <w:proofErr w:type="gramStart"/>
      <w:r>
        <w:rPr>
          <w:rFonts w:hint="cs"/>
          <w:sz w:val="32"/>
          <w:szCs w:val="32"/>
          <w:rtl/>
          <w:lang w:bidi="ar-JO"/>
        </w:rPr>
        <w:t>والخنوع</w:t>
      </w:r>
      <w:proofErr w:type="gramEnd"/>
      <w:r>
        <w:rPr>
          <w:rFonts w:hint="cs"/>
          <w:sz w:val="32"/>
          <w:szCs w:val="32"/>
          <w:rtl/>
          <w:lang w:bidi="ar-JO"/>
        </w:rPr>
        <w:t xml:space="preserve"> والتطبيع.</w:t>
      </w:r>
    </w:p>
    <w:p w14:paraId="0A95D2CB" w14:textId="72A4DA48" w:rsidR="002C0BB6" w:rsidRDefault="002C0BB6" w:rsidP="006956DA">
      <w:pPr>
        <w:jc w:val="both"/>
        <w:rPr>
          <w:sz w:val="32"/>
          <w:szCs w:val="32"/>
          <w:rtl/>
          <w:lang w:bidi="ar-JO"/>
        </w:rPr>
      </w:pPr>
      <w:r>
        <w:rPr>
          <w:rFonts w:hint="cs"/>
          <w:sz w:val="32"/>
          <w:szCs w:val="32"/>
          <w:rtl/>
          <w:lang w:bidi="ar-JO"/>
        </w:rPr>
        <w:t>التغني بالعروبة من خلال حبه للعرب وللوطن العربي، فهو يعتز بتاريخ الأمة العربية المجيد ويدعو من خلال شعره إلى الاقتداء بالقادة العظماء الذين أنجبتهم الأمة.</w:t>
      </w:r>
    </w:p>
    <w:p w14:paraId="3956FAA3" w14:textId="257A72E9" w:rsidR="002C0BB6" w:rsidRDefault="002C0BB6" w:rsidP="006956DA">
      <w:pPr>
        <w:jc w:val="both"/>
        <w:rPr>
          <w:sz w:val="32"/>
          <w:szCs w:val="32"/>
          <w:rtl/>
          <w:lang w:bidi="ar-JO"/>
        </w:rPr>
      </w:pPr>
      <w:r>
        <w:rPr>
          <w:rFonts w:hint="cs"/>
          <w:sz w:val="32"/>
          <w:szCs w:val="32"/>
          <w:rtl/>
          <w:lang w:bidi="ar-JO"/>
        </w:rPr>
        <w:t xml:space="preserve">الدعوة إلى الوحدة العربية ونبذ الفرقة والتشتت فهما السبب الرئيس في هوان الأمة وضعفها، ويؤكد على ضرورة الاتحاد والتخلص من الحدود والفواصل بين الدول العربية التي يجمعها الدين واللغة </w:t>
      </w:r>
      <w:r w:rsidR="00C0546F">
        <w:rPr>
          <w:rFonts w:hint="cs"/>
          <w:sz w:val="32"/>
          <w:szCs w:val="32"/>
          <w:rtl/>
          <w:lang w:bidi="ar-JO"/>
        </w:rPr>
        <w:t>والثقافة.</w:t>
      </w:r>
    </w:p>
    <w:p w14:paraId="781E3203" w14:textId="0F209558" w:rsidR="002C0BB6" w:rsidRDefault="002C0BB6" w:rsidP="006956DA">
      <w:pPr>
        <w:jc w:val="both"/>
        <w:rPr>
          <w:sz w:val="32"/>
          <w:szCs w:val="32"/>
          <w:rtl/>
          <w:lang w:bidi="ar-JO"/>
        </w:rPr>
      </w:pPr>
      <w:r>
        <w:rPr>
          <w:rFonts w:hint="cs"/>
          <w:sz w:val="32"/>
          <w:szCs w:val="32"/>
          <w:rtl/>
          <w:lang w:bidi="ar-JO"/>
        </w:rPr>
        <w:t>فهذه المضامين الجليلة السامية هي ما سعى الملك إلى تحقيقه على أرض الواقع وبقي يحلم به</w:t>
      </w:r>
      <w:r w:rsidR="00C0546F">
        <w:rPr>
          <w:rFonts w:hint="cs"/>
          <w:sz w:val="32"/>
          <w:szCs w:val="32"/>
          <w:rtl/>
          <w:lang w:bidi="ar-JO"/>
        </w:rPr>
        <w:t>،</w:t>
      </w:r>
      <w:r>
        <w:rPr>
          <w:rFonts w:hint="cs"/>
          <w:sz w:val="32"/>
          <w:szCs w:val="32"/>
          <w:rtl/>
          <w:lang w:bidi="ar-JO"/>
        </w:rPr>
        <w:t xml:space="preserve"> </w:t>
      </w:r>
      <w:r w:rsidR="00C0546F">
        <w:rPr>
          <w:rFonts w:hint="cs"/>
          <w:sz w:val="32"/>
          <w:szCs w:val="32"/>
          <w:rtl/>
          <w:lang w:bidi="ar-JO"/>
        </w:rPr>
        <w:t>وقامت لأجله نهضة العرب الكبرى، ولكن هذا الحلم لم يتحقق بسبب مكائد الأعداء وتمكنهم من تفريق الوطن العربي وتمزيقه.</w:t>
      </w:r>
    </w:p>
    <w:p w14:paraId="700E021E" w14:textId="64743F18" w:rsidR="00C0546F" w:rsidRDefault="00C0546F" w:rsidP="006956DA">
      <w:pPr>
        <w:jc w:val="both"/>
        <w:rPr>
          <w:sz w:val="32"/>
          <w:szCs w:val="32"/>
          <w:rtl/>
          <w:lang w:bidi="ar-JO"/>
        </w:rPr>
      </w:pPr>
    </w:p>
    <w:p w14:paraId="5AA561D8" w14:textId="15A78B6A" w:rsidR="00C0546F" w:rsidRDefault="00C0546F" w:rsidP="006956DA">
      <w:pPr>
        <w:jc w:val="both"/>
        <w:rPr>
          <w:sz w:val="32"/>
          <w:szCs w:val="32"/>
          <w:rtl/>
          <w:lang w:bidi="ar-JO"/>
        </w:rPr>
      </w:pPr>
    </w:p>
    <w:p w14:paraId="579C2338" w14:textId="1C0000A6" w:rsidR="00C0546F" w:rsidRDefault="00C0546F" w:rsidP="006956DA">
      <w:pPr>
        <w:jc w:val="both"/>
        <w:rPr>
          <w:sz w:val="32"/>
          <w:szCs w:val="32"/>
          <w:rtl/>
          <w:lang w:bidi="ar-JO"/>
        </w:rPr>
      </w:pPr>
    </w:p>
    <w:p w14:paraId="4725A9F6" w14:textId="0AF60B0D" w:rsidR="00C0546F" w:rsidRDefault="00C0546F" w:rsidP="006956DA">
      <w:pPr>
        <w:jc w:val="both"/>
        <w:rPr>
          <w:sz w:val="32"/>
          <w:szCs w:val="32"/>
          <w:rtl/>
          <w:lang w:bidi="ar-JO"/>
        </w:rPr>
      </w:pPr>
    </w:p>
    <w:p w14:paraId="1C12AC8B" w14:textId="13721A87" w:rsidR="00C0546F" w:rsidRDefault="00C0546F" w:rsidP="006956DA">
      <w:pPr>
        <w:jc w:val="both"/>
        <w:rPr>
          <w:sz w:val="32"/>
          <w:szCs w:val="32"/>
          <w:rtl/>
          <w:lang w:bidi="ar-JO"/>
        </w:rPr>
      </w:pPr>
    </w:p>
    <w:p w14:paraId="1B707234" w14:textId="43DA0178" w:rsidR="00C0546F" w:rsidRDefault="00C0546F" w:rsidP="006956DA">
      <w:pPr>
        <w:jc w:val="both"/>
        <w:rPr>
          <w:sz w:val="32"/>
          <w:szCs w:val="32"/>
          <w:rtl/>
          <w:lang w:bidi="ar-JO"/>
        </w:rPr>
      </w:pPr>
    </w:p>
    <w:p w14:paraId="1D772480" w14:textId="7EBFF60C" w:rsidR="00C0546F" w:rsidRDefault="00C0546F" w:rsidP="006956DA">
      <w:pPr>
        <w:jc w:val="both"/>
        <w:rPr>
          <w:sz w:val="32"/>
          <w:szCs w:val="32"/>
          <w:rtl/>
          <w:lang w:bidi="ar-JO"/>
        </w:rPr>
      </w:pPr>
    </w:p>
    <w:p w14:paraId="254F295D" w14:textId="68F2AA20" w:rsidR="00C0546F" w:rsidRDefault="00C0546F" w:rsidP="006956DA">
      <w:pPr>
        <w:jc w:val="both"/>
        <w:rPr>
          <w:sz w:val="32"/>
          <w:szCs w:val="32"/>
          <w:rtl/>
          <w:lang w:bidi="ar-JO"/>
        </w:rPr>
      </w:pPr>
    </w:p>
    <w:p w14:paraId="4075898F" w14:textId="782AF70E" w:rsidR="00C0546F" w:rsidRDefault="00C0546F" w:rsidP="006956DA">
      <w:pPr>
        <w:jc w:val="both"/>
        <w:rPr>
          <w:sz w:val="32"/>
          <w:szCs w:val="32"/>
          <w:rtl/>
          <w:lang w:bidi="ar-JO"/>
        </w:rPr>
      </w:pPr>
    </w:p>
    <w:p w14:paraId="35A8AC47" w14:textId="22E5EE18" w:rsidR="00C0546F" w:rsidRDefault="00C0546F" w:rsidP="006956DA">
      <w:pPr>
        <w:jc w:val="both"/>
        <w:rPr>
          <w:sz w:val="32"/>
          <w:szCs w:val="32"/>
          <w:rtl/>
          <w:lang w:bidi="ar-JO"/>
        </w:rPr>
      </w:pPr>
    </w:p>
    <w:p w14:paraId="69EBE170" w14:textId="1F6D260A" w:rsidR="00C0546F" w:rsidRDefault="00C0546F" w:rsidP="006956DA">
      <w:pPr>
        <w:jc w:val="both"/>
        <w:rPr>
          <w:sz w:val="32"/>
          <w:szCs w:val="32"/>
          <w:rtl/>
          <w:lang w:bidi="ar-JO"/>
        </w:rPr>
      </w:pPr>
      <w:r>
        <w:rPr>
          <w:rFonts w:hint="cs"/>
          <w:sz w:val="32"/>
          <w:szCs w:val="32"/>
          <w:rtl/>
          <w:lang w:bidi="ar-JO"/>
        </w:rPr>
        <w:t xml:space="preserve">المصادر </w:t>
      </w:r>
      <w:r w:rsidR="00D11A76">
        <w:rPr>
          <w:rFonts w:hint="cs"/>
          <w:sz w:val="32"/>
          <w:szCs w:val="32"/>
          <w:rtl/>
          <w:lang w:bidi="ar-JO"/>
        </w:rPr>
        <w:t>والمراجع:</w:t>
      </w:r>
    </w:p>
    <w:p w14:paraId="6A03C41D" w14:textId="2917AC90" w:rsidR="00F8168A" w:rsidRDefault="00F8168A" w:rsidP="006956DA">
      <w:pPr>
        <w:jc w:val="both"/>
        <w:rPr>
          <w:sz w:val="32"/>
          <w:szCs w:val="32"/>
          <w:rtl/>
          <w:lang w:bidi="ar-JO"/>
        </w:rPr>
      </w:pPr>
      <w:r w:rsidRPr="00F8168A">
        <w:rPr>
          <w:rFonts w:cs="Arial"/>
          <w:sz w:val="32"/>
          <w:szCs w:val="32"/>
          <w:rtl/>
          <w:lang w:bidi="ar-JO"/>
        </w:rPr>
        <w:t xml:space="preserve">ابن منظور: لسان </w:t>
      </w:r>
      <w:r w:rsidR="00D11A76" w:rsidRPr="00F8168A">
        <w:rPr>
          <w:rFonts w:cs="Arial" w:hint="cs"/>
          <w:sz w:val="32"/>
          <w:szCs w:val="32"/>
          <w:rtl/>
          <w:lang w:bidi="ar-JO"/>
        </w:rPr>
        <w:t>العرب،</w:t>
      </w:r>
      <w:r w:rsidRPr="00F8168A">
        <w:rPr>
          <w:rFonts w:cs="Arial"/>
          <w:sz w:val="32"/>
          <w:szCs w:val="32"/>
          <w:rtl/>
          <w:lang w:bidi="ar-JO"/>
        </w:rPr>
        <w:t xml:space="preserve"> تح عامر أحمد الحيدري، مراجعة </w:t>
      </w:r>
      <w:r w:rsidR="00D11A76" w:rsidRPr="00F8168A">
        <w:rPr>
          <w:rFonts w:cs="Arial" w:hint="cs"/>
          <w:sz w:val="32"/>
          <w:szCs w:val="32"/>
          <w:rtl/>
          <w:lang w:bidi="ar-JO"/>
        </w:rPr>
        <w:t>عبد المنع</w:t>
      </w:r>
      <w:r w:rsidR="00D11A76" w:rsidRPr="00F8168A">
        <w:rPr>
          <w:rFonts w:cs="Arial" w:hint="eastAsia"/>
          <w:sz w:val="32"/>
          <w:szCs w:val="32"/>
          <w:rtl/>
          <w:lang w:bidi="ar-JO"/>
        </w:rPr>
        <w:t>م</w:t>
      </w:r>
      <w:r w:rsidRPr="00F8168A">
        <w:rPr>
          <w:rFonts w:cs="Arial"/>
          <w:sz w:val="32"/>
          <w:szCs w:val="32"/>
          <w:rtl/>
          <w:lang w:bidi="ar-JO"/>
        </w:rPr>
        <w:t xml:space="preserve"> خليل إبراهيم، دار الكتب العلمية، لبنان، ط1، 2005، مجلد7</w:t>
      </w:r>
      <w:r w:rsidR="00D11A76">
        <w:rPr>
          <w:rFonts w:cs="Arial" w:hint="cs"/>
          <w:sz w:val="32"/>
          <w:szCs w:val="32"/>
          <w:rtl/>
          <w:lang w:bidi="ar-JO"/>
        </w:rPr>
        <w:t>.</w:t>
      </w:r>
    </w:p>
    <w:p w14:paraId="52E112CB" w14:textId="777562D7" w:rsidR="00F8168A" w:rsidRDefault="00D11A76" w:rsidP="006956DA">
      <w:pPr>
        <w:jc w:val="both"/>
        <w:rPr>
          <w:sz w:val="32"/>
          <w:szCs w:val="32"/>
          <w:rtl/>
          <w:lang w:bidi="ar-JO"/>
        </w:rPr>
      </w:pPr>
      <w:proofErr w:type="spellStart"/>
      <w:r w:rsidRPr="00D11A76">
        <w:rPr>
          <w:rFonts w:cs="Arial"/>
          <w:sz w:val="32"/>
          <w:szCs w:val="32"/>
          <w:rtl/>
          <w:lang w:bidi="ar-JO"/>
        </w:rPr>
        <w:t>النوافلة</w:t>
      </w:r>
      <w:proofErr w:type="spellEnd"/>
      <w:r w:rsidRPr="00D11A76">
        <w:rPr>
          <w:rFonts w:cs="Arial"/>
          <w:sz w:val="32"/>
          <w:szCs w:val="32"/>
          <w:rtl/>
          <w:lang w:bidi="ar-JO"/>
        </w:rPr>
        <w:t xml:space="preserve">، خلف </w:t>
      </w:r>
      <w:r w:rsidRPr="00D11A76">
        <w:rPr>
          <w:rFonts w:cs="Arial" w:hint="cs"/>
          <w:sz w:val="32"/>
          <w:szCs w:val="32"/>
          <w:rtl/>
          <w:lang w:bidi="ar-JO"/>
        </w:rPr>
        <w:t>إبراهيم:</w:t>
      </w:r>
      <w:r w:rsidRPr="00D11A76">
        <w:rPr>
          <w:rFonts w:cs="Arial"/>
          <w:sz w:val="32"/>
          <w:szCs w:val="32"/>
          <w:rtl/>
          <w:lang w:bidi="ar-JO"/>
        </w:rPr>
        <w:t xml:space="preserve"> ديوان خواطر النسيم شعر الملك عبدالله الأول ابن </w:t>
      </w:r>
      <w:r w:rsidRPr="00D11A76">
        <w:rPr>
          <w:rFonts w:cs="Arial" w:hint="cs"/>
          <w:sz w:val="32"/>
          <w:szCs w:val="32"/>
          <w:rtl/>
          <w:lang w:bidi="ar-JO"/>
        </w:rPr>
        <w:t>الحسين،</w:t>
      </w:r>
      <w:r w:rsidRPr="00D11A76">
        <w:rPr>
          <w:rFonts w:cs="Arial"/>
          <w:sz w:val="32"/>
          <w:szCs w:val="32"/>
          <w:rtl/>
          <w:lang w:bidi="ar-JO"/>
        </w:rPr>
        <w:t xml:space="preserve"> وزارة الثقافة ، عمان، الأردن، ط1، 2007</w:t>
      </w:r>
      <w:r>
        <w:rPr>
          <w:rFonts w:cs="Arial" w:hint="cs"/>
          <w:sz w:val="32"/>
          <w:szCs w:val="32"/>
          <w:rtl/>
          <w:lang w:bidi="ar-JO"/>
        </w:rPr>
        <w:t>.</w:t>
      </w:r>
    </w:p>
    <w:p w14:paraId="6061DA72" w14:textId="430B2CE3" w:rsidR="00D11A76" w:rsidRDefault="00D11A76" w:rsidP="006956DA">
      <w:pPr>
        <w:jc w:val="both"/>
        <w:rPr>
          <w:sz w:val="32"/>
          <w:szCs w:val="32"/>
          <w:rtl/>
          <w:lang w:bidi="ar-JO"/>
        </w:rPr>
      </w:pPr>
      <w:proofErr w:type="spellStart"/>
      <w:r w:rsidRPr="00D11A76">
        <w:rPr>
          <w:rFonts w:cs="Arial"/>
          <w:sz w:val="32"/>
          <w:szCs w:val="32"/>
          <w:rtl/>
          <w:lang w:bidi="ar-JO"/>
        </w:rPr>
        <w:t>بوزواوي</w:t>
      </w:r>
      <w:proofErr w:type="spellEnd"/>
      <w:r w:rsidRPr="00D11A76">
        <w:rPr>
          <w:rFonts w:cs="Arial"/>
          <w:sz w:val="32"/>
          <w:szCs w:val="32"/>
          <w:rtl/>
          <w:lang w:bidi="ar-JO"/>
        </w:rPr>
        <w:t xml:space="preserve">، محمد: قاموس مصطلحات </w:t>
      </w:r>
      <w:r w:rsidRPr="00D11A76">
        <w:rPr>
          <w:rFonts w:cs="Arial" w:hint="cs"/>
          <w:sz w:val="32"/>
          <w:szCs w:val="32"/>
          <w:rtl/>
          <w:lang w:bidi="ar-JO"/>
        </w:rPr>
        <w:t>الأدب، دار</w:t>
      </w:r>
      <w:r w:rsidRPr="00D11A76">
        <w:rPr>
          <w:rFonts w:cs="Arial"/>
          <w:sz w:val="32"/>
          <w:szCs w:val="32"/>
          <w:rtl/>
          <w:lang w:bidi="ar-JO"/>
        </w:rPr>
        <w:t xml:space="preserve"> مدني، د ط ، 2003</w:t>
      </w:r>
      <w:r>
        <w:rPr>
          <w:rFonts w:cs="Arial" w:hint="cs"/>
          <w:sz w:val="32"/>
          <w:szCs w:val="32"/>
          <w:rtl/>
          <w:lang w:bidi="ar-JO"/>
        </w:rPr>
        <w:t>.</w:t>
      </w:r>
    </w:p>
    <w:p w14:paraId="0FB0BCDF" w14:textId="713F569D" w:rsidR="00D11A76" w:rsidRDefault="00D11A76" w:rsidP="006956DA">
      <w:pPr>
        <w:jc w:val="both"/>
        <w:rPr>
          <w:sz w:val="32"/>
          <w:szCs w:val="32"/>
          <w:rtl/>
          <w:lang w:bidi="ar-JO"/>
        </w:rPr>
      </w:pPr>
      <w:r w:rsidRPr="00D11A76">
        <w:rPr>
          <w:rFonts w:cs="Arial"/>
          <w:sz w:val="32"/>
          <w:szCs w:val="32"/>
          <w:rtl/>
          <w:lang w:bidi="ar-JO"/>
        </w:rPr>
        <w:t xml:space="preserve">جيت، هشام </w:t>
      </w:r>
      <w:r w:rsidRPr="00D11A76">
        <w:rPr>
          <w:rFonts w:cs="Arial" w:hint="cs"/>
          <w:sz w:val="32"/>
          <w:szCs w:val="32"/>
          <w:rtl/>
          <w:lang w:bidi="ar-JO"/>
        </w:rPr>
        <w:t>عبد الرحم</w:t>
      </w:r>
      <w:r w:rsidRPr="00D11A76">
        <w:rPr>
          <w:rFonts w:cs="Arial" w:hint="eastAsia"/>
          <w:sz w:val="32"/>
          <w:szCs w:val="32"/>
          <w:rtl/>
          <w:lang w:bidi="ar-JO"/>
        </w:rPr>
        <w:t>ن</w:t>
      </w:r>
      <w:r w:rsidRPr="00D11A76">
        <w:rPr>
          <w:rFonts w:cs="Arial"/>
          <w:sz w:val="32"/>
          <w:szCs w:val="32"/>
          <w:rtl/>
          <w:lang w:bidi="ar-JO"/>
        </w:rPr>
        <w:t>: الحس القومي في الأدب الجاهلي، وزارة الثقافة، عمان، الأردن، ط1، 2011</w:t>
      </w:r>
      <w:r>
        <w:rPr>
          <w:rFonts w:cs="Arial" w:hint="cs"/>
          <w:sz w:val="32"/>
          <w:szCs w:val="32"/>
          <w:rtl/>
          <w:lang w:bidi="ar-JO"/>
        </w:rPr>
        <w:t>.</w:t>
      </w:r>
    </w:p>
    <w:p w14:paraId="01F6DD23" w14:textId="4E2103BB" w:rsidR="00D11A76" w:rsidRPr="00D84BCE" w:rsidRDefault="00D11A76" w:rsidP="00D84BCE">
      <w:pPr>
        <w:jc w:val="both"/>
        <w:rPr>
          <w:rFonts w:cs="Arial"/>
          <w:sz w:val="32"/>
          <w:szCs w:val="32"/>
          <w:rtl/>
          <w:lang w:bidi="ar-JO"/>
        </w:rPr>
      </w:pPr>
      <w:r w:rsidRPr="00D11A76">
        <w:rPr>
          <w:rFonts w:cs="Arial"/>
          <w:sz w:val="32"/>
          <w:szCs w:val="32"/>
          <w:rtl/>
          <w:lang w:bidi="ar-JO"/>
        </w:rPr>
        <w:t>حموي، صبحي: المنجد الوسيط في العربية المعاصرة</w:t>
      </w:r>
      <w:r w:rsidR="005C1B8C">
        <w:rPr>
          <w:rFonts w:cs="Arial" w:hint="cs"/>
          <w:sz w:val="32"/>
          <w:szCs w:val="32"/>
          <w:rtl/>
          <w:lang w:bidi="ar-JO"/>
        </w:rPr>
        <w:t>،</w:t>
      </w:r>
      <w:r w:rsidR="00D84BCE">
        <w:rPr>
          <w:rFonts w:cs="Arial" w:hint="cs"/>
          <w:sz w:val="32"/>
          <w:szCs w:val="32"/>
          <w:rtl/>
          <w:lang w:bidi="ar-JO"/>
        </w:rPr>
        <w:t xml:space="preserve"> </w:t>
      </w:r>
      <w:r w:rsidR="00D84BCE" w:rsidRPr="00D84BCE">
        <w:rPr>
          <w:rFonts w:cs="Arial" w:hint="cs"/>
          <w:sz w:val="32"/>
          <w:szCs w:val="32"/>
          <w:rtl/>
          <w:lang w:bidi="ar-JO"/>
        </w:rPr>
        <w:t>دار المشرق، لبنان، ط2، 2001.</w:t>
      </w:r>
      <w:r w:rsidR="005C1B8C" w:rsidRPr="00D84BCE">
        <w:rPr>
          <w:rFonts w:cs="Arial"/>
          <w:sz w:val="32"/>
          <w:szCs w:val="32"/>
          <w:rtl/>
          <w:lang w:bidi="ar-JO"/>
        </w:rPr>
        <w:t xml:space="preserve"> </w:t>
      </w:r>
    </w:p>
    <w:p w14:paraId="7384A4DE" w14:textId="38B1FCF3" w:rsidR="00D11A76" w:rsidRDefault="00D11A76" w:rsidP="006956DA">
      <w:pPr>
        <w:jc w:val="both"/>
        <w:rPr>
          <w:sz w:val="32"/>
          <w:szCs w:val="32"/>
          <w:rtl/>
          <w:lang w:bidi="ar-JO"/>
        </w:rPr>
      </w:pPr>
      <w:r w:rsidRPr="00D11A76">
        <w:rPr>
          <w:rFonts w:cs="Arial"/>
          <w:sz w:val="32"/>
          <w:szCs w:val="32"/>
          <w:rtl/>
          <w:lang w:bidi="ar-JO"/>
        </w:rPr>
        <w:t xml:space="preserve">الدقاق </w:t>
      </w:r>
      <w:r w:rsidRPr="00D11A76">
        <w:rPr>
          <w:rFonts w:cs="Arial" w:hint="cs"/>
          <w:sz w:val="32"/>
          <w:szCs w:val="32"/>
          <w:rtl/>
          <w:lang w:bidi="ar-JO"/>
        </w:rPr>
        <w:t>عمر:</w:t>
      </w:r>
      <w:r w:rsidRPr="00D11A76">
        <w:rPr>
          <w:rFonts w:cs="Arial"/>
          <w:sz w:val="32"/>
          <w:szCs w:val="32"/>
          <w:rtl/>
          <w:lang w:bidi="ar-JO"/>
        </w:rPr>
        <w:t xml:space="preserve"> الاتجاه القومي في الشعر العربي الحديث، دار الشروق العربي، لبنان، </w:t>
      </w:r>
      <w:proofErr w:type="spellStart"/>
      <w:r w:rsidRPr="00D11A76">
        <w:rPr>
          <w:rFonts w:cs="Arial"/>
          <w:sz w:val="32"/>
          <w:szCs w:val="32"/>
          <w:rtl/>
          <w:lang w:bidi="ar-JO"/>
        </w:rPr>
        <w:t>د.ط</w:t>
      </w:r>
      <w:proofErr w:type="spellEnd"/>
      <w:r w:rsidRPr="00D11A76">
        <w:rPr>
          <w:rFonts w:cs="Arial"/>
          <w:sz w:val="32"/>
          <w:szCs w:val="32"/>
          <w:rtl/>
          <w:lang w:bidi="ar-JO"/>
        </w:rPr>
        <w:t>.، د.ت</w:t>
      </w:r>
      <w:r>
        <w:rPr>
          <w:rFonts w:cs="Arial" w:hint="cs"/>
          <w:sz w:val="32"/>
          <w:szCs w:val="32"/>
          <w:rtl/>
          <w:lang w:bidi="ar-JO"/>
        </w:rPr>
        <w:t>.</w:t>
      </w:r>
    </w:p>
    <w:p w14:paraId="794929DF" w14:textId="17742D00" w:rsidR="00D11A76" w:rsidRDefault="00D11A76" w:rsidP="006956DA">
      <w:pPr>
        <w:jc w:val="both"/>
        <w:rPr>
          <w:sz w:val="32"/>
          <w:szCs w:val="32"/>
          <w:rtl/>
          <w:lang w:bidi="ar-JO"/>
        </w:rPr>
      </w:pPr>
      <w:r w:rsidRPr="00D11A76">
        <w:rPr>
          <w:rFonts w:cs="Arial"/>
          <w:sz w:val="32"/>
          <w:szCs w:val="32"/>
          <w:rtl/>
          <w:lang w:bidi="ar-JO"/>
        </w:rPr>
        <w:t>صليبا، جميل: الاتجاهات الفكرية في بلاد الشام وأثرها في الأدب، معهد الدراسات العالية، القاهرة، 1958</w:t>
      </w:r>
      <w:r>
        <w:rPr>
          <w:rFonts w:cs="Arial" w:hint="cs"/>
          <w:sz w:val="32"/>
          <w:szCs w:val="32"/>
          <w:rtl/>
          <w:lang w:bidi="ar-JO"/>
        </w:rPr>
        <w:t>.</w:t>
      </w:r>
    </w:p>
    <w:p w14:paraId="3FA38596" w14:textId="1B0B0467" w:rsidR="00D11A76" w:rsidRDefault="00D11A76" w:rsidP="006956DA">
      <w:pPr>
        <w:jc w:val="both"/>
        <w:rPr>
          <w:sz w:val="32"/>
          <w:szCs w:val="32"/>
          <w:rtl/>
          <w:lang w:bidi="ar-JO"/>
        </w:rPr>
      </w:pPr>
      <w:r w:rsidRPr="00D11A76">
        <w:rPr>
          <w:rFonts w:cs="Arial"/>
          <w:sz w:val="32"/>
          <w:szCs w:val="32"/>
          <w:rtl/>
          <w:lang w:bidi="ar-JO"/>
        </w:rPr>
        <w:t xml:space="preserve">ظبيان، تيسير: الملك </w:t>
      </w:r>
      <w:r w:rsidRPr="00D11A76">
        <w:rPr>
          <w:rFonts w:cs="Arial" w:hint="cs"/>
          <w:sz w:val="32"/>
          <w:szCs w:val="32"/>
          <w:rtl/>
          <w:lang w:bidi="ar-JO"/>
        </w:rPr>
        <w:t>عبد الل</w:t>
      </w:r>
      <w:r w:rsidRPr="00D11A76">
        <w:rPr>
          <w:rFonts w:cs="Arial" w:hint="eastAsia"/>
          <w:sz w:val="32"/>
          <w:szCs w:val="32"/>
          <w:rtl/>
          <w:lang w:bidi="ar-JO"/>
        </w:rPr>
        <w:t>ه</w:t>
      </w:r>
      <w:r w:rsidRPr="00D11A76">
        <w:rPr>
          <w:rFonts w:cs="Arial"/>
          <w:sz w:val="32"/>
          <w:szCs w:val="32"/>
          <w:rtl/>
          <w:lang w:bidi="ar-JO"/>
        </w:rPr>
        <w:t xml:space="preserve"> كما عرفته، المطبعة الوطنية ومكتبتها، عمان، </w:t>
      </w:r>
      <w:proofErr w:type="spellStart"/>
      <w:r w:rsidRPr="00D11A76">
        <w:rPr>
          <w:rFonts w:cs="Arial"/>
          <w:sz w:val="32"/>
          <w:szCs w:val="32"/>
          <w:rtl/>
          <w:lang w:bidi="ar-JO"/>
        </w:rPr>
        <w:t>د.ط</w:t>
      </w:r>
      <w:proofErr w:type="spellEnd"/>
      <w:r w:rsidRPr="00D11A76">
        <w:rPr>
          <w:rFonts w:cs="Arial"/>
          <w:sz w:val="32"/>
          <w:szCs w:val="32"/>
          <w:rtl/>
          <w:lang w:bidi="ar-JO"/>
        </w:rPr>
        <w:t>.، 1967</w:t>
      </w:r>
      <w:r>
        <w:rPr>
          <w:rFonts w:cs="Arial" w:hint="cs"/>
          <w:sz w:val="32"/>
          <w:szCs w:val="32"/>
          <w:rtl/>
          <w:lang w:bidi="ar-JO"/>
        </w:rPr>
        <w:t>.</w:t>
      </w:r>
    </w:p>
    <w:p w14:paraId="47E02C5E" w14:textId="2346ECAC" w:rsidR="00D11A76" w:rsidRDefault="00D11A76" w:rsidP="006956DA">
      <w:pPr>
        <w:jc w:val="both"/>
        <w:rPr>
          <w:sz w:val="32"/>
          <w:szCs w:val="32"/>
          <w:rtl/>
          <w:lang w:bidi="ar-JO"/>
        </w:rPr>
      </w:pPr>
      <w:r w:rsidRPr="00D11A76">
        <w:rPr>
          <w:rFonts w:cs="Arial"/>
          <w:sz w:val="32"/>
          <w:szCs w:val="32"/>
          <w:rtl/>
          <w:lang w:bidi="ar-JO"/>
        </w:rPr>
        <w:t xml:space="preserve">علي، سعيد أسماعيل: الفكر التربوي العربي الحديث، سلسلة عالم المعرفة، العدد 113، المجلس الوطني للثقافة والفنون والآداب، الكويت، </w:t>
      </w:r>
      <w:proofErr w:type="spellStart"/>
      <w:r w:rsidRPr="00D11A76">
        <w:rPr>
          <w:rFonts w:cs="Arial"/>
          <w:sz w:val="32"/>
          <w:szCs w:val="32"/>
          <w:rtl/>
          <w:lang w:bidi="ar-JO"/>
        </w:rPr>
        <w:t>د.ط</w:t>
      </w:r>
      <w:proofErr w:type="spellEnd"/>
      <w:r w:rsidRPr="00D11A76">
        <w:rPr>
          <w:rFonts w:cs="Arial"/>
          <w:sz w:val="32"/>
          <w:szCs w:val="32"/>
          <w:rtl/>
          <w:lang w:bidi="ar-JO"/>
        </w:rPr>
        <w:t>.، 1987</w:t>
      </w:r>
      <w:r>
        <w:rPr>
          <w:rFonts w:cs="Arial" w:hint="cs"/>
          <w:sz w:val="32"/>
          <w:szCs w:val="32"/>
          <w:rtl/>
          <w:lang w:bidi="ar-JO"/>
        </w:rPr>
        <w:t>.</w:t>
      </w:r>
    </w:p>
    <w:p w14:paraId="3AD33AB0" w14:textId="72F24940" w:rsidR="00C0546F" w:rsidRDefault="00C0546F" w:rsidP="00C0546F">
      <w:pPr>
        <w:jc w:val="both"/>
        <w:rPr>
          <w:sz w:val="32"/>
          <w:szCs w:val="32"/>
          <w:rtl/>
          <w:lang w:bidi="ar-JO"/>
        </w:rPr>
      </w:pPr>
      <w:r w:rsidRPr="00C0546F">
        <w:rPr>
          <w:rFonts w:cs="Arial"/>
          <w:sz w:val="32"/>
          <w:szCs w:val="32"/>
          <w:rtl/>
          <w:lang w:bidi="ar-JO"/>
        </w:rPr>
        <w:t xml:space="preserve">محمد </w:t>
      </w:r>
      <w:proofErr w:type="spellStart"/>
      <w:r w:rsidRPr="00C0546F">
        <w:rPr>
          <w:rFonts w:cs="Arial"/>
          <w:sz w:val="32"/>
          <w:szCs w:val="32"/>
          <w:rtl/>
          <w:lang w:bidi="ar-JO"/>
        </w:rPr>
        <w:t>محمد</w:t>
      </w:r>
      <w:proofErr w:type="spellEnd"/>
      <w:r w:rsidRPr="00C0546F">
        <w:rPr>
          <w:rFonts w:cs="Arial"/>
          <w:sz w:val="32"/>
          <w:szCs w:val="32"/>
          <w:rtl/>
          <w:lang w:bidi="ar-JO"/>
        </w:rPr>
        <w:t xml:space="preserve"> حسين، الاتجاهات الوطنية في الأدب المعاصر، دار </w:t>
      </w:r>
      <w:r w:rsidR="00D11A76" w:rsidRPr="00C0546F">
        <w:rPr>
          <w:rFonts w:cs="Arial" w:hint="cs"/>
          <w:sz w:val="32"/>
          <w:szCs w:val="32"/>
          <w:rtl/>
          <w:lang w:bidi="ar-JO"/>
        </w:rPr>
        <w:t>حمامي، الأردن</w:t>
      </w:r>
      <w:r w:rsidRPr="00C0546F">
        <w:rPr>
          <w:rFonts w:cs="Arial"/>
          <w:sz w:val="32"/>
          <w:szCs w:val="32"/>
          <w:rtl/>
          <w:lang w:bidi="ar-JO"/>
        </w:rPr>
        <w:t>،</w:t>
      </w:r>
      <w:r w:rsidR="00D11A76">
        <w:rPr>
          <w:rFonts w:cs="Arial" w:hint="cs"/>
          <w:sz w:val="32"/>
          <w:szCs w:val="32"/>
          <w:rtl/>
          <w:lang w:bidi="ar-JO"/>
        </w:rPr>
        <w:t xml:space="preserve"> </w:t>
      </w:r>
      <w:r w:rsidRPr="00C0546F">
        <w:rPr>
          <w:rFonts w:cs="Arial"/>
          <w:sz w:val="32"/>
          <w:szCs w:val="32"/>
          <w:rtl/>
          <w:lang w:bidi="ar-JO"/>
        </w:rPr>
        <w:t>ط2، 1988</w:t>
      </w:r>
      <w:r w:rsidR="00D11A76">
        <w:rPr>
          <w:rFonts w:cs="Arial" w:hint="cs"/>
          <w:sz w:val="32"/>
          <w:szCs w:val="32"/>
          <w:rtl/>
          <w:lang w:bidi="ar-JO"/>
        </w:rPr>
        <w:t>.</w:t>
      </w:r>
    </w:p>
    <w:p w14:paraId="758C29A7" w14:textId="1DE66C35" w:rsidR="00D11A76" w:rsidRDefault="00D11A76" w:rsidP="00C0546F">
      <w:pPr>
        <w:jc w:val="both"/>
        <w:rPr>
          <w:sz w:val="32"/>
          <w:szCs w:val="32"/>
          <w:rtl/>
          <w:lang w:bidi="ar-JO"/>
        </w:rPr>
      </w:pPr>
      <w:r w:rsidRPr="00D11A76">
        <w:rPr>
          <w:rFonts w:cs="Arial"/>
          <w:sz w:val="32"/>
          <w:szCs w:val="32"/>
          <w:rtl/>
          <w:lang w:bidi="ar-JO"/>
        </w:rPr>
        <w:t xml:space="preserve">مصطفى حسبية: المعجم الفلسفي، دار أسامة، ط 1، الأردن، </w:t>
      </w:r>
      <w:r w:rsidRPr="00D11A76">
        <w:rPr>
          <w:rFonts w:cs="Arial" w:hint="cs"/>
          <w:sz w:val="32"/>
          <w:szCs w:val="32"/>
          <w:rtl/>
          <w:lang w:bidi="ar-JO"/>
        </w:rPr>
        <w:t>2009.</w:t>
      </w:r>
    </w:p>
    <w:p w14:paraId="667ACD42" w14:textId="203E6CC0" w:rsidR="00C0546F" w:rsidRDefault="00C0546F" w:rsidP="00D11A76">
      <w:pPr>
        <w:jc w:val="both"/>
        <w:rPr>
          <w:sz w:val="32"/>
          <w:szCs w:val="32"/>
          <w:rtl/>
          <w:lang w:bidi="ar-JO"/>
        </w:rPr>
      </w:pPr>
      <w:r w:rsidRPr="00C0546F">
        <w:rPr>
          <w:rFonts w:cs="Arial"/>
          <w:sz w:val="32"/>
          <w:szCs w:val="32"/>
          <w:rtl/>
          <w:lang w:bidi="ar-JO"/>
        </w:rPr>
        <w:t xml:space="preserve">مصطفى عبد الغني، الاتجاه القومي في الرواية، سلسلة عالم المعرفة، عدد </w:t>
      </w:r>
      <w:r w:rsidR="00D11A76" w:rsidRPr="00C0546F">
        <w:rPr>
          <w:rFonts w:cs="Arial" w:hint="cs"/>
          <w:sz w:val="32"/>
          <w:szCs w:val="32"/>
          <w:rtl/>
          <w:lang w:bidi="ar-JO"/>
        </w:rPr>
        <w:t>188،</w:t>
      </w:r>
      <w:r w:rsidRPr="00C0546F">
        <w:rPr>
          <w:rFonts w:cs="Arial"/>
          <w:sz w:val="32"/>
          <w:szCs w:val="32"/>
          <w:rtl/>
          <w:lang w:bidi="ar-JO"/>
        </w:rPr>
        <w:t xml:space="preserve"> المجلس الوطني للثقافة والفنون والآداب، د ط، الكويت، 1994</w:t>
      </w:r>
      <w:r w:rsidR="00D11A76">
        <w:rPr>
          <w:rFonts w:cs="Arial" w:hint="cs"/>
          <w:sz w:val="32"/>
          <w:szCs w:val="32"/>
          <w:rtl/>
          <w:lang w:bidi="ar-JO"/>
        </w:rPr>
        <w:t>.</w:t>
      </w:r>
    </w:p>
    <w:p w14:paraId="4FC9A148" w14:textId="4C2E7499" w:rsidR="00C0546F" w:rsidRPr="00C0546F" w:rsidRDefault="00C0546F" w:rsidP="00D11A76">
      <w:pPr>
        <w:jc w:val="both"/>
        <w:rPr>
          <w:sz w:val="32"/>
          <w:szCs w:val="32"/>
          <w:rtl/>
          <w:lang w:bidi="ar-JO"/>
        </w:rPr>
      </w:pPr>
      <w:r w:rsidRPr="00C0546F">
        <w:rPr>
          <w:rFonts w:cs="Arial"/>
          <w:sz w:val="32"/>
          <w:szCs w:val="32"/>
          <w:rtl/>
          <w:lang w:bidi="ar-JO"/>
        </w:rPr>
        <w:t xml:space="preserve">  </w:t>
      </w:r>
    </w:p>
    <w:p w14:paraId="508662E1" w14:textId="0EF3F8F9" w:rsidR="00C0546F" w:rsidRDefault="00C0546F" w:rsidP="00C0546F">
      <w:pPr>
        <w:jc w:val="both"/>
        <w:rPr>
          <w:sz w:val="32"/>
          <w:szCs w:val="32"/>
          <w:rtl/>
          <w:lang w:bidi="ar-JO"/>
        </w:rPr>
      </w:pPr>
      <w:r w:rsidRPr="00C0546F">
        <w:rPr>
          <w:rFonts w:cs="Arial"/>
          <w:sz w:val="32"/>
          <w:szCs w:val="32"/>
          <w:rtl/>
          <w:lang w:bidi="ar-JO"/>
        </w:rPr>
        <w:t xml:space="preserve">  </w:t>
      </w:r>
    </w:p>
    <w:p w14:paraId="7B862D50" w14:textId="77777777" w:rsidR="00C0546F" w:rsidRDefault="00C0546F" w:rsidP="006956DA">
      <w:pPr>
        <w:jc w:val="both"/>
        <w:rPr>
          <w:sz w:val="32"/>
          <w:szCs w:val="32"/>
          <w:rtl/>
          <w:lang w:bidi="ar-JO"/>
        </w:rPr>
      </w:pPr>
    </w:p>
    <w:p w14:paraId="515FE63B" w14:textId="77777777" w:rsidR="00C0546F" w:rsidRDefault="00C0546F" w:rsidP="006956DA">
      <w:pPr>
        <w:jc w:val="both"/>
        <w:rPr>
          <w:sz w:val="32"/>
          <w:szCs w:val="32"/>
          <w:rtl/>
          <w:lang w:bidi="ar-JO"/>
        </w:rPr>
      </w:pPr>
    </w:p>
    <w:p w14:paraId="3723C762" w14:textId="77777777" w:rsidR="002C0BB6" w:rsidRDefault="002C0BB6" w:rsidP="006956DA">
      <w:pPr>
        <w:jc w:val="both"/>
        <w:rPr>
          <w:sz w:val="32"/>
          <w:szCs w:val="32"/>
          <w:rtl/>
          <w:lang w:bidi="ar-JO"/>
        </w:rPr>
      </w:pPr>
    </w:p>
    <w:p w14:paraId="5B666F30" w14:textId="4CB0CCE4" w:rsidR="002C0BB6" w:rsidRDefault="002C0BB6" w:rsidP="006956DA">
      <w:pPr>
        <w:jc w:val="both"/>
        <w:rPr>
          <w:sz w:val="32"/>
          <w:szCs w:val="32"/>
          <w:rtl/>
          <w:lang w:bidi="ar-JO"/>
        </w:rPr>
      </w:pPr>
      <w:r>
        <w:rPr>
          <w:rFonts w:hint="cs"/>
          <w:sz w:val="32"/>
          <w:szCs w:val="32"/>
          <w:rtl/>
          <w:lang w:bidi="ar-JO"/>
        </w:rPr>
        <w:t xml:space="preserve"> </w:t>
      </w:r>
    </w:p>
    <w:sectPr w:rsidR="002C0BB6" w:rsidSect="003F7780">
      <w:footerReference w:type="default" r:id="rId7"/>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3073" w14:textId="77777777" w:rsidR="00257005" w:rsidRDefault="00257005" w:rsidP="00912A9A">
      <w:pPr>
        <w:spacing w:after="0" w:line="240" w:lineRule="auto"/>
      </w:pPr>
      <w:r>
        <w:separator/>
      </w:r>
    </w:p>
  </w:endnote>
  <w:endnote w:type="continuationSeparator" w:id="0">
    <w:p w14:paraId="704B34A7" w14:textId="77777777" w:rsidR="00257005" w:rsidRDefault="00257005" w:rsidP="0091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8216839"/>
      <w:docPartObj>
        <w:docPartGallery w:val="Page Numbers (Bottom of Page)"/>
        <w:docPartUnique/>
      </w:docPartObj>
    </w:sdtPr>
    <w:sdtEndPr>
      <w:rPr>
        <w:noProof/>
      </w:rPr>
    </w:sdtEndPr>
    <w:sdtContent>
      <w:p w14:paraId="6DFE200F" w14:textId="0B848EC3" w:rsidR="00D73121" w:rsidRDefault="00D73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C7C49" w14:textId="77777777" w:rsidR="00D73121" w:rsidRDefault="00D7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0834" w14:textId="77777777" w:rsidR="00257005" w:rsidRDefault="00257005" w:rsidP="00912A9A">
      <w:pPr>
        <w:spacing w:after="0" w:line="240" w:lineRule="auto"/>
      </w:pPr>
      <w:r>
        <w:separator/>
      </w:r>
    </w:p>
  </w:footnote>
  <w:footnote w:type="continuationSeparator" w:id="0">
    <w:p w14:paraId="1AF5A0FC" w14:textId="77777777" w:rsidR="00257005" w:rsidRDefault="00257005" w:rsidP="00912A9A">
      <w:pPr>
        <w:spacing w:after="0" w:line="240" w:lineRule="auto"/>
      </w:pPr>
      <w:r>
        <w:continuationSeparator/>
      </w:r>
    </w:p>
  </w:footnote>
  <w:footnote w:id="1">
    <w:p w14:paraId="160BCCB6" w14:textId="6ECD803E" w:rsidR="007B7220" w:rsidRDefault="007B7220">
      <w:pPr>
        <w:pStyle w:val="FootnoteText"/>
      </w:pPr>
      <w:r>
        <w:rPr>
          <w:rStyle w:val="FootnoteReference"/>
        </w:rPr>
        <w:footnoteRef/>
      </w:r>
      <w:r>
        <w:rPr>
          <w:rtl/>
        </w:rPr>
        <w:t xml:space="preserve"> </w:t>
      </w:r>
      <w:r w:rsidR="00C2351E">
        <w:rPr>
          <w:rFonts w:hint="cs"/>
          <w:rtl/>
        </w:rPr>
        <w:t xml:space="preserve">- </w:t>
      </w:r>
      <w:r w:rsidR="00C2351E" w:rsidRPr="00C2351E">
        <w:rPr>
          <w:rFonts w:cs="Arial"/>
          <w:rtl/>
        </w:rPr>
        <w:t>مصطفى حسبية</w:t>
      </w:r>
      <w:r w:rsidR="00C2351E">
        <w:rPr>
          <w:rFonts w:cs="Arial" w:hint="cs"/>
          <w:rtl/>
        </w:rPr>
        <w:t xml:space="preserve">: </w:t>
      </w:r>
      <w:r w:rsidR="00C2351E" w:rsidRPr="00C2351E">
        <w:rPr>
          <w:rFonts w:cs="Arial"/>
          <w:rtl/>
        </w:rPr>
        <w:t xml:space="preserve">المعجم الفلسفي، دار أسامة، ط 1، الأردن، 2009 ، ص </w:t>
      </w:r>
      <w:r w:rsidR="00C2351E">
        <w:rPr>
          <w:rFonts w:cs="Arial" w:hint="cs"/>
          <w:rtl/>
        </w:rPr>
        <w:t>492</w:t>
      </w:r>
    </w:p>
  </w:footnote>
  <w:footnote w:id="2">
    <w:p w14:paraId="385D84D5" w14:textId="22CBA65C" w:rsidR="00D13E7A" w:rsidRDefault="00D13E7A">
      <w:pPr>
        <w:pStyle w:val="FootnoteText"/>
        <w:rPr>
          <w:rtl/>
        </w:rPr>
      </w:pPr>
      <w:r>
        <w:rPr>
          <w:rStyle w:val="FootnoteReference"/>
        </w:rPr>
        <w:footnoteRef/>
      </w:r>
      <w:r>
        <w:rPr>
          <w:rtl/>
        </w:rPr>
        <w:t xml:space="preserve"> </w:t>
      </w:r>
      <w:r>
        <w:rPr>
          <w:rFonts w:hint="cs"/>
          <w:rtl/>
        </w:rPr>
        <w:t xml:space="preserve">- </w:t>
      </w:r>
      <w:r w:rsidRPr="00D13E7A">
        <w:rPr>
          <w:rFonts w:cs="Arial"/>
          <w:rtl/>
        </w:rPr>
        <w:t xml:space="preserve">محمد </w:t>
      </w:r>
      <w:proofErr w:type="spellStart"/>
      <w:r w:rsidRPr="00D13E7A">
        <w:rPr>
          <w:rFonts w:cs="Arial"/>
          <w:rtl/>
        </w:rPr>
        <w:t>محمد</w:t>
      </w:r>
      <w:proofErr w:type="spellEnd"/>
      <w:r w:rsidRPr="00D13E7A">
        <w:rPr>
          <w:rFonts w:cs="Arial"/>
          <w:rtl/>
        </w:rPr>
        <w:t xml:space="preserve"> حسين، الاتجاهات الوطنية في الأدب المعاصر، </w:t>
      </w:r>
      <w:r w:rsidR="00902140" w:rsidRPr="00902140">
        <w:rPr>
          <w:rFonts w:cs="Arial"/>
          <w:rtl/>
        </w:rPr>
        <w:t>دار حمامي،</w:t>
      </w:r>
      <w:r w:rsidR="00902140">
        <w:rPr>
          <w:rFonts w:cs="Arial" w:hint="cs"/>
          <w:rtl/>
        </w:rPr>
        <w:t xml:space="preserve"> </w:t>
      </w:r>
      <w:r w:rsidR="00902140" w:rsidRPr="00902140">
        <w:rPr>
          <w:rFonts w:cs="Arial"/>
          <w:rtl/>
        </w:rPr>
        <w:t xml:space="preserve"> الأردن</w:t>
      </w:r>
      <w:r w:rsidR="00902140">
        <w:rPr>
          <w:rFonts w:cs="Arial" w:hint="cs"/>
          <w:rtl/>
        </w:rPr>
        <w:t>،ط2</w:t>
      </w:r>
      <w:r w:rsidR="00902140" w:rsidRPr="00902140">
        <w:rPr>
          <w:rFonts w:cs="Arial"/>
          <w:rtl/>
        </w:rPr>
        <w:t>، 19</w:t>
      </w:r>
      <w:r w:rsidR="00902140">
        <w:rPr>
          <w:rFonts w:cs="Arial" w:hint="cs"/>
          <w:rtl/>
        </w:rPr>
        <w:t xml:space="preserve">88، </w:t>
      </w:r>
      <w:r w:rsidRPr="00D13E7A">
        <w:rPr>
          <w:rFonts w:cs="Arial"/>
          <w:rtl/>
        </w:rPr>
        <w:t>ص</w:t>
      </w:r>
      <w:r>
        <w:rPr>
          <w:rFonts w:hint="cs"/>
          <w:rtl/>
        </w:rPr>
        <w:t xml:space="preserve"> 98</w:t>
      </w:r>
    </w:p>
  </w:footnote>
  <w:footnote w:id="3">
    <w:p w14:paraId="0BAECD22" w14:textId="3BE8FB9E" w:rsidR="00912A9A" w:rsidRDefault="00912A9A">
      <w:pPr>
        <w:pStyle w:val="FootnoteText"/>
        <w:rPr>
          <w:lang w:bidi="ar-JO"/>
        </w:rPr>
      </w:pPr>
      <w:r>
        <w:rPr>
          <w:rStyle w:val="FootnoteReference"/>
        </w:rPr>
        <w:footnoteRef/>
      </w:r>
      <w:r>
        <w:rPr>
          <w:rtl/>
        </w:rPr>
        <w:t xml:space="preserve"> </w:t>
      </w:r>
      <w:r>
        <w:rPr>
          <w:rFonts w:hint="cs"/>
          <w:rtl/>
          <w:lang w:bidi="ar-JO"/>
        </w:rPr>
        <w:t>- ابن منظور: لسان العرب ، تح عامر أحمد الحيدري،</w:t>
      </w:r>
      <w:r w:rsidR="00CC0982">
        <w:rPr>
          <w:rFonts w:hint="cs"/>
          <w:rtl/>
          <w:lang w:bidi="ar-JO"/>
        </w:rPr>
        <w:t xml:space="preserve"> مراجعة عبدالمنعم خليل إبراهيم، دار الكتب العلمية، لبنان، ط1، 2005، مجلد7، ص 263-264 </w:t>
      </w:r>
    </w:p>
  </w:footnote>
  <w:footnote w:id="4">
    <w:p w14:paraId="098D899B" w14:textId="39E4522B" w:rsidR="00FF4D9F" w:rsidRDefault="00FF4D9F">
      <w:pPr>
        <w:pStyle w:val="FootnoteText"/>
        <w:rPr>
          <w:lang w:bidi="ar-JO"/>
        </w:rPr>
      </w:pPr>
      <w:r>
        <w:rPr>
          <w:rStyle w:val="FootnoteReference"/>
        </w:rPr>
        <w:footnoteRef/>
      </w:r>
      <w:r>
        <w:rPr>
          <w:rtl/>
        </w:rPr>
        <w:t xml:space="preserve"> </w:t>
      </w:r>
      <w:r>
        <w:rPr>
          <w:rFonts w:hint="cs"/>
          <w:rtl/>
          <w:lang w:bidi="ar-JO"/>
        </w:rPr>
        <w:t>- حموي، صبحي: المنجد الوسيط في العربية المعاصرة، ص 1197</w:t>
      </w:r>
    </w:p>
  </w:footnote>
  <w:footnote w:id="5">
    <w:p w14:paraId="27B488FB" w14:textId="5D07A110" w:rsidR="00664467" w:rsidRDefault="00664467">
      <w:pPr>
        <w:pStyle w:val="FootnoteText"/>
        <w:rPr>
          <w:lang w:bidi="ar-JO"/>
        </w:rPr>
      </w:pPr>
      <w:r>
        <w:rPr>
          <w:rStyle w:val="FootnoteReference"/>
        </w:rPr>
        <w:footnoteRef/>
      </w:r>
      <w:r>
        <w:rPr>
          <w:rtl/>
        </w:rPr>
        <w:t xml:space="preserve"> </w:t>
      </w:r>
      <w:r>
        <w:rPr>
          <w:rFonts w:hint="cs"/>
          <w:rtl/>
          <w:lang w:bidi="ar-JO"/>
        </w:rPr>
        <w:t xml:space="preserve">- الدقاق عمر : الاتجاه القومي في الشعر العربي الحديث، دار الشروق العربي، لبنان، </w:t>
      </w:r>
      <w:proofErr w:type="spellStart"/>
      <w:r>
        <w:rPr>
          <w:rFonts w:hint="cs"/>
          <w:rtl/>
          <w:lang w:bidi="ar-JO"/>
        </w:rPr>
        <w:t>د.ط</w:t>
      </w:r>
      <w:proofErr w:type="spellEnd"/>
      <w:r>
        <w:rPr>
          <w:rFonts w:hint="cs"/>
          <w:rtl/>
          <w:lang w:bidi="ar-JO"/>
        </w:rPr>
        <w:t>.، د.ت.، ص 195</w:t>
      </w:r>
    </w:p>
  </w:footnote>
  <w:footnote w:id="6">
    <w:p w14:paraId="720DF2C4" w14:textId="0DAA6490" w:rsidR="004B6F42" w:rsidRDefault="004B6F42">
      <w:pPr>
        <w:pStyle w:val="FootnoteText"/>
        <w:rPr>
          <w:lang w:bidi="ar-JO"/>
        </w:rPr>
      </w:pPr>
      <w:r>
        <w:rPr>
          <w:rStyle w:val="FootnoteReference"/>
        </w:rPr>
        <w:footnoteRef/>
      </w:r>
      <w:r>
        <w:rPr>
          <w:rtl/>
        </w:rPr>
        <w:t xml:space="preserve"> </w:t>
      </w:r>
      <w:r>
        <w:rPr>
          <w:rFonts w:hint="cs"/>
          <w:rtl/>
          <w:lang w:bidi="ar-JO"/>
        </w:rPr>
        <w:t>- علي، سعيد أسماعيل: الفكر التربوي العربي الحديث، سلسلة عالم المعرفة، العدد 113، المجلس الوطني للثقافة والفنون والآداب،</w:t>
      </w:r>
      <w:r w:rsidR="004161F0">
        <w:rPr>
          <w:rFonts w:hint="cs"/>
          <w:rtl/>
          <w:lang w:bidi="ar-JO"/>
        </w:rPr>
        <w:t xml:space="preserve"> الكويت، </w:t>
      </w:r>
      <w:proofErr w:type="spellStart"/>
      <w:r w:rsidR="004161F0">
        <w:rPr>
          <w:rFonts w:hint="cs"/>
          <w:rtl/>
          <w:lang w:bidi="ar-JO"/>
        </w:rPr>
        <w:t>د.ط</w:t>
      </w:r>
      <w:proofErr w:type="spellEnd"/>
      <w:r w:rsidR="004161F0">
        <w:rPr>
          <w:rFonts w:hint="cs"/>
          <w:rtl/>
          <w:lang w:bidi="ar-JO"/>
        </w:rPr>
        <w:t>.، 1987، ص 102</w:t>
      </w:r>
    </w:p>
  </w:footnote>
  <w:footnote w:id="7">
    <w:p w14:paraId="41B64C4A" w14:textId="6CCA5F32" w:rsidR="00B401B2" w:rsidRDefault="00B401B2">
      <w:pPr>
        <w:pStyle w:val="FootnoteText"/>
        <w:rPr>
          <w:lang w:bidi="ar-JO"/>
        </w:rPr>
      </w:pPr>
      <w:r>
        <w:rPr>
          <w:rStyle w:val="FootnoteReference"/>
        </w:rPr>
        <w:footnoteRef/>
      </w:r>
      <w:r>
        <w:rPr>
          <w:rtl/>
        </w:rPr>
        <w:t xml:space="preserve"> </w:t>
      </w:r>
      <w:r>
        <w:rPr>
          <w:rFonts w:hint="cs"/>
          <w:rtl/>
          <w:lang w:bidi="ar-JO"/>
        </w:rPr>
        <w:t>- جيت، هشام عبدالرحمن: الحس القومي في الأدب الجاهلي، وزارة الثقافة، عمان، الأردن، ط1، 2011، ص 135</w:t>
      </w:r>
    </w:p>
  </w:footnote>
  <w:footnote w:id="8">
    <w:p w14:paraId="1CC8B099" w14:textId="35390F2D" w:rsidR="004D57AB" w:rsidRDefault="004D57AB">
      <w:pPr>
        <w:pStyle w:val="FootnoteText"/>
        <w:rPr>
          <w:lang w:bidi="ar-JO"/>
        </w:rPr>
      </w:pPr>
      <w:r>
        <w:rPr>
          <w:rStyle w:val="FootnoteReference"/>
        </w:rPr>
        <w:footnoteRef/>
      </w:r>
      <w:r>
        <w:rPr>
          <w:rtl/>
        </w:rPr>
        <w:t xml:space="preserve"> </w:t>
      </w:r>
      <w:r>
        <w:rPr>
          <w:rFonts w:hint="cs"/>
          <w:rtl/>
          <w:lang w:bidi="ar-JO"/>
        </w:rPr>
        <w:t xml:space="preserve">- صليبا، جميل: الاتجاهات الفكرية في بلاد الشام وأثرها في الأدب، معهد الدراسات العالية، القاهرة، 1958، ص </w:t>
      </w:r>
      <w:proofErr w:type="spellStart"/>
      <w:r>
        <w:rPr>
          <w:rFonts w:hint="cs"/>
          <w:rtl/>
          <w:lang w:bidi="ar-JO"/>
        </w:rPr>
        <w:t>ص</w:t>
      </w:r>
      <w:proofErr w:type="spellEnd"/>
      <w:r>
        <w:rPr>
          <w:rFonts w:hint="cs"/>
          <w:rtl/>
          <w:lang w:bidi="ar-JO"/>
        </w:rPr>
        <w:t xml:space="preserve"> 102- 126</w:t>
      </w:r>
    </w:p>
  </w:footnote>
  <w:footnote w:id="9">
    <w:p w14:paraId="5848C20F" w14:textId="776CF7BB" w:rsidR="002638D6" w:rsidRDefault="002638D6">
      <w:pPr>
        <w:pStyle w:val="FootnoteText"/>
      </w:pPr>
      <w:r>
        <w:rPr>
          <w:rStyle w:val="FootnoteReference"/>
        </w:rPr>
        <w:footnoteRef/>
      </w:r>
      <w:r>
        <w:rPr>
          <w:rtl/>
        </w:rPr>
        <w:t xml:space="preserve"> </w:t>
      </w:r>
      <w:r>
        <w:rPr>
          <w:rFonts w:hint="cs"/>
          <w:rtl/>
        </w:rPr>
        <w:t xml:space="preserve">- </w:t>
      </w:r>
      <w:proofErr w:type="spellStart"/>
      <w:r>
        <w:rPr>
          <w:rFonts w:hint="cs"/>
          <w:rtl/>
        </w:rPr>
        <w:t>بوزواوي</w:t>
      </w:r>
      <w:proofErr w:type="spellEnd"/>
      <w:r>
        <w:rPr>
          <w:rFonts w:hint="cs"/>
          <w:rtl/>
        </w:rPr>
        <w:t xml:space="preserve">، محمد: قاموس مصطلحات الأدب، </w:t>
      </w:r>
      <w:r w:rsidR="00C2351E">
        <w:rPr>
          <w:rFonts w:hint="cs"/>
          <w:rtl/>
        </w:rPr>
        <w:t xml:space="preserve"> </w:t>
      </w:r>
      <w:r w:rsidR="00C2351E" w:rsidRPr="00C2351E">
        <w:rPr>
          <w:rFonts w:cs="Arial"/>
          <w:rtl/>
        </w:rPr>
        <w:t>دار مدني، د ط ، 200</w:t>
      </w:r>
      <w:r w:rsidR="00C2351E">
        <w:rPr>
          <w:rFonts w:cs="Arial" w:hint="cs"/>
          <w:rtl/>
        </w:rPr>
        <w:t xml:space="preserve">3، </w:t>
      </w:r>
      <w:r>
        <w:rPr>
          <w:rFonts w:hint="cs"/>
          <w:rtl/>
        </w:rPr>
        <w:t>ص 217</w:t>
      </w:r>
    </w:p>
  </w:footnote>
  <w:footnote w:id="10">
    <w:p w14:paraId="46788D3A" w14:textId="07D8B888" w:rsidR="00567064" w:rsidRDefault="00567064" w:rsidP="00567064">
      <w:pPr>
        <w:pStyle w:val="FootnoteText"/>
        <w:rPr>
          <w:rtl/>
        </w:rPr>
      </w:pPr>
      <w:r>
        <w:rPr>
          <w:rStyle w:val="FootnoteReference"/>
        </w:rPr>
        <w:footnoteRef/>
      </w:r>
      <w:r>
        <w:rPr>
          <w:rtl/>
        </w:rPr>
        <w:t xml:space="preserve"> </w:t>
      </w:r>
      <w:r>
        <w:rPr>
          <w:rFonts w:hint="cs"/>
          <w:rtl/>
        </w:rPr>
        <w:t xml:space="preserve">- </w:t>
      </w:r>
      <w:r>
        <w:rPr>
          <w:rFonts w:cs="Arial"/>
          <w:rtl/>
        </w:rPr>
        <w:t>مصطفى عبد الغني، الاتجاه القومي في الرواية، سلسلة عالم المعرفة، عدد 188 ، المجلس الوطني للثقافة والفنون والآداب، د ط، الكويت، 1994</w:t>
      </w:r>
      <w:r>
        <w:rPr>
          <w:rFonts w:hint="cs"/>
          <w:rtl/>
        </w:rPr>
        <w:t>، ص 15.</w:t>
      </w:r>
    </w:p>
    <w:p w14:paraId="7B2CCC76" w14:textId="655C23CB" w:rsidR="00567064" w:rsidRDefault="00567064" w:rsidP="00567064">
      <w:pPr>
        <w:pStyle w:val="FootnoteText"/>
      </w:pPr>
    </w:p>
  </w:footnote>
  <w:footnote w:id="11">
    <w:p w14:paraId="3ECD40F3" w14:textId="354D3F30" w:rsidR="003D2CA4" w:rsidRDefault="003D2CA4">
      <w:pPr>
        <w:pStyle w:val="FootnoteText"/>
        <w:rPr>
          <w:rtl/>
          <w:lang w:bidi="ar-JO"/>
        </w:rPr>
      </w:pPr>
      <w:r>
        <w:rPr>
          <w:rStyle w:val="FootnoteReference"/>
        </w:rPr>
        <w:footnoteRef/>
      </w:r>
      <w:r>
        <w:rPr>
          <w:rtl/>
        </w:rPr>
        <w:t xml:space="preserve"> </w:t>
      </w:r>
      <w:r>
        <w:rPr>
          <w:rFonts w:hint="cs"/>
          <w:rtl/>
          <w:lang w:bidi="ar-JO"/>
        </w:rPr>
        <w:t xml:space="preserve">- ظبيان، تيسير: الملك عبدالله كما عرفته، المطبعة الوطنية ومكتبتها، عمان، </w:t>
      </w:r>
      <w:proofErr w:type="spellStart"/>
      <w:r>
        <w:rPr>
          <w:rFonts w:hint="cs"/>
          <w:rtl/>
          <w:lang w:bidi="ar-JO"/>
        </w:rPr>
        <w:t>د.ط</w:t>
      </w:r>
      <w:proofErr w:type="spellEnd"/>
      <w:r>
        <w:rPr>
          <w:rFonts w:hint="cs"/>
          <w:rtl/>
          <w:lang w:bidi="ar-JO"/>
        </w:rPr>
        <w:t>.، 1967، ص 60</w:t>
      </w:r>
    </w:p>
  </w:footnote>
  <w:footnote w:id="12">
    <w:p w14:paraId="4D7F4AB0" w14:textId="51B5DE3A" w:rsidR="009C4F4B" w:rsidRDefault="009C4F4B">
      <w:pPr>
        <w:pStyle w:val="FootnoteText"/>
        <w:rPr>
          <w:lang w:bidi="ar-JO"/>
        </w:rPr>
      </w:pPr>
      <w:r>
        <w:rPr>
          <w:rStyle w:val="FootnoteReference"/>
        </w:rPr>
        <w:footnoteRef/>
      </w:r>
      <w:r>
        <w:rPr>
          <w:rtl/>
        </w:rPr>
        <w:t xml:space="preserve"> </w:t>
      </w:r>
      <w:r>
        <w:rPr>
          <w:rFonts w:hint="cs"/>
          <w:rtl/>
          <w:lang w:bidi="ar-JO"/>
        </w:rPr>
        <w:t xml:space="preserve">- </w:t>
      </w:r>
      <w:proofErr w:type="spellStart"/>
      <w:r>
        <w:rPr>
          <w:rFonts w:hint="cs"/>
          <w:rtl/>
          <w:lang w:bidi="ar-JO"/>
        </w:rPr>
        <w:t>النوافلة</w:t>
      </w:r>
      <w:proofErr w:type="spellEnd"/>
      <w:r>
        <w:rPr>
          <w:rFonts w:hint="cs"/>
          <w:rtl/>
          <w:lang w:bidi="ar-JO"/>
        </w:rPr>
        <w:t xml:space="preserve">، خلف إبراهيم : </w:t>
      </w:r>
      <w:r w:rsidR="00C97A7C">
        <w:rPr>
          <w:rFonts w:hint="cs"/>
          <w:rtl/>
          <w:lang w:bidi="ar-JO"/>
        </w:rPr>
        <w:t xml:space="preserve">ديوان </w:t>
      </w:r>
      <w:r>
        <w:rPr>
          <w:rFonts w:hint="cs"/>
          <w:rtl/>
          <w:lang w:bidi="ar-JO"/>
        </w:rPr>
        <w:t>خواطر النسيم</w:t>
      </w:r>
      <w:r w:rsidR="00C97A7C">
        <w:rPr>
          <w:rFonts w:hint="cs"/>
          <w:rtl/>
          <w:lang w:bidi="ar-JO"/>
        </w:rPr>
        <w:t xml:space="preserve"> شعر الملك عبدالله الأول ابن الحسين ، وزارة الثقافة ، عمان، الأردن، ط1، 2007، ص 50</w:t>
      </w:r>
      <w:r>
        <w:rPr>
          <w:rFonts w:hint="cs"/>
          <w:rtl/>
          <w:lang w:bidi="ar-JO"/>
        </w:rPr>
        <w:t xml:space="preserve"> </w:t>
      </w:r>
    </w:p>
  </w:footnote>
  <w:footnote w:id="13">
    <w:p w14:paraId="1580C484" w14:textId="5AC5E03B" w:rsidR="00F95032" w:rsidRDefault="00F95032">
      <w:pPr>
        <w:pStyle w:val="FootnoteText"/>
        <w:rPr>
          <w:lang w:bidi="ar-JO"/>
        </w:rPr>
      </w:pPr>
      <w:r>
        <w:rPr>
          <w:rStyle w:val="FootnoteReference"/>
        </w:rPr>
        <w:footnoteRef/>
      </w:r>
      <w:r>
        <w:rPr>
          <w:rtl/>
        </w:rPr>
        <w:t xml:space="preserve"> </w:t>
      </w:r>
      <w:r>
        <w:rPr>
          <w:rFonts w:hint="cs"/>
          <w:rtl/>
          <w:lang w:bidi="ar-JO"/>
        </w:rPr>
        <w:t xml:space="preserve">- </w:t>
      </w:r>
      <w:r w:rsidR="00044200">
        <w:rPr>
          <w:rFonts w:hint="cs"/>
          <w:rtl/>
          <w:lang w:bidi="ar-JO"/>
        </w:rPr>
        <w:t xml:space="preserve">الملك عبدالله كما عرفته </w:t>
      </w:r>
      <w:r>
        <w:rPr>
          <w:rFonts w:hint="cs"/>
          <w:rtl/>
          <w:lang w:bidi="ar-JO"/>
        </w:rPr>
        <w:t xml:space="preserve"> ، ص </w:t>
      </w:r>
      <w:r w:rsidR="00044200">
        <w:rPr>
          <w:rFonts w:hint="cs"/>
          <w:rtl/>
          <w:lang w:bidi="ar-JO"/>
        </w:rPr>
        <w:t>101-102</w:t>
      </w:r>
    </w:p>
  </w:footnote>
  <w:footnote w:id="14">
    <w:p w14:paraId="7A57E0EE" w14:textId="0759AD9F" w:rsidR="00912A41" w:rsidRDefault="00912A41">
      <w:pPr>
        <w:pStyle w:val="FootnoteText"/>
        <w:rPr>
          <w:lang w:bidi="ar-JO"/>
        </w:rPr>
      </w:pPr>
      <w:r>
        <w:rPr>
          <w:rStyle w:val="FootnoteReference"/>
        </w:rPr>
        <w:footnoteRef/>
      </w:r>
      <w:r>
        <w:rPr>
          <w:rtl/>
        </w:rPr>
        <w:t xml:space="preserve"> </w:t>
      </w:r>
      <w:r>
        <w:rPr>
          <w:rFonts w:hint="cs"/>
          <w:rtl/>
          <w:lang w:bidi="ar-JO"/>
        </w:rPr>
        <w:t>- خواطر النسيم، ص 51</w:t>
      </w:r>
    </w:p>
  </w:footnote>
  <w:footnote w:id="15">
    <w:p w14:paraId="79A2A804" w14:textId="2F8A0693" w:rsidR="002057BD" w:rsidRDefault="002057BD">
      <w:pPr>
        <w:pStyle w:val="FootnoteText"/>
        <w:rPr>
          <w:rtl/>
          <w:lang w:bidi="ar-JO"/>
        </w:rPr>
      </w:pPr>
      <w:r>
        <w:rPr>
          <w:rStyle w:val="FootnoteReference"/>
        </w:rPr>
        <w:footnoteRef/>
      </w:r>
      <w:r>
        <w:rPr>
          <w:rtl/>
        </w:rPr>
        <w:t xml:space="preserve"> </w:t>
      </w:r>
      <w:r>
        <w:rPr>
          <w:rFonts w:hint="cs"/>
          <w:rtl/>
          <w:lang w:bidi="ar-JO"/>
        </w:rPr>
        <w:t>- خواطر النسيم، ص 51</w:t>
      </w:r>
    </w:p>
  </w:footnote>
  <w:footnote w:id="16">
    <w:p w14:paraId="63E67CFA" w14:textId="55D11E6F" w:rsidR="004B4949" w:rsidRDefault="004B4949">
      <w:pPr>
        <w:pStyle w:val="FootnoteText"/>
        <w:rPr>
          <w:lang w:bidi="ar-JO"/>
        </w:rPr>
      </w:pPr>
      <w:r>
        <w:rPr>
          <w:rStyle w:val="FootnoteReference"/>
        </w:rPr>
        <w:footnoteRef/>
      </w:r>
      <w:r>
        <w:rPr>
          <w:rtl/>
        </w:rPr>
        <w:t xml:space="preserve"> </w:t>
      </w:r>
      <w:r>
        <w:rPr>
          <w:rFonts w:hint="cs"/>
          <w:rtl/>
          <w:lang w:bidi="ar-JO"/>
        </w:rPr>
        <w:t xml:space="preserve">- خواطر النسيم ، ص </w:t>
      </w:r>
      <w:r w:rsidR="005B31E7">
        <w:rPr>
          <w:lang w:bidi="ar-JO"/>
        </w:rPr>
        <w:t>52</w:t>
      </w:r>
    </w:p>
  </w:footnote>
  <w:footnote w:id="17">
    <w:p w14:paraId="4AC37C2A" w14:textId="63DE258D" w:rsidR="00DD268A" w:rsidRDefault="00DD268A">
      <w:pPr>
        <w:pStyle w:val="FootnoteText"/>
        <w:rPr>
          <w:lang w:bidi="ar-JO"/>
        </w:rPr>
      </w:pPr>
      <w:r>
        <w:rPr>
          <w:rStyle w:val="FootnoteReference"/>
        </w:rPr>
        <w:footnoteRef/>
      </w:r>
      <w:r>
        <w:rPr>
          <w:rtl/>
        </w:rPr>
        <w:t xml:space="preserve"> </w:t>
      </w:r>
      <w:r>
        <w:rPr>
          <w:rFonts w:hint="cs"/>
          <w:rtl/>
          <w:lang w:bidi="ar-JO"/>
        </w:rPr>
        <w:t>- الملك عبدالله كما عرفته، ص 53</w:t>
      </w:r>
    </w:p>
  </w:footnote>
  <w:footnote w:id="18">
    <w:p w14:paraId="3FF90A81" w14:textId="2670C5E0" w:rsidR="0057703F" w:rsidRDefault="0057703F">
      <w:pPr>
        <w:pStyle w:val="FootnoteText"/>
        <w:rPr>
          <w:lang w:bidi="ar-JO"/>
        </w:rPr>
      </w:pPr>
      <w:r>
        <w:rPr>
          <w:rStyle w:val="FootnoteReference"/>
        </w:rPr>
        <w:footnoteRef/>
      </w:r>
      <w:r>
        <w:rPr>
          <w:rtl/>
        </w:rPr>
        <w:t xml:space="preserve"> </w:t>
      </w:r>
      <w:r>
        <w:rPr>
          <w:rFonts w:hint="cs"/>
          <w:rtl/>
          <w:lang w:bidi="ar-JO"/>
        </w:rPr>
        <w:t>- خواطر النسيم، ص 53</w:t>
      </w:r>
    </w:p>
  </w:footnote>
  <w:footnote w:id="19">
    <w:p w14:paraId="2A5F29AB" w14:textId="36F0ED2E" w:rsidR="00EA3B81" w:rsidRDefault="00EA3B81">
      <w:pPr>
        <w:pStyle w:val="FootnoteText"/>
        <w:rPr>
          <w:rtl/>
          <w:lang w:bidi="ar-JO"/>
        </w:rPr>
      </w:pPr>
      <w:r>
        <w:rPr>
          <w:rStyle w:val="FootnoteReference"/>
        </w:rPr>
        <w:footnoteRef/>
      </w:r>
      <w:r>
        <w:rPr>
          <w:rtl/>
        </w:rPr>
        <w:t xml:space="preserve"> </w:t>
      </w:r>
      <w:r>
        <w:rPr>
          <w:rFonts w:hint="cs"/>
          <w:rtl/>
          <w:lang w:bidi="ar-JO"/>
        </w:rPr>
        <w:t xml:space="preserve">- خواطر النسيم، ص </w:t>
      </w:r>
      <w:proofErr w:type="spellStart"/>
      <w:r>
        <w:rPr>
          <w:rFonts w:hint="cs"/>
          <w:rtl/>
          <w:lang w:bidi="ar-JO"/>
        </w:rPr>
        <w:t>ص</w:t>
      </w:r>
      <w:proofErr w:type="spellEnd"/>
      <w:r>
        <w:rPr>
          <w:rFonts w:hint="cs"/>
          <w:rtl/>
          <w:lang w:bidi="ar-JO"/>
        </w:rPr>
        <w:t xml:space="preserve"> 264-265</w:t>
      </w:r>
    </w:p>
  </w:footnote>
  <w:footnote w:id="20">
    <w:p w14:paraId="7328C208" w14:textId="14DB282D" w:rsidR="00611F81" w:rsidRDefault="00611F81">
      <w:pPr>
        <w:pStyle w:val="FootnoteText"/>
        <w:rPr>
          <w:rtl/>
          <w:lang w:bidi="ar-JO"/>
        </w:rPr>
      </w:pPr>
      <w:r>
        <w:rPr>
          <w:rStyle w:val="FootnoteReference"/>
        </w:rPr>
        <w:footnoteRef/>
      </w:r>
      <w:r>
        <w:rPr>
          <w:rtl/>
        </w:rPr>
        <w:t xml:space="preserve"> </w:t>
      </w:r>
      <w:r>
        <w:rPr>
          <w:rFonts w:hint="cs"/>
          <w:rtl/>
          <w:lang w:bidi="ar-JO"/>
        </w:rPr>
        <w:t>- خواطر النسيم ، ص 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09"/>
    <w:rsid w:val="000075FD"/>
    <w:rsid w:val="00010A7E"/>
    <w:rsid w:val="00044200"/>
    <w:rsid w:val="0005289C"/>
    <w:rsid w:val="00060AA9"/>
    <w:rsid w:val="00077101"/>
    <w:rsid w:val="000B0A1B"/>
    <w:rsid w:val="001368F8"/>
    <w:rsid w:val="00194AA1"/>
    <w:rsid w:val="001954E7"/>
    <w:rsid w:val="001E1F05"/>
    <w:rsid w:val="00200665"/>
    <w:rsid w:val="00203778"/>
    <w:rsid w:val="002057BD"/>
    <w:rsid w:val="00257005"/>
    <w:rsid w:val="002638D6"/>
    <w:rsid w:val="002838A7"/>
    <w:rsid w:val="002C0BB6"/>
    <w:rsid w:val="002C3E4F"/>
    <w:rsid w:val="002C740B"/>
    <w:rsid w:val="0032457D"/>
    <w:rsid w:val="00335BF2"/>
    <w:rsid w:val="0034235F"/>
    <w:rsid w:val="003C364D"/>
    <w:rsid w:val="003D2CA4"/>
    <w:rsid w:val="003F7780"/>
    <w:rsid w:val="004161F0"/>
    <w:rsid w:val="0047038F"/>
    <w:rsid w:val="004931C0"/>
    <w:rsid w:val="004B127B"/>
    <w:rsid w:val="004B4949"/>
    <w:rsid w:val="004B6F42"/>
    <w:rsid w:val="004D57AB"/>
    <w:rsid w:val="00567064"/>
    <w:rsid w:val="0057703F"/>
    <w:rsid w:val="005A0372"/>
    <w:rsid w:val="005B31E7"/>
    <w:rsid w:val="005B58D9"/>
    <w:rsid w:val="005C1B8C"/>
    <w:rsid w:val="005C3A05"/>
    <w:rsid w:val="005D2493"/>
    <w:rsid w:val="00611F81"/>
    <w:rsid w:val="006213D0"/>
    <w:rsid w:val="0066132F"/>
    <w:rsid w:val="00664467"/>
    <w:rsid w:val="006956DA"/>
    <w:rsid w:val="006C3D7B"/>
    <w:rsid w:val="006D1C96"/>
    <w:rsid w:val="00775D61"/>
    <w:rsid w:val="00775DC9"/>
    <w:rsid w:val="007B7220"/>
    <w:rsid w:val="007F3A69"/>
    <w:rsid w:val="00820141"/>
    <w:rsid w:val="00902140"/>
    <w:rsid w:val="00907109"/>
    <w:rsid w:val="00912A41"/>
    <w:rsid w:val="00912A9A"/>
    <w:rsid w:val="009C2F43"/>
    <w:rsid w:val="009C4F4B"/>
    <w:rsid w:val="00A01A50"/>
    <w:rsid w:val="00AF3ED2"/>
    <w:rsid w:val="00B401B2"/>
    <w:rsid w:val="00B40605"/>
    <w:rsid w:val="00B43888"/>
    <w:rsid w:val="00C0546F"/>
    <w:rsid w:val="00C122DC"/>
    <w:rsid w:val="00C2351E"/>
    <w:rsid w:val="00C8139C"/>
    <w:rsid w:val="00C97A7C"/>
    <w:rsid w:val="00CB169C"/>
    <w:rsid w:val="00CC0982"/>
    <w:rsid w:val="00D11A76"/>
    <w:rsid w:val="00D13E7A"/>
    <w:rsid w:val="00D54F3E"/>
    <w:rsid w:val="00D73121"/>
    <w:rsid w:val="00D84BCE"/>
    <w:rsid w:val="00D953DC"/>
    <w:rsid w:val="00DD268A"/>
    <w:rsid w:val="00DE54EE"/>
    <w:rsid w:val="00DF0FBD"/>
    <w:rsid w:val="00EA3B81"/>
    <w:rsid w:val="00EC2992"/>
    <w:rsid w:val="00F328F0"/>
    <w:rsid w:val="00F35447"/>
    <w:rsid w:val="00F8168A"/>
    <w:rsid w:val="00F95032"/>
    <w:rsid w:val="00F9796E"/>
    <w:rsid w:val="00FD2D8B"/>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8F7D"/>
  <w15:chartTrackingRefBased/>
  <w15:docId w15:val="{B32B16B8-E86A-4601-9205-253E25D3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2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A9A"/>
    <w:rPr>
      <w:sz w:val="20"/>
      <w:szCs w:val="20"/>
    </w:rPr>
  </w:style>
  <w:style w:type="character" w:styleId="FootnoteReference">
    <w:name w:val="footnote reference"/>
    <w:basedOn w:val="DefaultParagraphFont"/>
    <w:uiPriority w:val="99"/>
    <w:semiHidden/>
    <w:unhideWhenUsed/>
    <w:rsid w:val="00912A9A"/>
    <w:rPr>
      <w:vertAlign w:val="superscript"/>
    </w:rPr>
  </w:style>
  <w:style w:type="paragraph" w:styleId="Header">
    <w:name w:val="header"/>
    <w:basedOn w:val="Normal"/>
    <w:link w:val="HeaderChar"/>
    <w:uiPriority w:val="99"/>
    <w:unhideWhenUsed/>
    <w:rsid w:val="00D7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21"/>
  </w:style>
  <w:style w:type="paragraph" w:styleId="Footer">
    <w:name w:val="footer"/>
    <w:basedOn w:val="Normal"/>
    <w:link w:val="FooterChar"/>
    <w:uiPriority w:val="99"/>
    <w:unhideWhenUsed/>
    <w:rsid w:val="00D7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A41AD-D213-4223-9627-25CFECF1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2406</Words>
  <Characters>13717</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 Theabat</dc:creator>
  <cp:keywords/>
  <dc:description/>
  <cp:lastModifiedBy>Hassan Abdullah Ershaid Da'jah</cp:lastModifiedBy>
  <cp:revision>2</cp:revision>
  <dcterms:created xsi:type="dcterms:W3CDTF">2021-06-07T15:50:00Z</dcterms:created>
  <dcterms:modified xsi:type="dcterms:W3CDTF">2021-06-07T15:50:00Z</dcterms:modified>
</cp:coreProperties>
</file>