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D3" w:rsidRDefault="009D7DD3" w:rsidP="00E75CA9">
      <w:pPr>
        <w:jc w:val="center"/>
        <w:rPr>
          <w:rFonts w:asciiTheme="majorBidi" w:eastAsia="Simplified Arabic" w:hAnsiTheme="majorBidi" w:cstheme="majorBidi"/>
          <w:bCs/>
          <w:color w:val="000000" w:themeColor="text1"/>
          <w:sz w:val="28"/>
          <w:szCs w:val="28"/>
          <w:rtl/>
        </w:rPr>
      </w:pPr>
    </w:p>
    <w:p w:rsidR="009D7DD3" w:rsidRDefault="009D7DD3" w:rsidP="00E75CA9">
      <w:pPr>
        <w:jc w:val="center"/>
        <w:rPr>
          <w:rFonts w:asciiTheme="majorBidi" w:eastAsia="Simplified Arabic" w:hAnsiTheme="majorBidi" w:cstheme="majorBidi"/>
          <w:bCs/>
          <w:color w:val="000000" w:themeColor="text1"/>
          <w:sz w:val="28"/>
          <w:szCs w:val="28"/>
          <w:rtl/>
        </w:rPr>
      </w:pPr>
    </w:p>
    <w:p w:rsidR="001C0842" w:rsidRPr="00DD452E" w:rsidRDefault="00D52E01"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بسم الله الرحمن الرحيم</w:t>
      </w:r>
    </w:p>
    <w:p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جامعة الحسين بن طلال</w:t>
      </w:r>
    </w:p>
    <w:p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 xml:space="preserve">المؤتمر الدولي </w:t>
      </w:r>
    </w:p>
    <w:p w:rsidR="00DB195A"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الملك المؤسس</w:t>
      </w:r>
      <w:r w:rsidR="00DB195A" w:rsidRPr="00DD452E">
        <w:rPr>
          <w:rFonts w:asciiTheme="majorBidi" w:eastAsia="Simplified Arabic" w:hAnsiTheme="majorBidi" w:cstheme="majorBidi" w:hint="cs"/>
          <w:bCs/>
          <w:color w:val="000000" w:themeColor="text1"/>
          <w:sz w:val="28"/>
          <w:szCs w:val="28"/>
          <w:rtl/>
        </w:rPr>
        <w:t xml:space="preserve">: </w:t>
      </w:r>
    </w:p>
    <w:p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((الشخصية، والقيادة، والتاريخ))</w:t>
      </w:r>
    </w:p>
    <w:p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مؤتمر علمي محكم</w:t>
      </w:r>
    </w:p>
    <w:p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(22-24/6/حزيران 2021)</w:t>
      </w:r>
    </w:p>
    <w:p w:rsidR="00DB195A" w:rsidRPr="00DD452E" w:rsidRDefault="00DB195A" w:rsidP="00E75CA9">
      <w:pPr>
        <w:jc w:val="center"/>
        <w:rPr>
          <w:rFonts w:asciiTheme="majorBidi" w:eastAsia="Simplified Arabic" w:hAnsiTheme="majorBidi" w:cstheme="majorBidi"/>
          <w:bCs/>
          <w:color w:val="000000" w:themeColor="text1"/>
          <w:sz w:val="28"/>
          <w:szCs w:val="28"/>
          <w:rtl/>
        </w:rPr>
      </w:pPr>
    </w:p>
    <w:p w:rsidR="000C776F" w:rsidRPr="00DD452E" w:rsidRDefault="00D52E01" w:rsidP="00E75CA9">
      <w:pPr>
        <w:jc w:val="center"/>
        <w:rPr>
          <w:rFonts w:asciiTheme="majorBidi" w:eastAsia="Simplified Arabic" w:hAnsiTheme="majorBidi" w:cstheme="majorBidi"/>
          <w:bCs/>
          <w:color w:val="000000" w:themeColor="text1"/>
          <w:sz w:val="28"/>
          <w:szCs w:val="28"/>
        </w:rPr>
      </w:pPr>
      <w:r w:rsidRPr="00DD452E">
        <w:rPr>
          <w:rFonts w:asciiTheme="majorBidi" w:eastAsia="Simplified Arabic" w:hAnsiTheme="majorBidi" w:cstheme="majorBidi"/>
          <w:bCs/>
          <w:color w:val="000000" w:themeColor="text1"/>
          <w:sz w:val="28"/>
          <w:szCs w:val="28"/>
          <w:rtl/>
        </w:rPr>
        <w:t>((المحاكم الدينية في عهد تأسيس الإمارة))</w:t>
      </w:r>
    </w:p>
    <w:p w:rsidR="001C0842" w:rsidRPr="00DD452E" w:rsidRDefault="009B0400"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د. عـــادل حرب بشير اللصاصمة.</w:t>
      </w:r>
    </w:p>
    <w:p w:rsidR="009B0400" w:rsidRPr="00DD452E" w:rsidRDefault="009B0400"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أستاذ مشارك</w:t>
      </w:r>
      <w:r w:rsidR="008C525B" w:rsidRPr="00DD452E">
        <w:rPr>
          <w:rFonts w:asciiTheme="majorBidi" w:eastAsia="Simplified Arabic" w:hAnsiTheme="majorBidi" w:cstheme="majorBidi" w:hint="cs"/>
          <w:bCs/>
          <w:color w:val="000000" w:themeColor="text1"/>
          <w:sz w:val="28"/>
          <w:szCs w:val="28"/>
          <w:rtl/>
        </w:rPr>
        <w:t>، في الحديث</w:t>
      </w:r>
      <w:r w:rsidR="001C0842" w:rsidRPr="00DD452E">
        <w:rPr>
          <w:rFonts w:asciiTheme="majorBidi" w:eastAsia="Simplified Arabic" w:hAnsiTheme="majorBidi" w:cstheme="majorBidi"/>
          <w:bCs/>
          <w:color w:val="000000" w:themeColor="text1"/>
          <w:sz w:val="28"/>
          <w:szCs w:val="28"/>
          <w:rtl/>
        </w:rPr>
        <w:t xml:space="preserve"> </w:t>
      </w:r>
      <w:r w:rsidR="008C525B" w:rsidRPr="00DD452E">
        <w:rPr>
          <w:rFonts w:asciiTheme="majorBidi" w:eastAsia="Simplified Arabic" w:hAnsiTheme="majorBidi" w:cstheme="majorBidi" w:hint="cs"/>
          <w:bCs/>
          <w:color w:val="000000" w:themeColor="text1"/>
          <w:sz w:val="28"/>
          <w:szCs w:val="28"/>
          <w:rtl/>
        </w:rPr>
        <w:t>النبوي الشريف وعلومه</w:t>
      </w:r>
    </w:p>
    <w:p w:rsidR="000C776F" w:rsidRPr="00DD452E" w:rsidRDefault="00D52E01"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جامعة البلقاء التطبيقية/ كلية الزرقاء الجامعية</w:t>
      </w:r>
    </w:p>
    <w:p w:rsidR="00DB195A" w:rsidRPr="00DD452E" w:rsidRDefault="00DB195A" w:rsidP="00E75CA9">
      <w:pPr>
        <w:jc w:val="center"/>
        <w:rPr>
          <w:rFonts w:asciiTheme="majorBidi" w:eastAsia="Simplified Arabic" w:hAnsiTheme="majorBidi" w:cstheme="majorBidi"/>
          <w:bCs/>
          <w:color w:val="000000" w:themeColor="text1"/>
          <w:sz w:val="28"/>
          <w:szCs w:val="28"/>
        </w:rPr>
      </w:pPr>
    </w:p>
    <w:p w:rsidR="001C0842" w:rsidRPr="00DD452E" w:rsidRDefault="00D52E01" w:rsidP="00E75CA9">
      <w:pPr>
        <w:jc w:val="center"/>
        <w:rPr>
          <w:rFonts w:asciiTheme="majorBidi" w:eastAsia="Simplified Arabic" w:hAnsiTheme="majorBidi" w:cstheme="majorBidi"/>
          <w:bCs/>
          <w:color w:val="000000" w:themeColor="text1"/>
          <w:sz w:val="28"/>
          <w:szCs w:val="28"/>
        </w:rPr>
      </w:pPr>
      <w:r w:rsidRPr="00DD452E">
        <w:rPr>
          <w:rFonts w:asciiTheme="majorBidi" w:eastAsia="Simplified Arabic" w:hAnsiTheme="majorBidi" w:cstheme="majorBidi"/>
          <w:bCs/>
          <w:color w:val="000000" w:themeColor="text1"/>
          <w:sz w:val="28"/>
          <w:szCs w:val="28"/>
        </w:rPr>
        <w:t>Dr.adel197333@gmail.com</w:t>
      </w:r>
    </w:p>
    <w:p w:rsidR="000C776F" w:rsidRPr="00DD452E" w:rsidRDefault="00D52E01" w:rsidP="00E75CA9">
      <w:pPr>
        <w:jc w:val="center"/>
        <w:rPr>
          <w:rFonts w:asciiTheme="majorBidi" w:eastAsia="Simplified Arabic" w:hAnsiTheme="majorBidi" w:cstheme="majorBidi"/>
          <w:bCs/>
          <w:color w:val="000000" w:themeColor="text1"/>
          <w:sz w:val="28"/>
          <w:szCs w:val="28"/>
          <w:rtl/>
          <w:lang w:bidi="ar-JO"/>
        </w:rPr>
      </w:pPr>
      <w:r w:rsidRPr="00DD452E">
        <w:rPr>
          <w:rFonts w:asciiTheme="majorBidi" w:eastAsia="Simplified Arabic" w:hAnsiTheme="majorBidi" w:cstheme="majorBidi"/>
          <w:bCs/>
          <w:color w:val="000000" w:themeColor="text1"/>
          <w:sz w:val="28"/>
          <w:szCs w:val="28"/>
        </w:rPr>
        <w:t xml:space="preserve"> (0772345299)</w:t>
      </w:r>
    </w:p>
    <w:p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lang w:bidi="ar-JO"/>
        </w:rPr>
      </w:pPr>
    </w:p>
    <w:p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rPr>
      </w:pPr>
    </w:p>
    <w:p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rPr>
      </w:pPr>
    </w:p>
    <w:p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lang w:bidi="ar-JO"/>
        </w:rPr>
      </w:pPr>
    </w:p>
    <w:p w:rsidR="00E75CA9" w:rsidRPr="00DD452E" w:rsidRDefault="00E75CA9" w:rsidP="00E75CA9">
      <w:pPr>
        <w:spacing w:line="360" w:lineRule="auto"/>
        <w:jc w:val="both"/>
        <w:rPr>
          <w:rFonts w:asciiTheme="majorBidi" w:eastAsia="Simplified Arabic" w:hAnsiTheme="majorBidi" w:cstheme="majorBidi"/>
          <w:b/>
          <w:bCs/>
          <w:color w:val="000000" w:themeColor="text1"/>
          <w:sz w:val="28"/>
          <w:szCs w:val="28"/>
          <w:rtl/>
          <w:lang w:bidi="ar-JO"/>
        </w:rPr>
      </w:pPr>
    </w:p>
    <w:p w:rsidR="00E75CA9" w:rsidRDefault="00E75CA9" w:rsidP="00E75CA9">
      <w:pPr>
        <w:spacing w:line="360" w:lineRule="auto"/>
        <w:jc w:val="both"/>
        <w:rPr>
          <w:rFonts w:asciiTheme="majorBidi" w:eastAsia="Simplified Arabic" w:hAnsiTheme="majorBidi" w:cstheme="majorBidi"/>
          <w:b/>
          <w:bCs/>
          <w:color w:val="000000" w:themeColor="text1"/>
          <w:sz w:val="28"/>
          <w:szCs w:val="28"/>
          <w:rtl/>
          <w:lang w:bidi="ar-JO"/>
        </w:rPr>
      </w:pPr>
    </w:p>
    <w:p w:rsidR="009D7DD3" w:rsidRPr="00DD452E" w:rsidRDefault="009D7DD3" w:rsidP="00E75CA9">
      <w:pPr>
        <w:spacing w:line="360" w:lineRule="auto"/>
        <w:jc w:val="both"/>
        <w:rPr>
          <w:rFonts w:asciiTheme="majorBidi" w:eastAsia="Simplified Arabic" w:hAnsiTheme="majorBidi" w:cstheme="majorBidi"/>
          <w:b/>
          <w:bCs/>
          <w:color w:val="000000" w:themeColor="text1"/>
          <w:sz w:val="28"/>
          <w:szCs w:val="28"/>
          <w:rtl/>
          <w:lang w:bidi="ar-JO"/>
        </w:rPr>
      </w:pPr>
    </w:p>
    <w:p w:rsidR="001C0842" w:rsidRPr="00DD452E" w:rsidRDefault="001C0842" w:rsidP="00E75CA9">
      <w:pPr>
        <w:spacing w:line="360" w:lineRule="auto"/>
        <w:jc w:val="both"/>
        <w:rPr>
          <w:rFonts w:ascii="Simplified Arabic" w:eastAsia="Simplified Arabic" w:hAnsi="Simplified Arabic" w:cs="Simplified Arabic"/>
          <w:b/>
          <w:bCs/>
          <w:color w:val="000000" w:themeColor="text1"/>
          <w:sz w:val="28"/>
          <w:szCs w:val="28"/>
          <w:rtl/>
        </w:rPr>
      </w:pPr>
      <w:proofErr w:type="gramStart"/>
      <w:r w:rsidRPr="00DD452E">
        <w:rPr>
          <w:rFonts w:ascii="Simplified Arabic" w:eastAsia="Simplified Arabic" w:hAnsi="Simplified Arabic" w:cs="Simplified Arabic"/>
          <w:b/>
          <w:bCs/>
          <w:color w:val="000000" w:themeColor="text1"/>
          <w:sz w:val="28"/>
          <w:szCs w:val="28"/>
          <w:rtl/>
        </w:rPr>
        <w:lastRenderedPageBreak/>
        <w:t>*- الملخص</w:t>
      </w:r>
      <w:proofErr w:type="gramEnd"/>
      <w:r w:rsidRPr="00DD452E">
        <w:rPr>
          <w:rFonts w:ascii="Simplified Arabic" w:eastAsia="Simplified Arabic" w:hAnsi="Simplified Arabic" w:cs="Simplified Arabic"/>
          <w:b/>
          <w:bCs/>
          <w:color w:val="000000" w:themeColor="text1"/>
          <w:sz w:val="28"/>
          <w:szCs w:val="28"/>
          <w:rtl/>
        </w:rPr>
        <w:t xml:space="preserve">:- </w:t>
      </w:r>
      <w:r w:rsidR="00D52E01" w:rsidRPr="00DD452E">
        <w:rPr>
          <w:rFonts w:ascii="Simplified Arabic" w:eastAsia="Simplified Arabic" w:hAnsi="Simplified Arabic" w:cs="Simplified Arabic"/>
          <w:b/>
          <w:bCs/>
          <w:color w:val="000000" w:themeColor="text1"/>
          <w:sz w:val="28"/>
          <w:szCs w:val="28"/>
          <w:rtl/>
        </w:rPr>
        <w:t xml:space="preserve">   </w:t>
      </w:r>
    </w:p>
    <w:p w:rsidR="009861B6" w:rsidRPr="00DD452E" w:rsidRDefault="00012CB2" w:rsidP="00E9417A">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تعد المحاكم الدينية من المكون الرئيسي للسلطة القضائية في عهد الإمارة منذ تأسيسها</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r w:rsidR="009861B6" w:rsidRPr="00DD452E">
        <w:rPr>
          <w:rFonts w:ascii="Simplified Arabic" w:eastAsia="Simplified Arabic" w:hAnsi="Simplified Arabic" w:cs="Simplified Arabic" w:hint="cs"/>
          <w:color w:val="000000" w:themeColor="text1"/>
          <w:sz w:val="28"/>
          <w:szCs w:val="28"/>
          <w:rtl/>
        </w:rPr>
        <w:t xml:space="preserve">وقد </w:t>
      </w:r>
      <w:r w:rsidR="001C0842"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هتمت </w:t>
      </w:r>
      <w:r w:rsidR="009861B6" w:rsidRPr="00DD452E">
        <w:rPr>
          <w:rFonts w:ascii="Simplified Arabic" w:eastAsia="Simplified Arabic" w:hAnsi="Simplified Arabic" w:cs="Simplified Arabic" w:hint="cs"/>
          <w:color w:val="000000" w:themeColor="text1"/>
          <w:sz w:val="28"/>
          <w:szCs w:val="28"/>
          <w:rtl/>
        </w:rPr>
        <w:t>ب</w:t>
      </w:r>
      <w:r w:rsidR="00D52E01" w:rsidRPr="00DD452E">
        <w:rPr>
          <w:rFonts w:ascii="Simplified Arabic" w:eastAsia="Simplified Arabic" w:hAnsi="Simplified Arabic" w:cs="Simplified Arabic"/>
          <w:color w:val="000000" w:themeColor="text1"/>
          <w:sz w:val="28"/>
          <w:szCs w:val="28"/>
          <w:rtl/>
        </w:rPr>
        <w:t>الجانب التحاكمي، في قضايا</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الزواج والطلاق والإرث والدية والنفقة والوقف والوصية</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وراعت تطبيق التشريع، سواء المتعلق بإنشاء المحاكم الشرعية للمسلمين، أو شؤون الكنيسة المتعلقة بطوائف المسيحيين، وأرسى هذه النظرة الم</w:t>
      </w:r>
      <w:r w:rsidR="001C0842" w:rsidRPr="00DD452E">
        <w:rPr>
          <w:rFonts w:ascii="Simplified Arabic" w:eastAsia="Simplified Arabic" w:hAnsi="Simplified Arabic" w:cs="Simplified Arabic"/>
          <w:color w:val="000000" w:themeColor="text1"/>
          <w:sz w:val="28"/>
          <w:szCs w:val="28"/>
          <w:rtl/>
        </w:rPr>
        <w:t>لك المؤسس</w:t>
      </w:r>
      <w:r w:rsidR="00D52E01" w:rsidRPr="00DD452E">
        <w:rPr>
          <w:rFonts w:ascii="Simplified Arabic" w:eastAsia="Simplified Arabic" w:hAnsi="Simplified Arabic" w:cs="Simplified Arabic"/>
          <w:color w:val="000000" w:themeColor="text1"/>
          <w:sz w:val="28"/>
          <w:szCs w:val="28"/>
          <w:rtl/>
        </w:rPr>
        <w:t>، بتوزيع المحاكم على رقعة ثرى الإمارة</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مراعيا البعد الديموغرافي (السكاني)</w:t>
      </w:r>
      <w:r w:rsidR="001C0842" w:rsidRPr="00DD452E">
        <w:rPr>
          <w:rFonts w:ascii="Simplified Arabic" w:eastAsia="Simplified Arabic" w:hAnsi="Simplified Arabic" w:cs="Simplified Arabic"/>
          <w:color w:val="000000" w:themeColor="text1"/>
          <w:sz w:val="28"/>
          <w:szCs w:val="28"/>
          <w:rtl/>
        </w:rPr>
        <w:t>، والبعد الجغرافي (المكاني)</w:t>
      </w:r>
      <w:r w:rsidR="00D52E01" w:rsidRPr="00DD452E">
        <w:rPr>
          <w:rFonts w:ascii="Simplified Arabic" w:eastAsia="Simplified Arabic" w:hAnsi="Simplified Arabic" w:cs="Simplified Arabic"/>
          <w:color w:val="000000" w:themeColor="text1"/>
          <w:sz w:val="28"/>
          <w:szCs w:val="28"/>
          <w:rtl/>
        </w:rPr>
        <w:t xml:space="preserve">، بتحديد أنواع المحاكم الدينية وتوزيع </w:t>
      </w:r>
      <w:r w:rsidR="001C0842"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ختصاصاتها، والذي يعتبر الأساس الأول الذي سارت عليه نظم تأسيس الإمارة من إرساء قواعد إحقاق الحقوق، وفصل النزاعات، ليهنأ المواطن بالعيش، ويرفل بالأمن والعدالة. </w:t>
      </w:r>
      <w:r w:rsidR="009861B6" w:rsidRPr="00DD452E">
        <w:rPr>
          <w:rFonts w:ascii="Simplified Arabic" w:eastAsia="Simplified Arabic" w:hAnsi="Simplified Arabic" w:cs="Simplified Arabic" w:hint="cs"/>
          <w:color w:val="000000" w:themeColor="text1"/>
          <w:sz w:val="28"/>
          <w:szCs w:val="28"/>
          <w:rtl/>
        </w:rPr>
        <w:t xml:space="preserve">وسعت الدراسة لتحقيق الأهداف التالية: </w:t>
      </w:r>
      <w:r w:rsidR="009861B6" w:rsidRPr="00DD452E">
        <w:rPr>
          <w:rFonts w:ascii="Simplified Arabic" w:eastAsia="Simplified Arabic" w:hAnsi="Simplified Arabic" w:cs="Simplified Arabic"/>
          <w:color w:val="000000" w:themeColor="text1"/>
          <w:sz w:val="28"/>
          <w:szCs w:val="28"/>
          <w:rtl/>
        </w:rPr>
        <w:t>التعرف على واقع المحاكم الدينية في تشريعات عهد تأسيس الإمارة.</w:t>
      </w:r>
      <w:r w:rsidR="009861B6" w:rsidRPr="00DD452E">
        <w:rPr>
          <w:rFonts w:ascii="Simplified Arabic" w:eastAsia="Simplified Arabic" w:hAnsi="Simplified Arabic" w:cs="Simplified Arabic" w:hint="cs"/>
          <w:color w:val="000000" w:themeColor="text1"/>
          <w:sz w:val="28"/>
          <w:szCs w:val="28"/>
          <w:rtl/>
        </w:rPr>
        <w:t xml:space="preserve"> </w:t>
      </w:r>
      <w:r w:rsidR="009861B6" w:rsidRPr="00DD452E">
        <w:rPr>
          <w:rFonts w:ascii="Simplified Arabic" w:eastAsia="Simplified Arabic" w:hAnsi="Simplified Arabic" w:cs="Simplified Arabic"/>
          <w:color w:val="000000" w:themeColor="text1"/>
          <w:sz w:val="28"/>
          <w:szCs w:val="28"/>
          <w:rtl/>
        </w:rPr>
        <w:t>الوقوف على التنظيم القضائي للمحاكم الدينية في تشريعات عهد تأسيس الإمارة.</w:t>
      </w:r>
      <w:r w:rsidR="009861B6" w:rsidRPr="00DD452E">
        <w:rPr>
          <w:rFonts w:ascii="Simplified Arabic" w:eastAsia="Simplified Arabic" w:hAnsi="Simplified Arabic" w:cs="Simplified Arabic" w:hint="cs"/>
          <w:color w:val="000000" w:themeColor="text1"/>
          <w:sz w:val="28"/>
          <w:szCs w:val="28"/>
          <w:rtl/>
        </w:rPr>
        <w:t xml:space="preserve"> </w:t>
      </w:r>
      <w:r w:rsidR="009861B6" w:rsidRPr="00DD452E">
        <w:rPr>
          <w:rFonts w:ascii="Simplified Arabic" w:eastAsia="Simplified Arabic" w:hAnsi="Simplified Arabic" w:cs="Simplified Arabic"/>
          <w:color w:val="000000" w:themeColor="text1"/>
          <w:sz w:val="28"/>
          <w:szCs w:val="28"/>
          <w:rtl/>
        </w:rPr>
        <w:t xml:space="preserve">توضيح مبادئ التنظيم القضائي </w:t>
      </w:r>
      <w:r w:rsidR="00E9417A" w:rsidRPr="00DD452E">
        <w:rPr>
          <w:rFonts w:ascii="Simplified Arabic" w:eastAsia="Simplified Arabic" w:hAnsi="Simplified Arabic" w:cs="Simplified Arabic" w:hint="cs"/>
          <w:color w:val="000000" w:themeColor="text1"/>
          <w:sz w:val="28"/>
          <w:szCs w:val="28"/>
          <w:rtl/>
        </w:rPr>
        <w:t>ل</w:t>
      </w:r>
      <w:r w:rsidR="009861B6" w:rsidRPr="00DD452E">
        <w:rPr>
          <w:rFonts w:ascii="Simplified Arabic" w:eastAsia="Simplified Arabic" w:hAnsi="Simplified Arabic" w:cs="Simplified Arabic"/>
          <w:color w:val="000000" w:themeColor="text1"/>
          <w:sz w:val="28"/>
          <w:szCs w:val="28"/>
          <w:rtl/>
        </w:rPr>
        <w:t>لمحاكم الدينية في تشريعات تأسيس الإمارة.</w:t>
      </w:r>
      <w:r w:rsidR="009861B6" w:rsidRPr="00DD452E">
        <w:rPr>
          <w:rFonts w:ascii="Simplified Arabic" w:eastAsia="Simplified Arabic" w:hAnsi="Simplified Arabic" w:cs="Simplified Arabic" w:hint="cs"/>
          <w:color w:val="000000" w:themeColor="text1"/>
          <w:sz w:val="28"/>
          <w:szCs w:val="28"/>
          <w:rtl/>
        </w:rPr>
        <w:t xml:space="preserve"> </w:t>
      </w:r>
      <w:r w:rsidR="009861B6" w:rsidRPr="00DD452E">
        <w:rPr>
          <w:rFonts w:ascii="Simplified Arabic" w:eastAsia="Simplified Arabic" w:hAnsi="Simplified Arabic" w:cs="Simplified Arabic"/>
          <w:color w:val="000000" w:themeColor="text1"/>
          <w:sz w:val="28"/>
          <w:szCs w:val="28"/>
          <w:rtl/>
        </w:rPr>
        <w:t>معرفة تشكيل المحاكم الدينية</w:t>
      </w:r>
      <w:r w:rsidR="00E9417A"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وتوزيع الاختصاص في تشريعات عهد تأسيس الإمارة.</w:t>
      </w:r>
      <w:r w:rsidR="009861B6" w:rsidRPr="00DD452E">
        <w:rPr>
          <w:rFonts w:ascii="Simplified Arabic" w:eastAsia="Simplified Arabic" w:hAnsi="Simplified Arabic" w:cs="Simplified Arabic" w:hint="cs"/>
          <w:color w:val="000000" w:themeColor="text1"/>
          <w:sz w:val="28"/>
          <w:szCs w:val="28"/>
          <w:rtl/>
        </w:rPr>
        <w:t xml:space="preserve"> و</w:t>
      </w:r>
      <w:r w:rsidR="00E9417A" w:rsidRPr="00DD452E">
        <w:rPr>
          <w:rFonts w:ascii="Simplified Arabic" w:eastAsia="Simplified Arabic" w:hAnsi="Simplified Arabic" w:cs="Simplified Arabic" w:hint="cs"/>
          <w:color w:val="000000" w:themeColor="text1"/>
          <w:sz w:val="28"/>
          <w:szCs w:val="28"/>
          <w:rtl/>
        </w:rPr>
        <w:t xml:space="preserve">أما </w:t>
      </w:r>
      <w:r w:rsidR="009861B6" w:rsidRPr="00DD452E">
        <w:rPr>
          <w:rFonts w:ascii="Simplified Arabic" w:eastAsia="Simplified Arabic" w:hAnsi="Simplified Arabic" w:cs="Simplified Arabic" w:hint="cs"/>
          <w:color w:val="000000" w:themeColor="text1"/>
          <w:sz w:val="28"/>
          <w:szCs w:val="28"/>
          <w:rtl/>
        </w:rPr>
        <w:t xml:space="preserve">المنهج المتبع في هذه الدراسة </w:t>
      </w:r>
      <w:r w:rsidR="00E9417A" w:rsidRPr="00DD452E">
        <w:rPr>
          <w:rFonts w:ascii="Simplified Arabic" w:eastAsia="Simplified Arabic" w:hAnsi="Simplified Arabic" w:cs="Simplified Arabic" w:hint="cs"/>
          <w:color w:val="000000" w:themeColor="text1"/>
          <w:sz w:val="28"/>
          <w:szCs w:val="28"/>
          <w:rtl/>
        </w:rPr>
        <w:t xml:space="preserve">فهو: </w:t>
      </w:r>
      <w:r w:rsidR="009861B6" w:rsidRPr="00DD452E">
        <w:rPr>
          <w:rFonts w:ascii="Simplified Arabic" w:eastAsia="Simplified Arabic" w:hAnsi="Simplified Arabic" w:cs="Simplified Arabic" w:hint="cs"/>
          <w:color w:val="000000" w:themeColor="text1"/>
          <w:sz w:val="28"/>
          <w:szCs w:val="28"/>
          <w:rtl/>
        </w:rPr>
        <w:t>ا</w:t>
      </w:r>
      <w:r w:rsidR="009861B6" w:rsidRPr="00DD452E">
        <w:rPr>
          <w:rFonts w:ascii="Simplified Arabic" w:eastAsia="Simplified Arabic" w:hAnsi="Simplified Arabic" w:cs="Simplified Arabic"/>
          <w:color w:val="000000" w:themeColor="text1"/>
          <w:sz w:val="28"/>
          <w:szCs w:val="28"/>
          <w:rtl/>
        </w:rPr>
        <w:t>لمنهج التحليلي التأصيلي للواقع في تشريعات تلك الآونة</w:t>
      </w:r>
      <w:r w:rsidR="009861B6" w:rsidRPr="00DD452E">
        <w:rPr>
          <w:rFonts w:ascii="Simplified Arabic" w:eastAsia="Simplified Arabic" w:hAnsi="Simplified Arabic" w:cs="Simplified Arabic" w:hint="cs"/>
          <w:color w:val="000000" w:themeColor="text1"/>
          <w:sz w:val="28"/>
          <w:szCs w:val="28"/>
          <w:rtl/>
        </w:rPr>
        <w:t>،</w:t>
      </w:r>
      <w:r w:rsidR="00E9417A" w:rsidRPr="00DD452E">
        <w:rPr>
          <w:rFonts w:ascii="Simplified Arabic" w:eastAsia="Simplified Arabic" w:hAnsi="Simplified Arabic" w:cs="Simplified Arabic" w:hint="cs"/>
          <w:color w:val="000000" w:themeColor="text1"/>
          <w:sz w:val="28"/>
          <w:szCs w:val="28"/>
          <w:rtl/>
        </w:rPr>
        <w:t xml:space="preserve"> وخلصت الدراسة إ</w:t>
      </w:r>
      <w:r w:rsidR="009861B6" w:rsidRPr="00DD452E">
        <w:rPr>
          <w:rFonts w:ascii="Simplified Arabic" w:eastAsia="Simplified Arabic" w:hAnsi="Simplified Arabic" w:cs="Simplified Arabic" w:hint="cs"/>
          <w:color w:val="000000" w:themeColor="text1"/>
          <w:sz w:val="28"/>
          <w:szCs w:val="28"/>
          <w:rtl/>
        </w:rPr>
        <w:t xml:space="preserve">لى مجموعة من النتائج منها: </w:t>
      </w:r>
    </w:p>
    <w:p w:rsidR="009861B6" w:rsidRPr="00DD452E" w:rsidRDefault="009861B6" w:rsidP="009861B6">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hint="cs"/>
          <w:color w:val="000000" w:themeColor="text1"/>
          <w:sz w:val="28"/>
          <w:szCs w:val="28"/>
          <w:rtl/>
        </w:rPr>
        <w:t xml:space="preserve">1- </w:t>
      </w:r>
      <w:r w:rsidRPr="00DD452E">
        <w:rPr>
          <w:rFonts w:ascii="Simplified Arabic" w:eastAsia="Simplified Arabic" w:hAnsi="Simplified Arabic" w:cs="Simplified Arabic"/>
          <w:color w:val="000000" w:themeColor="text1"/>
          <w:sz w:val="28"/>
          <w:szCs w:val="28"/>
          <w:rtl/>
        </w:rPr>
        <w:t>حرصت</w:t>
      </w:r>
      <w:proofErr w:type="gramEnd"/>
      <w:r w:rsidRPr="00DD452E">
        <w:rPr>
          <w:rFonts w:ascii="Simplified Arabic" w:eastAsia="Simplified Arabic" w:hAnsi="Simplified Arabic" w:cs="Simplified Arabic"/>
          <w:color w:val="000000" w:themeColor="text1"/>
          <w:sz w:val="28"/>
          <w:szCs w:val="28"/>
          <w:rtl/>
        </w:rPr>
        <w:t xml:space="preserve"> القيادة الهاشمية في عهد التأسيس على تطوير القضاء والمحاكم الدينية.</w:t>
      </w:r>
    </w:p>
    <w:p w:rsidR="009861B6" w:rsidRPr="00DD452E" w:rsidRDefault="009861B6" w:rsidP="00E9417A">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2- حرص</w:t>
      </w:r>
      <w:proofErr w:type="gramEnd"/>
      <w:r w:rsidRPr="00DD452E">
        <w:rPr>
          <w:rFonts w:ascii="Simplified Arabic" w:eastAsia="Simplified Arabic" w:hAnsi="Simplified Arabic" w:cs="Simplified Arabic"/>
          <w:color w:val="000000" w:themeColor="text1"/>
          <w:sz w:val="28"/>
          <w:szCs w:val="28"/>
          <w:rtl/>
        </w:rPr>
        <w:t xml:space="preserve"> القانون الأساسي للإمارة سنة 1928م، وتشريعات</w:t>
      </w:r>
      <w:r w:rsidRPr="00DD452E">
        <w:rPr>
          <w:rFonts w:ascii="Simplified Arabic" w:eastAsia="Simplified Arabic" w:hAnsi="Simplified Arabic" w:cs="Simplified Arabic" w:hint="cs"/>
          <w:color w:val="000000" w:themeColor="text1"/>
          <w:sz w:val="28"/>
          <w:szCs w:val="28"/>
          <w:rtl/>
        </w:rPr>
        <w:t>ه</w:t>
      </w:r>
      <w:r w:rsidRPr="00DD452E">
        <w:rPr>
          <w:rFonts w:ascii="Simplified Arabic" w:eastAsia="Simplified Arabic" w:hAnsi="Simplified Arabic" w:cs="Simplified Arabic"/>
          <w:color w:val="000000" w:themeColor="text1"/>
          <w:sz w:val="28"/>
          <w:szCs w:val="28"/>
          <w:rtl/>
        </w:rPr>
        <w:t xml:space="preserve"> ذات العلاقة في عهد التأسيس على تطور المحاكم الدينية وصيانة تنظيمها.</w:t>
      </w:r>
      <w:r w:rsidRPr="00DD452E">
        <w:rPr>
          <w:rFonts w:ascii="Simplified Arabic" w:eastAsia="Simplified Arabic" w:hAnsi="Simplified Arabic" w:cs="Simplified Arabic" w:hint="cs"/>
          <w:color w:val="000000" w:themeColor="text1"/>
          <w:sz w:val="28"/>
          <w:szCs w:val="28"/>
          <w:rtl/>
        </w:rPr>
        <w:t xml:space="preserve"> والدستور الأردني وما صدر عنه من تشريعات.</w:t>
      </w:r>
    </w:p>
    <w:p w:rsidR="009861B6" w:rsidRPr="00DD452E" w:rsidRDefault="009861B6" w:rsidP="009861B6">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hint="cs"/>
          <w:color w:val="000000" w:themeColor="text1"/>
          <w:sz w:val="28"/>
          <w:szCs w:val="28"/>
          <w:rtl/>
        </w:rPr>
        <w:t>3</w:t>
      </w:r>
      <w:r w:rsidRPr="00DD452E">
        <w:rPr>
          <w:rFonts w:ascii="Simplified Arabic" w:eastAsia="Simplified Arabic" w:hAnsi="Simplified Arabic" w:cs="Simplified Arabic"/>
          <w:color w:val="000000" w:themeColor="text1"/>
          <w:sz w:val="28"/>
          <w:szCs w:val="28"/>
          <w:rtl/>
        </w:rPr>
        <w:t>- المحاكم</w:t>
      </w:r>
      <w:proofErr w:type="gramEnd"/>
      <w:r w:rsidRPr="00DD452E">
        <w:rPr>
          <w:rFonts w:ascii="Simplified Arabic" w:eastAsia="Simplified Arabic" w:hAnsi="Simplified Arabic" w:cs="Simplified Arabic"/>
          <w:color w:val="000000" w:themeColor="text1"/>
          <w:sz w:val="28"/>
          <w:szCs w:val="28"/>
          <w:rtl/>
        </w:rPr>
        <w:t xml:space="preserve"> الدينية سلطة للفصل في القضايا الشرعية والكنسية وحماية الحق</w:t>
      </w:r>
      <w:r w:rsidRPr="00DD452E">
        <w:rPr>
          <w:rFonts w:ascii="Simplified Arabic" w:eastAsia="Simplified Arabic" w:hAnsi="Simplified Arabic" w:cs="Simplified Arabic" w:hint="cs"/>
          <w:color w:val="000000" w:themeColor="text1"/>
          <w:sz w:val="28"/>
          <w:szCs w:val="28"/>
          <w:rtl/>
        </w:rPr>
        <w:t xml:space="preserve">، والهدف منها </w:t>
      </w:r>
      <w:r w:rsidRPr="00DD452E">
        <w:rPr>
          <w:rFonts w:ascii="Simplified Arabic" w:eastAsia="Simplified Arabic" w:hAnsi="Simplified Arabic" w:cs="Simplified Arabic"/>
          <w:color w:val="000000" w:themeColor="text1"/>
          <w:sz w:val="28"/>
          <w:szCs w:val="28"/>
          <w:rtl/>
        </w:rPr>
        <w:t>إنصاف المظلومين ورد حقوقهم.</w:t>
      </w:r>
      <w:r w:rsidRPr="00DD452E">
        <w:rPr>
          <w:rFonts w:ascii="Simplified Arabic" w:eastAsia="Simplified Arabic" w:hAnsi="Simplified Arabic" w:cs="Simplified Arabic" w:hint="cs"/>
          <w:color w:val="000000" w:themeColor="text1"/>
          <w:sz w:val="28"/>
          <w:szCs w:val="28"/>
          <w:rtl/>
        </w:rPr>
        <w:t xml:space="preserve"> </w:t>
      </w:r>
    </w:p>
    <w:p w:rsidR="009861B6" w:rsidRPr="00DD452E" w:rsidRDefault="00470707" w:rsidP="00E9417A">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hint="cs"/>
          <w:color w:val="000000" w:themeColor="text1"/>
          <w:sz w:val="28"/>
          <w:szCs w:val="28"/>
          <w:rtl/>
        </w:rPr>
        <w:t>4</w:t>
      </w:r>
      <w:r w:rsidR="009861B6" w:rsidRPr="00DD452E">
        <w:rPr>
          <w:rFonts w:ascii="Simplified Arabic" w:eastAsia="Simplified Arabic" w:hAnsi="Simplified Arabic" w:cs="Simplified Arabic"/>
          <w:color w:val="000000" w:themeColor="text1"/>
          <w:sz w:val="28"/>
          <w:szCs w:val="28"/>
          <w:rtl/>
        </w:rPr>
        <w:t>- العمل</w:t>
      </w:r>
      <w:proofErr w:type="gramEnd"/>
      <w:r w:rsidR="009861B6" w:rsidRPr="00DD452E">
        <w:rPr>
          <w:rFonts w:ascii="Simplified Arabic" w:eastAsia="Simplified Arabic" w:hAnsi="Simplified Arabic" w:cs="Simplified Arabic"/>
          <w:color w:val="000000" w:themeColor="text1"/>
          <w:sz w:val="28"/>
          <w:szCs w:val="28"/>
          <w:rtl/>
        </w:rPr>
        <w:t xml:space="preserve"> القضائي المحقق للعدالة تتوفر فيه الكفاءة، والكفاية، والاستقلالية</w:t>
      </w:r>
      <w:r w:rsidR="009861B6" w:rsidRPr="00DD452E">
        <w:rPr>
          <w:rFonts w:ascii="Simplified Arabic" w:eastAsia="Simplified Arabic" w:hAnsi="Simplified Arabic" w:cs="Simplified Arabic" w:hint="cs"/>
          <w:color w:val="000000" w:themeColor="text1"/>
          <w:sz w:val="28"/>
          <w:szCs w:val="28"/>
          <w:rtl/>
        </w:rPr>
        <w:t>، والتركيز على التكوين العلمي والإداري للقاضي</w:t>
      </w:r>
      <w:r w:rsidRPr="00DD452E">
        <w:rPr>
          <w:rFonts w:ascii="Simplified Arabic" w:eastAsia="Simplified Arabic" w:hAnsi="Simplified Arabic" w:cs="Simplified Arabic" w:hint="cs"/>
          <w:color w:val="000000" w:themeColor="text1"/>
          <w:sz w:val="28"/>
          <w:szCs w:val="28"/>
          <w:rtl/>
        </w:rPr>
        <w:t>؛ كونه ركن العدالة وميزانها.</w:t>
      </w:r>
    </w:p>
    <w:p w:rsidR="009861B6" w:rsidRPr="00DD452E" w:rsidRDefault="00470707" w:rsidP="00E9417A">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hint="cs"/>
          <w:color w:val="000000" w:themeColor="text1"/>
          <w:sz w:val="28"/>
          <w:szCs w:val="28"/>
          <w:rtl/>
        </w:rPr>
        <w:lastRenderedPageBreak/>
        <w:t>5</w:t>
      </w:r>
      <w:r w:rsidR="009861B6" w:rsidRPr="00DD452E">
        <w:rPr>
          <w:rFonts w:ascii="Simplified Arabic" w:eastAsia="Simplified Arabic" w:hAnsi="Simplified Arabic" w:cs="Simplified Arabic"/>
          <w:color w:val="000000" w:themeColor="text1"/>
          <w:sz w:val="28"/>
          <w:szCs w:val="28"/>
          <w:rtl/>
        </w:rPr>
        <w:t>- نشر</w:t>
      </w:r>
      <w:proofErr w:type="gramEnd"/>
      <w:r w:rsidR="009861B6" w:rsidRPr="00DD452E">
        <w:rPr>
          <w:rFonts w:ascii="Simplified Arabic" w:eastAsia="Simplified Arabic" w:hAnsi="Simplified Arabic" w:cs="Simplified Arabic"/>
          <w:color w:val="000000" w:themeColor="text1"/>
          <w:sz w:val="28"/>
          <w:szCs w:val="28"/>
          <w:rtl/>
        </w:rPr>
        <w:t xml:space="preserve"> العدل وبث روح الأمن والاستقرار في المجتمع</w:t>
      </w:r>
      <w:r w:rsidR="00E9417A"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يقتضي استقلال القضاء وظيفيا وعضويا، وتعزز مكانته وتصان من كافة أوجه الضغط، أو المساس التي قد يتعرض لها كسلطة، أو</w:t>
      </w:r>
      <w:r w:rsidR="00E3245E" w:rsidRPr="00DD452E">
        <w:rPr>
          <w:rFonts w:ascii="Simplified Arabic" w:eastAsia="Simplified Arabic" w:hAnsi="Simplified Arabic" w:cs="Simplified Arabic"/>
          <w:color w:val="000000" w:themeColor="text1"/>
          <w:sz w:val="28"/>
          <w:szCs w:val="28"/>
          <w:rtl/>
        </w:rPr>
        <w:t xml:space="preserve"> تنال المشتغلين في نطاقه كأفراد</w:t>
      </w:r>
      <w:r w:rsidR="00E3245E"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hint="cs"/>
          <w:color w:val="000000" w:themeColor="text1"/>
          <w:sz w:val="28"/>
          <w:szCs w:val="28"/>
          <w:rtl/>
        </w:rPr>
        <w:t xml:space="preserve"> وأ</w:t>
      </w:r>
      <w:r w:rsidR="009861B6" w:rsidRPr="00DD452E">
        <w:rPr>
          <w:rFonts w:ascii="Simplified Arabic" w:eastAsia="Simplified Arabic" w:hAnsi="Simplified Arabic" w:cs="Simplified Arabic"/>
          <w:color w:val="000000" w:themeColor="text1"/>
          <w:sz w:val="28"/>
          <w:szCs w:val="28"/>
          <w:rtl/>
        </w:rPr>
        <w:t xml:space="preserve">ن عدم الثقة </w:t>
      </w:r>
      <w:r w:rsidR="00E9417A" w:rsidRPr="00DD452E">
        <w:rPr>
          <w:rFonts w:ascii="Simplified Arabic" w:eastAsia="Simplified Arabic" w:hAnsi="Simplified Arabic" w:cs="Simplified Arabic" w:hint="cs"/>
          <w:color w:val="000000" w:themeColor="text1"/>
          <w:sz w:val="28"/>
          <w:szCs w:val="28"/>
          <w:rtl/>
        </w:rPr>
        <w:t>والاطمئنان</w:t>
      </w:r>
      <w:r w:rsidR="009861B6" w:rsidRPr="00DD452E">
        <w:rPr>
          <w:rFonts w:ascii="Simplified Arabic" w:eastAsia="Simplified Arabic" w:hAnsi="Simplified Arabic" w:cs="Simplified Arabic"/>
          <w:color w:val="000000" w:themeColor="text1"/>
          <w:sz w:val="28"/>
          <w:szCs w:val="28"/>
          <w:rtl/>
        </w:rPr>
        <w:t xml:space="preserve"> للقضاء يدفع الخصوم لوسائل غير مأمونة لتحصيل الحقوق.</w:t>
      </w:r>
    </w:p>
    <w:p w:rsidR="00470707" w:rsidRPr="00DD452E" w:rsidRDefault="00470707" w:rsidP="00E9417A">
      <w:pPr>
        <w:spacing w:after="0" w:line="360" w:lineRule="auto"/>
        <w:jc w:val="both"/>
        <w:rPr>
          <w:rFonts w:ascii="Simplified Arabic" w:eastAsia="Simplified Arabic" w:hAnsi="Simplified Arabic" w:cs="Simplified Arabic"/>
          <w:color w:val="000000" w:themeColor="text1"/>
          <w:sz w:val="28"/>
          <w:szCs w:val="28"/>
          <w:rtl/>
        </w:rPr>
      </w:pPr>
      <w:proofErr w:type="gramStart"/>
      <w:r w:rsidRPr="00DD452E">
        <w:rPr>
          <w:rFonts w:ascii="Simplified Arabic" w:eastAsia="Simplified Arabic" w:hAnsi="Simplified Arabic" w:cs="Simplified Arabic" w:hint="cs"/>
          <w:color w:val="000000" w:themeColor="text1"/>
          <w:sz w:val="28"/>
          <w:szCs w:val="28"/>
          <w:rtl/>
        </w:rPr>
        <w:t xml:space="preserve">6- </w:t>
      </w:r>
      <w:r w:rsidR="009861B6" w:rsidRPr="00DD452E">
        <w:rPr>
          <w:rFonts w:ascii="Simplified Arabic" w:eastAsia="Simplified Arabic" w:hAnsi="Simplified Arabic" w:cs="Simplified Arabic"/>
          <w:color w:val="000000" w:themeColor="text1"/>
          <w:sz w:val="28"/>
          <w:szCs w:val="28"/>
          <w:rtl/>
        </w:rPr>
        <w:t>ما</w:t>
      </w:r>
      <w:proofErr w:type="gramEnd"/>
      <w:r w:rsidR="009861B6" w:rsidRPr="00DD452E">
        <w:rPr>
          <w:rFonts w:ascii="Simplified Arabic" w:eastAsia="Simplified Arabic" w:hAnsi="Simplified Arabic" w:cs="Simplified Arabic"/>
          <w:color w:val="000000" w:themeColor="text1"/>
          <w:sz w:val="28"/>
          <w:szCs w:val="28"/>
          <w:rtl/>
        </w:rPr>
        <w:t xml:space="preserve"> يزعزع ثقة الناس في العمل القضائي الإخلال بمبدأ المساواة، ولو بأمور لا تؤثر فعليا على الحكم القضائي، لكنها تؤثر على نفسية الأطراف المتنازعة.</w:t>
      </w:r>
      <w:r w:rsidRPr="00DD452E">
        <w:rPr>
          <w:rFonts w:ascii="Simplified Arabic" w:eastAsia="Simplified Arabic" w:hAnsi="Simplified Arabic" w:cs="Simplified Arabic" w:hint="cs"/>
          <w:color w:val="000000" w:themeColor="text1"/>
          <w:sz w:val="28"/>
          <w:szCs w:val="28"/>
          <w:rtl/>
        </w:rPr>
        <w:t xml:space="preserve"> و</w:t>
      </w:r>
      <w:r w:rsidR="009861B6" w:rsidRPr="00DD452E">
        <w:rPr>
          <w:rFonts w:ascii="Simplified Arabic" w:eastAsia="Simplified Arabic" w:hAnsi="Simplified Arabic" w:cs="Simplified Arabic"/>
          <w:color w:val="000000" w:themeColor="text1"/>
          <w:sz w:val="28"/>
          <w:szCs w:val="28"/>
          <w:rtl/>
        </w:rPr>
        <w:t>البطء ا</w:t>
      </w:r>
      <w:r w:rsidR="00E9417A" w:rsidRPr="00DD452E">
        <w:rPr>
          <w:rFonts w:ascii="Simplified Arabic" w:eastAsia="Simplified Arabic" w:hAnsi="Simplified Arabic" w:cs="Simplified Arabic"/>
          <w:color w:val="000000" w:themeColor="text1"/>
          <w:sz w:val="28"/>
          <w:szCs w:val="28"/>
          <w:rtl/>
        </w:rPr>
        <w:t xml:space="preserve">لشديد في معالجة المنازعات. وإن </w:t>
      </w:r>
      <w:r w:rsidR="009861B6" w:rsidRPr="00DD452E">
        <w:rPr>
          <w:rFonts w:ascii="Simplified Arabic" w:eastAsia="Simplified Arabic" w:hAnsi="Simplified Arabic" w:cs="Simplified Arabic"/>
          <w:color w:val="000000" w:themeColor="text1"/>
          <w:sz w:val="28"/>
          <w:szCs w:val="28"/>
          <w:rtl/>
        </w:rPr>
        <w:t>سرعة التقاضي الأثر في دعم الثقة بأجهزة العدالة والحفاظ على دورها الفعال والإيجابي.</w:t>
      </w:r>
    </w:p>
    <w:p w:rsidR="009861B6" w:rsidRPr="00DD452E" w:rsidRDefault="00470707" w:rsidP="00470707">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hint="cs"/>
          <w:color w:val="000000" w:themeColor="text1"/>
          <w:sz w:val="28"/>
          <w:szCs w:val="28"/>
          <w:rtl/>
        </w:rPr>
        <w:t>7</w:t>
      </w:r>
      <w:r w:rsidR="009861B6" w:rsidRPr="00DD452E">
        <w:rPr>
          <w:rFonts w:ascii="Simplified Arabic" w:eastAsia="Simplified Arabic" w:hAnsi="Simplified Arabic" w:cs="Simplified Arabic"/>
          <w:color w:val="000000" w:themeColor="text1"/>
          <w:sz w:val="28"/>
          <w:szCs w:val="28"/>
          <w:rtl/>
        </w:rPr>
        <w:t>- فاعلية</w:t>
      </w:r>
      <w:proofErr w:type="gramEnd"/>
      <w:r w:rsidR="009861B6" w:rsidRPr="00DD452E">
        <w:rPr>
          <w:rFonts w:ascii="Simplified Arabic" w:eastAsia="Simplified Arabic" w:hAnsi="Simplified Arabic" w:cs="Simplified Arabic"/>
          <w:color w:val="000000" w:themeColor="text1"/>
          <w:sz w:val="28"/>
          <w:szCs w:val="28"/>
          <w:rtl/>
        </w:rPr>
        <w:t xml:space="preserve"> الرقابة القضائية للشرعية والمشروعية لتحقيق وديمومة الأمن الفكري.</w:t>
      </w:r>
    </w:p>
    <w:p w:rsidR="009861B6" w:rsidRPr="00DD452E" w:rsidRDefault="00470707" w:rsidP="00470707">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hint="cs"/>
          <w:b/>
          <w:color w:val="000000" w:themeColor="text1"/>
          <w:sz w:val="28"/>
          <w:szCs w:val="28"/>
          <w:rtl/>
        </w:rPr>
        <w:t xml:space="preserve">وأما التوصيات التي خلصت لها الدراسة فتتمثل بالتالي: </w:t>
      </w:r>
    </w:p>
    <w:p w:rsidR="009861B6" w:rsidRPr="00DD452E" w:rsidRDefault="009861B6" w:rsidP="00470707">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1- دعم</w:t>
      </w:r>
      <w:proofErr w:type="gramEnd"/>
      <w:r w:rsidRPr="00DD452E">
        <w:rPr>
          <w:rFonts w:ascii="Simplified Arabic" w:eastAsia="Simplified Arabic" w:hAnsi="Simplified Arabic" w:cs="Simplified Arabic"/>
          <w:color w:val="000000" w:themeColor="text1"/>
          <w:sz w:val="28"/>
          <w:szCs w:val="28"/>
          <w:rtl/>
        </w:rPr>
        <w:t xml:space="preserve"> الثقافة القانونية باعتماد الوسائل الحديثة</w:t>
      </w:r>
      <w:r w:rsidR="007903E5"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ومراعاة المستويات المتباينة للمخاطبين بها.</w:t>
      </w:r>
      <w:r w:rsidR="00470707" w:rsidRPr="00DD452E">
        <w:rPr>
          <w:rFonts w:ascii="Simplified Arabic" w:eastAsia="Simplified Arabic" w:hAnsi="Simplified Arabic" w:cs="Simplified Arabic" w:hint="cs"/>
          <w:color w:val="000000" w:themeColor="text1"/>
          <w:sz w:val="28"/>
          <w:szCs w:val="28"/>
          <w:rtl/>
        </w:rPr>
        <w:t xml:space="preserve"> و</w:t>
      </w:r>
      <w:r w:rsidRPr="00DD452E">
        <w:rPr>
          <w:rFonts w:ascii="Simplified Arabic" w:eastAsia="Simplified Arabic" w:hAnsi="Simplified Arabic" w:cs="Simplified Arabic"/>
          <w:color w:val="000000" w:themeColor="text1"/>
          <w:sz w:val="28"/>
          <w:szCs w:val="28"/>
          <w:rtl/>
        </w:rPr>
        <w:t>زيادة الاهتمام بالتكوين النوعي لقضاة المحاكم الدينية، والتركيز على دراسة التقاليد والمؤثرات النفسية والاجتماعية، والتخصص في المعارف القانونية الأساسية.</w:t>
      </w:r>
    </w:p>
    <w:p w:rsidR="009861B6" w:rsidRPr="00DD452E" w:rsidRDefault="00470707" w:rsidP="00470707">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hint="cs"/>
          <w:color w:val="000000" w:themeColor="text1"/>
          <w:sz w:val="28"/>
          <w:szCs w:val="28"/>
          <w:rtl/>
        </w:rPr>
        <w:t>2</w:t>
      </w:r>
      <w:r w:rsidR="009861B6" w:rsidRPr="00DD452E">
        <w:rPr>
          <w:rFonts w:ascii="Simplified Arabic" w:eastAsia="Simplified Arabic" w:hAnsi="Simplified Arabic" w:cs="Simplified Arabic"/>
          <w:color w:val="000000" w:themeColor="text1"/>
          <w:sz w:val="28"/>
          <w:szCs w:val="28"/>
          <w:rtl/>
        </w:rPr>
        <w:t>- نشر</w:t>
      </w:r>
      <w:proofErr w:type="gramEnd"/>
      <w:r w:rsidR="009861B6" w:rsidRPr="00DD452E">
        <w:rPr>
          <w:rFonts w:ascii="Simplified Arabic" w:eastAsia="Simplified Arabic" w:hAnsi="Simplified Arabic" w:cs="Simplified Arabic"/>
          <w:color w:val="000000" w:themeColor="text1"/>
          <w:sz w:val="28"/>
          <w:szCs w:val="28"/>
          <w:rtl/>
        </w:rPr>
        <w:t xml:space="preserve"> الاجتهاد القضائي للمحاكم الدينية</w:t>
      </w:r>
      <w:r w:rsidR="007903E5"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وتشجيع الباحثين على الدراسات المقارنة بالاجتهاد القضائي</w:t>
      </w:r>
      <w:r w:rsidRPr="00DD452E">
        <w:rPr>
          <w:rFonts w:ascii="Simplified Arabic" w:eastAsia="Simplified Arabic" w:hAnsi="Simplified Arabic" w:cs="Simplified Arabic"/>
          <w:color w:val="000000" w:themeColor="text1"/>
          <w:sz w:val="28"/>
          <w:szCs w:val="28"/>
          <w:rtl/>
        </w:rPr>
        <w:t xml:space="preserve"> الدولي لضرورات التأهيل القضائي</w:t>
      </w:r>
      <w:r w:rsidRPr="00DD452E">
        <w:rPr>
          <w:rFonts w:ascii="Simplified Arabic" w:eastAsia="Simplified Arabic" w:hAnsi="Simplified Arabic" w:cs="Simplified Arabic" w:hint="cs"/>
          <w:color w:val="000000" w:themeColor="text1"/>
          <w:sz w:val="28"/>
          <w:szCs w:val="28"/>
          <w:rtl/>
        </w:rPr>
        <w:t>، و</w:t>
      </w:r>
      <w:r w:rsidR="009861B6" w:rsidRPr="00DD452E">
        <w:rPr>
          <w:rFonts w:ascii="Simplified Arabic" w:eastAsia="Simplified Arabic" w:hAnsi="Simplified Arabic" w:cs="Simplified Arabic"/>
          <w:color w:val="000000" w:themeColor="text1"/>
          <w:sz w:val="28"/>
          <w:szCs w:val="28"/>
          <w:rtl/>
        </w:rPr>
        <w:t>إشراك قضاة المحاكم الدينية في نشر الوعي الفكري والثقافي في المجتمع</w:t>
      </w:r>
      <w:r w:rsidR="007903E5"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بالإعلام العادي والإلكتروني</w:t>
      </w:r>
      <w:r w:rsidR="007903E5"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w:t>
      </w:r>
      <w:r w:rsidR="007903E5" w:rsidRPr="00DD452E">
        <w:rPr>
          <w:rFonts w:ascii="Simplified Arabic" w:eastAsia="Simplified Arabic" w:hAnsi="Simplified Arabic" w:cs="Simplified Arabic" w:hint="cs"/>
          <w:color w:val="000000" w:themeColor="text1"/>
          <w:sz w:val="28"/>
          <w:szCs w:val="28"/>
          <w:rtl/>
        </w:rPr>
        <w:t>و</w:t>
      </w:r>
      <w:r w:rsidR="009861B6" w:rsidRPr="00DD452E">
        <w:rPr>
          <w:rFonts w:ascii="Simplified Arabic" w:eastAsia="Simplified Arabic" w:hAnsi="Simplified Arabic" w:cs="Simplified Arabic"/>
          <w:color w:val="000000" w:themeColor="text1"/>
          <w:sz w:val="28"/>
          <w:szCs w:val="28"/>
          <w:rtl/>
        </w:rPr>
        <w:t>بالتنسيق والتعاون بين أجهزة العدالة.</w:t>
      </w:r>
    </w:p>
    <w:p w:rsidR="009861B6" w:rsidRPr="00DD452E" w:rsidRDefault="00470707" w:rsidP="00470707">
      <w:pPr>
        <w:widowControl w:val="0"/>
        <w:spacing w:before="120" w:line="360" w:lineRule="auto"/>
        <w:jc w:val="both"/>
        <w:rPr>
          <w:rFonts w:ascii="Simplified Arabic" w:eastAsia="Simplified Arabic" w:hAnsi="Simplified Arabic" w:cs="Simplified Arabic"/>
          <w:color w:val="000000" w:themeColor="text1"/>
          <w:sz w:val="28"/>
          <w:szCs w:val="28"/>
          <w:rtl/>
        </w:rPr>
      </w:pPr>
      <w:proofErr w:type="gramStart"/>
      <w:r w:rsidRPr="00DD452E">
        <w:rPr>
          <w:rFonts w:ascii="Simplified Arabic" w:eastAsia="Simplified Arabic" w:hAnsi="Simplified Arabic" w:cs="Simplified Arabic" w:hint="cs"/>
          <w:color w:val="000000" w:themeColor="text1"/>
          <w:sz w:val="28"/>
          <w:szCs w:val="28"/>
          <w:rtl/>
        </w:rPr>
        <w:t>4-</w:t>
      </w:r>
      <w:r w:rsidR="009861B6" w:rsidRPr="00DD452E">
        <w:rPr>
          <w:rFonts w:ascii="Simplified Arabic" w:eastAsia="Simplified Arabic" w:hAnsi="Simplified Arabic" w:cs="Simplified Arabic"/>
          <w:color w:val="000000" w:themeColor="text1"/>
          <w:sz w:val="28"/>
          <w:szCs w:val="28"/>
          <w:rtl/>
        </w:rPr>
        <w:t xml:space="preserve"> تشجيع</w:t>
      </w:r>
      <w:proofErr w:type="gramEnd"/>
      <w:r w:rsidR="009861B6" w:rsidRPr="00DD452E">
        <w:rPr>
          <w:rFonts w:ascii="Simplified Arabic" w:eastAsia="Simplified Arabic" w:hAnsi="Simplified Arabic" w:cs="Simplified Arabic"/>
          <w:color w:val="000000" w:themeColor="text1"/>
          <w:sz w:val="28"/>
          <w:szCs w:val="28"/>
          <w:rtl/>
        </w:rPr>
        <w:t xml:space="preserve"> الاهتمام بالثقافة القانونية، وإدارة الأزمات والخلافات بالطرق الحضارية، والابتعاد عن جميع أشكال ت</w:t>
      </w:r>
      <w:r w:rsidRPr="00DD452E">
        <w:rPr>
          <w:rFonts w:ascii="Simplified Arabic" w:eastAsia="Simplified Arabic" w:hAnsi="Simplified Arabic" w:cs="Simplified Arabic"/>
          <w:color w:val="000000" w:themeColor="text1"/>
          <w:sz w:val="28"/>
          <w:szCs w:val="28"/>
          <w:rtl/>
        </w:rPr>
        <w:t>حصيل الحقوق بالطرق غير المشروعة</w:t>
      </w:r>
      <w:r w:rsidRPr="00DD452E">
        <w:rPr>
          <w:rFonts w:ascii="Simplified Arabic" w:eastAsia="Simplified Arabic" w:hAnsi="Simplified Arabic" w:cs="Simplified Arabic" w:hint="cs"/>
          <w:color w:val="000000" w:themeColor="text1"/>
          <w:sz w:val="28"/>
          <w:szCs w:val="28"/>
          <w:rtl/>
        </w:rPr>
        <w:t>، و</w:t>
      </w:r>
      <w:r w:rsidR="009861B6" w:rsidRPr="00DD452E">
        <w:rPr>
          <w:rFonts w:ascii="Simplified Arabic" w:eastAsia="Simplified Arabic" w:hAnsi="Simplified Arabic" w:cs="Simplified Arabic"/>
          <w:color w:val="000000" w:themeColor="text1"/>
          <w:sz w:val="28"/>
          <w:szCs w:val="28"/>
          <w:rtl/>
        </w:rPr>
        <w:t>دعم فاعلية الرقابة القضائية للشرعية والمشروعية لتحقيق وديمومة الأمن القضائي والقانوني.</w:t>
      </w:r>
    </w:p>
    <w:p w:rsidR="009861B6" w:rsidRPr="00DD452E" w:rsidRDefault="00470707" w:rsidP="009861B6">
      <w:pPr>
        <w:spacing w:line="360" w:lineRule="auto"/>
        <w:jc w:val="both"/>
        <w:rPr>
          <w:rFonts w:ascii="Simplified Arabic" w:eastAsia="Simplified Arabic" w:hAnsi="Simplified Arabic" w:cs="Simplified Arabic"/>
          <w:color w:val="000000" w:themeColor="text1"/>
          <w:sz w:val="28"/>
          <w:szCs w:val="28"/>
          <w:rtl/>
        </w:rPr>
      </w:pPr>
      <w:proofErr w:type="gramStart"/>
      <w:r w:rsidRPr="00DD452E">
        <w:rPr>
          <w:rFonts w:ascii="Simplified Arabic" w:eastAsia="Simplified Arabic" w:hAnsi="Simplified Arabic" w:cs="Simplified Arabic" w:hint="cs"/>
          <w:color w:val="000000" w:themeColor="text1"/>
          <w:sz w:val="28"/>
          <w:szCs w:val="28"/>
          <w:rtl/>
        </w:rPr>
        <w:t>5</w:t>
      </w:r>
      <w:r w:rsidR="009861B6" w:rsidRPr="00DD452E">
        <w:rPr>
          <w:rFonts w:ascii="Simplified Arabic" w:eastAsia="Simplified Arabic" w:hAnsi="Simplified Arabic" w:cs="Simplified Arabic" w:hint="cs"/>
          <w:color w:val="000000" w:themeColor="text1"/>
          <w:sz w:val="28"/>
          <w:szCs w:val="28"/>
          <w:rtl/>
        </w:rPr>
        <w:t>- تحويل</w:t>
      </w:r>
      <w:proofErr w:type="gramEnd"/>
      <w:r w:rsidR="009861B6" w:rsidRPr="00DD452E">
        <w:rPr>
          <w:rFonts w:ascii="Simplified Arabic" w:eastAsia="Simplified Arabic" w:hAnsi="Simplified Arabic" w:cs="Simplified Arabic" w:hint="cs"/>
          <w:color w:val="000000" w:themeColor="text1"/>
          <w:sz w:val="28"/>
          <w:szCs w:val="28"/>
          <w:rtl/>
        </w:rPr>
        <w:t xml:space="preserve"> التوصيات إلى واقع عملي.</w:t>
      </w:r>
    </w:p>
    <w:p w:rsidR="00C432BA" w:rsidRPr="00DD452E" w:rsidRDefault="00C432BA" w:rsidP="009861B6">
      <w:pPr>
        <w:spacing w:line="360" w:lineRule="auto"/>
        <w:jc w:val="both"/>
        <w:rPr>
          <w:rFonts w:ascii="Simplified Arabic" w:eastAsia="Simplified Arabic" w:hAnsi="Simplified Arabic" w:cs="Simplified Arabic"/>
          <w:color w:val="000000" w:themeColor="text1"/>
          <w:sz w:val="28"/>
          <w:szCs w:val="28"/>
          <w:rtl/>
        </w:rPr>
      </w:pPr>
    </w:p>
    <w:p w:rsidR="00C432BA" w:rsidRPr="00DD452E" w:rsidRDefault="00C432BA" w:rsidP="007802D0">
      <w:pPr>
        <w:spacing w:line="360" w:lineRule="auto"/>
        <w:jc w:val="right"/>
        <w:rPr>
          <w:rFonts w:asciiTheme="majorBidi" w:eastAsia="Simplified Arabic" w:hAnsiTheme="majorBidi" w:cstheme="majorBidi"/>
          <w:color w:val="000000" w:themeColor="text1"/>
          <w:sz w:val="28"/>
          <w:szCs w:val="28"/>
        </w:rPr>
      </w:pPr>
      <w:r w:rsidRPr="00DD452E">
        <w:rPr>
          <w:rFonts w:asciiTheme="majorBidi" w:eastAsia="Simplified Arabic" w:hAnsiTheme="majorBidi" w:cstheme="majorBidi"/>
          <w:color w:val="000000" w:themeColor="text1"/>
          <w:sz w:val="28"/>
          <w:szCs w:val="28"/>
        </w:rPr>
        <w:lastRenderedPageBreak/>
        <w:t>Abstract:</w:t>
      </w:r>
    </w:p>
    <w:p w:rsidR="00FC533E" w:rsidRPr="00DD452E" w:rsidRDefault="009861B6" w:rsidP="007802D0">
      <w:pPr>
        <w:spacing w:line="360" w:lineRule="auto"/>
        <w:jc w:val="right"/>
        <w:rPr>
          <w:rFonts w:asciiTheme="majorBidi" w:hAnsiTheme="majorBidi" w:cstheme="majorBidi"/>
          <w:color w:val="000000" w:themeColor="text1"/>
          <w:sz w:val="28"/>
          <w:szCs w:val="28"/>
          <w:shd w:val="clear" w:color="auto" w:fill="FFFFFF"/>
        </w:rPr>
      </w:pPr>
      <w:r w:rsidRPr="00DD452E">
        <w:rPr>
          <w:rFonts w:asciiTheme="majorBidi" w:eastAsia="Simplified Arabic" w:hAnsiTheme="majorBidi" w:cstheme="majorBidi"/>
          <w:color w:val="000000" w:themeColor="text1"/>
          <w:sz w:val="28"/>
          <w:szCs w:val="28"/>
          <w:rtl/>
        </w:rPr>
        <w:t xml:space="preserve"> </w:t>
      </w:r>
      <w:r w:rsidR="00D52E01" w:rsidRPr="00DD452E">
        <w:rPr>
          <w:rFonts w:asciiTheme="majorBidi" w:eastAsia="Simplified Arabic" w:hAnsiTheme="majorBidi" w:cstheme="majorBidi"/>
          <w:color w:val="000000" w:themeColor="text1"/>
          <w:sz w:val="28"/>
          <w:szCs w:val="28"/>
          <w:rtl/>
        </w:rPr>
        <w:t xml:space="preserve">  </w:t>
      </w:r>
      <w:r w:rsidR="00FC533E" w:rsidRPr="00DD452E">
        <w:rPr>
          <w:rFonts w:asciiTheme="majorBidi" w:hAnsiTheme="majorBidi" w:cstheme="majorBidi"/>
          <w:color w:val="000000" w:themeColor="text1"/>
          <w:sz w:val="28"/>
          <w:szCs w:val="28"/>
        </w:rPr>
        <w:t xml:space="preserve">Religious courts (RCs) are the core component of the judicial authority during </w:t>
      </w:r>
      <w:r w:rsidR="00FC533E" w:rsidRPr="00DD452E">
        <w:rPr>
          <w:rFonts w:asciiTheme="majorBidi" w:hAnsiTheme="majorBidi" w:cstheme="majorBidi"/>
          <w:color w:val="000000" w:themeColor="text1"/>
          <w:sz w:val="28"/>
          <w:szCs w:val="28"/>
          <w:shd w:val="clear" w:color="auto" w:fill="FFFFFF"/>
        </w:rPr>
        <w:t>The </w:t>
      </w:r>
      <w:r w:rsidR="00FC533E" w:rsidRPr="00DD452E">
        <w:rPr>
          <w:rFonts w:asciiTheme="majorBidi" w:hAnsiTheme="majorBidi" w:cstheme="majorBidi"/>
          <w:color w:val="000000" w:themeColor="text1"/>
          <w:sz w:val="28"/>
          <w:szCs w:val="28"/>
        </w:rPr>
        <w:t xml:space="preserve">Emirate of Trans-Jordan time since the establishment. RC focused in judicial side cases like marriage, divorce, inheritance, blood money, alimony, endowment and commandment. </w:t>
      </w:r>
      <w:proofErr w:type="gramStart"/>
      <w:r w:rsidR="00FC533E" w:rsidRPr="00DD452E">
        <w:rPr>
          <w:rFonts w:asciiTheme="majorBidi" w:hAnsiTheme="majorBidi" w:cstheme="majorBidi"/>
          <w:color w:val="000000" w:themeColor="text1"/>
          <w:sz w:val="28"/>
          <w:szCs w:val="28"/>
        </w:rPr>
        <w:t>By the vision of King Abdullah I RCs payed attention in executing the legislation whether related to the establishment of Muslims Sharia courts or churches affairs related to Christians, distributing the courts all over the country, considering both geographical and demographic dimensions in order to determine types, locations and specialization for RCs which are considered the first basis that established the emirate from its rules to achieve rights and separate disputes, so that the citizen can live comfortably, and enjoy security and justice.</w:t>
      </w:r>
      <w:proofErr w:type="gramEnd"/>
      <w:r w:rsidR="00FC533E" w:rsidRPr="00DD452E">
        <w:rPr>
          <w:rFonts w:asciiTheme="majorBidi" w:hAnsiTheme="majorBidi" w:cstheme="majorBidi"/>
          <w:color w:val="000000" w:themeColor="text1"/>
          <w:sz w:val="28"/>
          <w:szCs w:val="28"/>
          <w:shd w:val="clear" w:color="auto" w:fill="FFFFFF"/>
        </w:rPr>
        <w:t xml:space="preserve"> The study </w:t>
      </w:r>
      <w:r w:rsidR="00FC533E" w:rsidRPr="00DD452E">
        <w:rPr>
          <w:rFonts w:asciiTheme="majorBidi" w:hAnsiTheme="majorBidi" w:cstheme="majorBidi"/>
          <w:color w:val="000000" w:themeColor="text1"/>
          <w:sz w:val="28"/>
          <w:szCs w:val="28"/>
        </w:rPr>
        <w:t>sought</w:t>
      </w:r>
      <w:r w:rsidR="00FC533E" w:rsidRPr="00DD452E">
        <w:rPr>
          <w:rFonts w:asciiTheme="majorBidi" w:hAnsiTheme="majorBidi" w:cstheme="majorBidi"/>
          <w:color w:val="000000" w:themeColor="text1"/>
          <w:sz w:val="28"/>
          <w:szCs w:val="28"/>
          <w:shd w:val="clear" w:color="auto" w:fill="FFFFFF"/>
        </w:rPr>
        <w:t xml:space="preserve"> to achieve the following goals: identifying RCs, RCs </w:t>
      </w:r>
      <w:r w:rsidR="00FC533E" w:rsidRPr="00DD452E">
        <w:rPr>
          <w:rFonts w:asciiTheme="majorBidi" w:hAnsiTheme="majorBidi" w:cstheme="majorBidi"/>
          <w:color w:val="000000" w:themeColor="text1"/>
          <w:sz w:val="28"/>
          <w:szCs w:val="28"/>
        </w:rPr>
        <w:t>judicial</w:t>
      </w:r>
      <w:r w:rsidR="00FC533E" w:rsidRPr="00DD452E">
        <w:rPr>
          <w:rFonts w:asciiTheme="majorBidi" w:hAnsiTheme="majorBidi" w:cstheme="majorBidi"/>
          <w:color w:val="000000" w:themeColor="text1"/>
          <w:sz w:val="28"/>
          <w:szCs w:val="28"/>
          <w:shd w:val="clear" w:color="auto" w:fill="FFFFFF"/>
        </w:rPr>
        <w:t xml:space="preserve"> organization, clarification for RCs </w:t>
      </w:r>
      <w:r w:rsidR="00FC533E" w:rsidRPr="00DD452E">
        <w:rPr>
          <w:rFonts w:asciiTheme="majorBidi" w:hAnsiTheme="majorBidi" w:cstheme="majorBidi"/>
          <w:color w:val="000000" w:themeColor="text1"/>
          <w:sz w:val="28"/>
          <w:szCs w:val="28"/>
        </w:rPr>
        <w:t>judicial</w:t>
      </w:r>
      <w:r w:rsidR="00FC533E" w:rsidRPr="00DD452E">
        <w:rPr>
          <w:rFonts w:asciiTheme="majorBidi" w:hAnsiTheme="majorBidi" w:cstheme="majorBidi"/>
          <w:color w:val="000000" w:themeColor="text1"/>
          <w:sz w:val="28"/>
          <w:szCs w:val="28"/>
          <w:shd w:val="clear" w:color="auto" w:fill="FFFFFF"/>
        </w:rPr>
        <w:t xml:space="preserve"> organization principles, knowing RCs forming, and distributing </w:t>
      </w:r>
      <w:r w:rsidR="00FC533E" w:rsidRPr="00DD452E">
        <w:rPr>
          <w:rFonts w:asciiTheme="majorBidi" w:hAnsiTheme="majorBidi" w:cstheme="majorBidi"/>
          <w:color w:val="000000" w:themeColor="text1"/>
          <w:sz w:val="28"/>
          <w:szCs w:val="28"/>
        </w:rPr>
        <w:t>jurisdiction in the legislation</w:t>
      </w:r>
      <w:r w:rsidR="00FC533E" w:rsidRPr="00DD452E">
        <w:rPr>
          <w:rFonts w:asciiTheme="majorBidi" w:hAnsiTheme="majorBidi" w:cstheme="majorBidi"/>
          <w:color w:val="000000" w:themeColor="text1"/>
          <w:sz w:val="28"/>
          <w:szCs w:val="28"/>
          <w:shd w:val="clear" w:color="auto" w:fill="FFFFFF"/>
        </w:rPr>
        <w:t xml:space="preserve"> during Emirate of Trans-Jordan legislation establishment time. </w:t>
      </w:r>
      <w:r w:rsidR="00FC533E" w:rsidRPr="00DD452E">
        <w:rPr>
          <w:rFonts w:asciiTheme="majorBidi" w:hAnsiTheme="majorBidi" w:cstheme="majorBidi"/>
          <w:color w:val="000000" w:themeColor="text1"/>
          <w:sz w:val="28"/>
          <w:szCs w:val="28"/>
        </w:rPr>
        <w:t xml:space="preserve">As for the method used in this study, </w:t>
      </w:r>
      <w:proofErr w:type="gramStart"/>
      <w:r w:rsidR="00FC533E" w:rsidRPr="00DD452E">
        <w:rPr>
          <w:rFonts w:asciiTheme="majorBidi" w:hAnsiTheme="majorBidi" w:cstheme="majorBidi"/>
          <w:color w:val="000000" w:themeColor="text1"/>
          <w:sz w:val="28"/>
          <w:szCs w:val="28"/>
        </w:rPr>
        <w:t>it’s</w:t>
      </w:r>
      <w:proofErr w:type="gramEnd"/>
      <w:r w:rsidR="00FC533E" w:rsidRPr="00DD452E">
        <w:rPr>
          <w:rFonts w:asciiTheme="majorBidi" w:hAnsiTheme="majorBidi" w:cstheme="majorBidi"/>
          <w:color w:val="000000" w:themeColor="text1"/>
          <w:sz w:val="28"/>
          <w:szCs w:val="28"/>
        </w:rPr>
        <w:t xml:space="preserve"> the fundamental analytical approach to the reality in the legislation of that study, the study concluded with a set of results, including:</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1- The Hashemite leadership was keen during the establishment time to develop the judiciary and religious courts.</w:t>
      </w:r>
    </w:p>
    <w:p w:rsidR="00FC533E" w:rsidRPr="00DD452E" w:rsidRDefault="00FC533E" w:rsidP="007802D0">
      <w:pPr>
        <w:spacing w:line="360" w:lineRule="auto"/>
        <w:jc w:val="right"/>
        <w:rPr>
          <w:rFonts w:asciiTheme="majorBidi" w:hAnsiTheme="majorBidi" w:cstheme="majorBidi"/>
          <w:color w:val="000000" w:themeColor="text1"/>
          <w:sz w:val="28"/>
          <w:szCs w:val="28"/>
        </w:rPr>
      </w:pPr>
      <w:proofErr w:type="gramStart"/>
      <w:r w:rsidRPr="00DD452E">
        <w:rPr>
          <w:rFonts w:asciiTheme="majorBidi" w:hAnsiTheme="majorBidi" w:cstheme="majorBidi"/>
          <w:color w:val="000000" w:themeColor="text1"/>
          <w:sz w:val="28"/>
          <w:szCs w:val="28"/>
        </w:rPr>
        <w:t>2- The Emirate’s Basic Law of 1928 AD, and its relevant legislation during the establishment time</w:t>
      </w:r>
      <w:proofErr w:type="gramEnd"/>
      <w:r w:rsidRPr="00DD452E">
        <w:rPr>
          <w:rFonts w:asciiTheme="majorBidi" w:hAnsiTheme="majorBidi" w:cstheme="majorBidi"/>
          <w:color w:val="000000" w:themeColor="text1"/>
          <w:sz w:val="28"/>
          <w:szCs w:val="28"/>
        </w:rPr>
        <w:t xml:space="preserve"> were keen on the development of the courts and the maintenance of their organization. </w:t>
      </w:r>
      <w:proofErr w:type="gramStart"/>
      <w:r w:rsidRPr="00DD452E">
        <w:rPr>
          <w:rFonts w:asciiTheme="majorBidi" w:hAnsiTheme="majorBidi" w:cstheme="majorBidi"/>
          <w:color w:val="000000" w:themeColor="text1"/>
          <w:sz w:val="28"/>
          <w:szCs w:val="28"/>
        </w:rPr>
        <w:t>And</w:t>
      </w:r>
      <w:proofErr w:type="gramEnd"/>
      <w:r w:rsidRPr="00DD452E">
        <w:rPr>
          <w:rFonts w:asciiTheme="majorBidi" w:hAnsiTheme="majorBidi" w:cstheme="majorBidi"/>
          <w:color w:val="000000" w:themeColor="text1"/>
          <w:sz w:val="28"/>
          <w:szCs w:val="28"/>
        </w:rPr>
        <w:t xml:space="preserve"> the Jordanian constitution and the legislation issued by it.</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3- Religious courts have the authority to adjudicate legal and ecclesiastical cases and protect the right, and their aim is to do justice to the oppressed and restore their rights.</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lastRenderedPageBreak/>
        <w:t>4- The judicial work that achieves justice have efficiency, sufficiency and independence, and focus on the scientific and administrative training of the judge; Being the cornerstone of justice and its balance.</w:t>
      </w:r>
    </w:p>
    <w:p w:rsidR="00FC533E" w:rsidRPr="00DD452E" w:rsidRDefault="00FC533E" w:rsidP="007802D0">
      <w:pPr>
        <w:spacing w:line="360" w:lineRule="auto"/>
        <w:jc w:val="right"/>
        <w:rPr>
          <w:rFonts w:asciiTheme="majorBidi" w:hAnsiTheme="majorBidi" w:cstheme="majorBidi"/>
          <w:color w:val="000000" w:themeColor="text1"/>
          <w:sz w:val="28"/>
          <w:szCs w:val="28"/>
        </w:rPr>
      </w:pPr>
      <w:proofErr w:type="gramStart"/>
      <w:r w:rsidRPr="00DD452E">
        <w:rPr>
          <w:rFonts w:asciiTheme="majorBidi" w:hAnsiTheme="majorBidi" w:cstheme="majorBidi"/>
          <w:color w:val="000000" w:themeColor="text1"/>
          <w:sz w:val="28"/>
          <w:szCs w:val="28"/>
        </w:rPr>
        <w:t>5- Disseminate justice, security and stability in society requires the independence of the judiciary functionally and organically, and the place is strengthened and preserved from all forms of pressure, or prejudice to which it may be exposed as an authority, or affect those who work within its scope as individuals, and that the lack of trust and confidence pushes opponents to unsafe means to obtain rights.</w:t>
      </w:r>
      <w:proofErr w:type="gramEnd"/>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6- Disruption the equality law in judicial work will lead to unsettle people confidence in legal accountability, even with matters that do not actually affect the judicial ruling but they affect the psychology of the conflicting parties, and slowest handling disputes. The speed of litigation has the effect of strengthening trust in the agencies and maintaining their effective and positive role.</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 xml:space="preserve">7- The effectiveness of </w:t>
      </w:r>
      <w:proofErr w:type="spellStart"/>
      <w:r w:rsidRPr="00DD452E">
        <w:rPr>
          <w:rFonts w:asciiTheme="majorBidi" w:hAnsiTheme="majorBidi" w:cstheme="majorBidi"/>
          <w:color w:val="000000" w:themeColor="text1"/>
          <w:sz w:val="28"/>
          <w:szCs w:val="28"/>
        </w:rPr>
        <w:t>Shariaa</w:t>
      </w:r>
      <w:proofErr w:type="spellEnd"/>
      <w:r w:rsidRPr="00DD452E">
        <w:rPr>
          <w:rFonts w:asciiTheme="majorBidi" w:hAnsiTheme="majorBidi" w:cstheme="majorBidi"/>
          <w:color w:val="000000" w:themeColor="text1"/>
          <w:sz w:val="28"/>
          <w:szCs w:val="28"/>
        </w:rPr>
        <w:t xml:space="preserve"> judicial oversight of the legitimacy and legitimacy of the work and the sustainability of intellectual security.</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The study recommendations:</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1- Supporting the legal culture by adopting it modern means, and taking into account the different levels of the addressees. Focusing on qualitative training for religious judge, focusing on studying the traditions, psychology and society affects, and specializing in basic legal knowledge.</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2- Spreading the jurisprudence of religious courts (RCs), encouraging researchers to study comparative studies with international jurisprudence for the necessities of judicial rehabilitation, and involving judges of religious courts in spreading intellectual and cultural awareness in society, through ordinary and electronic media, and in coordination and cooperation between justice agencies.</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lastRenderedPageBreak/>
        <w:t xml:space="preserve">4- To encourage paying more attention to legal culture, managing crises and disputes in civilized ways, and staying away from all forms of obtaining rights by illegal means, and support the effectiveness of judicial oversight for </w:t>
      </w:r>
      <w:proofErr w:type="spellStart"/>
      <w:r w:rsidRPr="00DD452E">
        <w:rPr>
          <w:rFonts w:asciiTheme="majorBidi" w:hAnsiTheme="majorBidi" w:cstheme="majorBidi"/>
          <w:color w:val="000000" w:themeColor="text1"/>
          <w:sz w:val="28"/>
          <w:szCs w:val="28"/>
        </w:rPr>
        <w:t>Shariaa</w:t>
      </w:r>
      <w:proofErr w:type="spellEnd"/>
      <w:r w:rsidRPr="00DD452E">
        <w:rPr>
          <w:rFonts w:asciiTheme="majorBidi" w:hAnsiTheme="majorBidi" w:cstheme="majorBidi"/>
          <w:color w:val="000000" w:themeColor="text1"/>
          <w:sz w:val="28"/>
          <w:szCs w:val="28"/>
        </w:rPr>
        <w:t xml:space="preserve"> and legitimacy to achieve continuing legal and judicial security.</w:t>
      </w:r>
    </w:p>
    <w:p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5- Conversion recommendations into a practical reality.</w:t>
      </w:r>
    </w:p>
    <w:p w:rsidR="000C776F" w:rsidRPr="00DD452E" w:rsidRDefault="000C776F" w:rsidP="00C432BA">
      <w:pPr>
        <w:spacing w:line="360" w:lineRule="auto"/>
        <w:jc w:val="right"/>
        <w:rPr>
          <w:rFonts w:asciiTheme="majorBidi" w:eastAsia="Simplified Arabic" w:hAnsiTheme="majorBidi" w:cstheme="majorBidi"/>
          <w:color w:val="000000" w:themeColor="text1"/>
          <w:sz w:val="28"/>
          <w:szCs w:val="28"/>
        </w:rPr>
      </w:pPr>
    </w:p>
    <w:p w:rsidR="009B0400" w:rsidRPr="00DD452E" w:rsidRDefault="009B0400" w:rsidP="00E75CA9">
      <w:pPr>
        <w:spacing w:line="360" w:lineRule="auto"/>
        <w:jc w:val="both"/>
        <w:rPr>
          <w:rFonts w:ascii="Simplified Arabic" w:eastAsia="Simplified Arabic" w:hAnsi="Simplified Arabic" w:cs="Simplified Arabic"/>
          <w:bCs/>
          <w:color w:val="000000" w:themeColor="text1"/>
          <w:sz w:val="28"/>
          <w:szCs w:val="28"/>
          <w:rtl/>
        </w:rPr>
      </w:pPr>
    </w:p>
    <w:p w:rsidR="000C776F" w:rsidRPr="00DD452E" w:rsidRDefault="001C0842" w:rsidP="00E75CA9">
      <w:pPr>
        <w:spacing w:line="360" w:lineRule="auto"/>
        <w:jc w:val="both"/>
        <w:rPr>
          <w:rFonts w:ascii="Simplified Arabic" w:eastAsia="Simplified Arabic" w:hAnsi="Simplified Arabic" w:cs="Simplified Arabic"/>
          <w:bCs/>
          <w:color w:val="000000" w:themeColor="text1"/>
          <w:sz w:val="28"/>
          <w:szCs w:val="28"/>
        </w:rPr>
      </w:pPr>
      <w:proofErr w:type="gramStart"/>
      <w:r w:rsidRPr="00DD452E">
        <w:rPr>
          <w:rFonts w:ascii="Simplified Arabic" w:eastAsia="Simplified Arabic" w:hAnsi="Simplified Arabic" w:cs="Simplified Arabic"/>
          <w:bCs/>
          <w:color w:val="000000" w:themeColor="text1"/>
          <w:sz w:val="28"/>
          <w:szCs w:val="28"/>
          <w:rtl/>
        </w:rPr>
        <w:t xml:space="preserve">*- </w:t>
      </w:r>
      <w:r w:rsidR="00D52E01" w:rsidRPr="00DD452E">
        <w:rPr>
          <w:rFonts w:ascii="Simplified Arabic" w:eastAsia="Simplified Arabic" w:hAnsi="Simplified Arabic" w:cs="Simplified Arabic"/>
          <w:bCs/>
          <w:color w:val="000000" w:themeColor="text1"/>
          <w:sz w:val="28"/>
          <w:szCs w:val="28"/>
          <w:rtl/>
        </w:rPr>
        <w:t>مقدمة</w:t>
      </w:r>
      <w:proofErr w:type="gramEnd"/>
      <w:r w:rsidR="00D52E01" w:rsidRPr="00DD452E">
        <w:rPr>
          <w:rFonts w:ascii="Simplified Arabic" w:eastAsia="Simplified Arabic" w:hAnsi="Simplified Arabic" w:cs="Simplified Arabic"/>
          <w:bCs/>
          <w:color w:val="000000" w:themeColor="text1"/>
          <w:sz w:val="28"/>
          <w:szCs w:val="28"/>
          <w:rtl/>
        </w:rPr>
        <w:t xml:space="preserve"> عامة:-</w:t>
      </w:r>
    </w:p>
    <w:p w:rsidR="000C776F" w:rsidRPr="00DD452E" w:rsidRDefault="00012CB2" w:rsidP="008B0C07">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إن تنظيم المحاكم الدينية في عهد تأسيس الإمارة </w:t>
      </w:r>
      <w:r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نطلق من قيامها على قواعد دستورية وتنفيذية وتشريعية وقضائية، تتولى مهامها وفق المسار المرسوم تشريعا</w:t>
      </w:r>
      <w:r w:rsidRPr="00DD452E">
        <w:rPr>
          <w:rFonts w:ascii="Simplified Arabic" w:eastAsia="Simplified Arabic" w:hAnsi="Simplified Arabic" w:cs="Simplified Arabic"/>
          <w:color w:val="000000" w:themeColor="text1"/>
          <w:sz w:val="28"/>
          <w:szCs w:val="28"/>
          <w:rtl/>
        </w:rPr>
        <w:t>، بموجب القواعد الدستورية</w:t>
      </w:r>
      <w:r w:rsidR="00D52E01" w:rsidRPr="00DD452E">
        <w:rPr>
          <w:rFonts w:ascii="Simplified Arabic" w:eastAsia="Simplified Arabic" w:hAnsi="Simplified Arabic" w:cs="Simplified Arabic"/>
          <w:color w:val="000000" w:themeColor="text1"/>
          <w:sz w:val="28"/>
          <w:szCs w:val="28"/>
          <w:rtl/>
        </w:rPr>
        <w:t>، وأحكام القوانين وأنظمتها التنفيذية، وعلى قاعدة المسؤولية الإ</w:t>
      </w:r>
      <w:r w:rsidR="009B0400" w:rsidRPr="00DD452E">
        <w:rPr>
          <w:rFonts w:ascii="Simplified Arabic" w:eastAsia="Simplified Arabic" w:hAnsi="Simplified Arabic" w:cs="Simplified Arabic"/>
          <w:color w:val="000000" w:themeColor="text1"/>
          <w:sz w:val="28"/>
          <w:szCs w:val="28"/>
          <w:rtl/>
        </w:rPr>
        <w:t>يجابية للدولة</w:t>
      </w:r>
      <w:r w:rsidR="008B0C07" w:rsidRPr="00DD452E">
        <w:rPr>
          <w:rFonts w:ascii="Simplified Arabic" w:eastAsia="Simplified Arabic" w:hAnsi="Simplified Arabic" w:cs="Simplified Arabic" w:hint="cs"/>
          <w:color w:val="000000" w:themeColor="text1"/>
          <w:sz w:val="28"/>
          <w:szCs w:val="28"/>
          <w:rtl/>
        </w:rPr>
        <w:t>؛</w:t>
      </w:r>
      <w:r w:rsidR="009B0400" w:rsidRPr="00DD452E">
        <w:rPr>
          <w:rFonts w:ascii="Simplified Arabic" w:eastAsia="Simplified Arabic" w:hAnsi="Simplified Arabic" w:cs="Simplified Arabic"/>
          <w:color w:val="000000" w:themeColor="text1"/>
          <w:sz w:val="28"/>
          <w:szCs w:val="28"/>
          <w:rtl/>
        </w:rPr>
        <w:t xml:space="preserve"> بتقرير الحقوق والا</w:t>
      </w:r>
      <w:r w:rsidR="00D52E01" w:rsidRPr="00DD452E">
        <w:rPr>
          <w:rFonts w:ascii="Simplified Arabic" w:eastAsia="Simplified Arabic" w:hAnsi="Simplified Arabic" w:cs="Simplified Arabic"/>
          <w:color w:val="000000" w:themeColor="text1"/>
          <w:sz w:val="28"/>
          <w:szCs w:val="28"/>
          <w:rtl/>
        </w:rPr>
        <w:t>لتزامات، وتوافر ضمانات الحماية والممارسة</w:t>
      </w:r>
      <w:r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وتحت طائلة المسؤولية الق</w:t>
      </w:r>
      <w:r w:rsidR="008B0C07" w:rsidRPr="00DD452E">
        <w:rPr>
          <w:rFonts w:ascii="Simplified Arabic" w:eastAsia="Simplified Arabic" w:hAnsi="Simplified Arabic" w:cs="Simplified Arabic"/>
          <w:color w:val="000000" w:themeColor="text1"/>
          <w:sz w:val="28"/>
          <w:szCs w:val="28"/>
          <w:rtl/>
        </w:rPr>
        <w:t>انونية في إطار الرقابة القضائية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تلك السلطة القائمة على نظام قضائي</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يبين تشكيلات المحاكم الدينية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وتوزي</w:t>
      </w:r>
      <w:r w:rsidRPr="00DD452E">
        <w:rPr>
          <w:rFonts w:ascii="Simplified Arabic" w:eastAsia="Simplified Arabic" w:hAnsi="Simplified Arabic" w:cs="Simplified Arabic"/>
          <w:color w:val="000000" w:themeColor="text1"/>
          <w:sz w:val="28"/>
          <w:szCs w:val="28"/>
          <w:rtl/>
        </w:rPr>
        <w:t xml:space="preserve">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ختصاصها</w:t>
      </w:r>
      <w:r w:rsidR="00D52E01" w:rsidRPr="00DD452E">
        <w:rPr>
          <w:rFonts w:ascii="Simplified Arabic" w:eastAsia="Simplified Arabic" w:hAnsi="Simplified Arabic" w:cs="Simplified Arabic"/>
          <w:color w:val="000000" w:themeColor="text1"/>
          <w:sz w:val="28"/>
          <w:szCs w:val="28"/>
          <w:rtl/>
        </w:rPr>
        <w:t>، منطلقة من مبادئ الدولة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مصدر القضاء</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w:t>
      </w:r>
      <w:r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ستقلال السلطة القضائية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والمساواة أمام القضاء</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ومجانية القضاء</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والعلنية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والتقاضي على درجتين، ومحاطة عناصرها بحماية دستورية وجزائية وذاتية وشعبية</w:t>
      </w:r>
      <w:r w:rsidR="00942CA5"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يقصد بالحماية الدستورية</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وجود النص الدستوري على استقلال القضاء والقضاة</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ومنع التدخل بعملهم</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والتغول عليهم</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بينما الحماية الجزائية تعني</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النص على عقوبة لمن يتدخل أو يتعرض للعمل القضائي باعتبار ذلك فعلا م</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ج</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ر</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ما، وأما الحماية الذاتية فهي</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سمعة القاضي وأخلاقه</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من الأمانة والمتانة والمكانة والفهم والاستقامة</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وتقيده بقيم القضاء وتقاليده</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مما يعزز الثقة بالقضاء والقاضي، والحماية الشعبية تعني</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الرأي العام والثقة بنزاهة القضاء والقضاة، الأمر الذي يصنع حصنا شعبيا للدفاع عن السلطة القضائية</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أبو فارس،</w:t>
      </w:r>
      <w:r w:rsidR="00F1695B" w:rsidRPr="00DD452E">
        <w:rPr>
          <w:rFonts w:ascii="Simplified Arabic" w:hAnsi="Simplified Arabic" w:cs="Simplified Arabic" w:hint="cs"/>
          <w:color w:val="000000" w:themeColor="text1"/>
          <w:sz w:val="28"/>
          <w:szCs w:val="28"/>
          <w:rtl/>
        </w:rPr>
        <w:t xml:space="preserve"> 1995، ص 136)</w:t>
      </w:r>
      <w:r w:rsidR="00D52E01" w:rsidRPr="00DD452E">
        <w:rPr>
          <w:rFonts w:ascii="Simplified Arabic" w:eastAsia="Simplified Arabic" w:hAnsi="Simplified Arabic" w:cs="Simplified Arabic"/>
          <w:color w:val="000000" w:themeColor="text1"/>
          <w:sz w:val="28"/>
          <w:szCs w:val="28"/>
          <w:rtl/>
        </w:rPr>
        <w:t xml:space="preserve">، ولا يكون ذلك إلا بتشريع مسنون دستوريا وقانونيا وأنظمة تنفيذية، تؤطر نظام القضاء في </w:t>
      </w:r>
      <w:r w:rsidR="00D52E01" w:rsidRPr="00DD452E">
        <w:rPr>
          <w:rFonts w:ascii="Simplified Arabic" w:eastAsia="Simplified Arabic" w:hAnsi="Simplified Arabic" w:cs="Simplified Arabic"/>
          <w:color w:val="000000" w:themeColor="text1"/>
          <w:sz w:val="28"/>
          <w:szCs w:val="28"/>
          <w:rtl/>
        </w:rPr>
        <w:lastRenderedPageBreak/>
        <w:t>الدولة، ويهمنا واقع المحاكم الدينية في تشريعات عهد تأسيس إمارة شرق الأردن، للوقوف على واقع المحاكم الدينية في تلك الآونة، دستورا وقانونا وأنظمة تنفيذية، وذلك للتعريف بموضوع بحثنا.</w:t>
      </w:r>
    </w:p>
    <w:p w:rsidR="000C776F" w:rsidRPr="00DD452E" w:rsidRDefault="00012CB2" w:rsidP="00E75CA9">
      <w:pPr>
        <w:spacing w:line="360" w:lineRule="auto"/>
        <w:jc w:val="both"/>
        <w:rPr>
          <w:rFonts w:ascii="Simplified Arabic" w:eastAsia="Simplified Arabic" w:hAnsi="Simplified Arabic" w:cs="Simplified Arabic"/>
          <w:bCs/>
          <w:color w:val="000000" w:themeColor="text1"/>
          <w:sz w:val="28"/>
          <w:szCs w:val="28"/>
        </w:rPr>
      </w:pPr>
      <w:proofErr w:type="gramStart"/>
      <w:r w:rsidRPr="00DD452E">
        <w:rPr>
          <w:rFonts w:ascii="Simplified Arabic" w:eastAsia="Simplified Arabic" w:hAnsi="Simplified Arabic" w:cs="Simplified Arabic"/>
          <w:bCs/>
          <w:color w:val="000000" w:themeColor="text1"/>
          <w:sz w:val="28"/>
          <w:szCs w:val="28"/>
          <w:rtl/>
        </w:rPr>
        <w:t xml:space="preserve">*- </w:t>
      </w:r>
      <w:r w:rsidR="00D52E01" w:rsidRPr="00DD452E">
        <w:rPr>
          <w:rFonts w:ascii="Simplified Arabic" w:eastAsia="Simplified Arabic" w:hAnsi="Simplified Arabic" w:cs="Simplified Arabic"/>
          <w:bCs/>
          <w:color w:val="000000" w:themeColor="text1"/>
          <w:sz w:val="28"/>
          <w:szCs w:val="28"/>
          <w:rtl/>
        </w:rPr>
        <w:t>التعريف</w:t>
      </w:r>
      <w:proofErr w:type="gramEnd"/>
      <w:r w:rsidR="00D52E01" w:rsidRPr="00DD452E">
        <w:rPr>
          <w:rFonts w:ascii="Simplified Arabic" w:eastAsia="Simplified Arabic" w:hAnsi="Simplified Arabic" w:cs="Simplified Arabic"/>
          <w:bCs/>
          <w:color w:val="000000" w:themeColor="text1"/>
          <w:sz w:val="28"/>
          <w:szCs w:val="28"/>
          <w:rtl/>
        </w:rPr>
        <w:t xml:space="preserve"> بموضوع البحث:-</w:t>
      </w:r>
    </w:p>
    <w:p w:rsidR="000C776F" w:rsidRPr="00DD452E" w:rsidRDefault="00012CB2"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للتعريف بموضوع المحاكم الدينية في عهد تأسيس الإمارة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يوجب إلقاء الضوء على</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أهميته</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وإشكاليته</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وأ</w:t>
      </w:r>
      <w:r w:rsidRPr="00DD452E">
        <w:rPr>
          <w:rFonts w:ascii="Simplified Arabic" w:eastAsia="Simplified Arabic" w:hAnsi="Simplified Arabic" w:cs="Simplified Arabic"/>
          <w:color w:val="000000" w:themeColor="text1"/>
          <w:sz w:val="28"/>
          <w:szCs w:val="28"/>
          <w:rtl/>
        </w:rPr>
        <w:t>هدافه</w:t>
      </w:r>
      <w:r w:rsidR="008B0C07"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ومنهجيته</w:t>
      </w:r>
      <w:r w:rsidR="008B0C07"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والدراسات السابقة</w:t>
      </w:r>
      <w:r w:rsidR="00D52E01" w:rsidRPr="00DD452E">
        <w:rPr>
          <w:rFonts w:ascii="Simplified Arabic" w:eastAsia="Simplified Arabic" w:hAnsi="Simplified Arabic" w:cs="Simplified Arabic"/>
          <w:color w:val="000000" w:themeColor="text1"/>
          <w:sz w:val="28"/>
          <w:szCs w:val="28"/>
          <w:rtl/>
        </w:rPr>
        <w:t xml:space="preserve"> فيه</w:t>
      </w:r>
      <w:r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ومحتوى خطته من خلال التفصيل </w:t>
      </w:r>
      <w:proofErr w:type="gramStart"/>
      <w:r w:rsidR="00D52E01" w:rsidRPr="00DD452E">
        <w:rPr>
          <w:rFonts w:ascii="Simplified Arabic" w:eastAsia="Simplified Arabic" w:hAnsi="Simplified Arabic" w:cs="Simplified Arabic"/>
          <w:color w:val="000000" w:themeColor="text1"/>
          <w:sz w:val="28"/>
          <w:szCs w:val="28"/>
          <w:rtl/>
        </w:rPr>
        <w:t>الآتي:-</w:t>
      </w:r>
      <w:proofErr w:type="gramEnd"/>
    </w:p>
    <w:p w:rsidR="000C776F" w:rsidRPr="00DD452E" w:rsidRDefault="00012CB2"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أولا</w:t>
      </w:r>
      <w:r w:rsidR="00D52E01" w:rsidRPr="00DD452E">
        <w:rPr>
          <w:rFonts w:ascii="Simplified Arabic" w:eastAsia="Simplified Arabic" w:hAnsi="Simplified Arabic" w:cs="Simplified Arabic"/>
          <w:b/>
          <w:color w:val="000000" w:themeColor="text1"/>
          <w:sz w:val="28"/>
          <w:szCs w:val="28"/>
          <w:rtl/>
        </w:rPr>
        <w:t>:-</w:t>
      </w:r>
      <w:proofErr w:type="gramEnd"/>
      <w:r w:rsidR="009D7DD3">
        <w:rPr>
          <w:rFonts w:ascii="Simplified Arabic" w:eastAsia="Simplified Arabic" w:hAnsi="Simplified Arabic" w:cs="Simplified Arabic" w:hint="cs"/>
          <w:b/>
          <w:color w:val="000000" w:themeColor="text1"/>
          <w:sz w:val="28"/>
          <w:szCs w:val="28"/>
          <w:rtl/>
        </w:rPr>
        <w:t xml:space="preserve"> </w:t>
      </w:r>
      <w:r w:rsidR="00D52E01" w:rsidRPr="00DD452E">
        <w:rPr>
          <w:rFonts w:ascii="Simplified Arabic" w:eastAsia="Simplified Arabic" w:hAnsi="Simplified Arabic" w:cs="Simplified Arabic"/>
          <w:b/>
          <w:color w:val="000000" w:themeColor="text1"/>
          <w:sz w:val="28"/>
          <w:szCs w:val="28"/>
          <w:rtl/>
        </w:rPr>
        <w:t xml:space="preserve">أهمية البحث:- </w:t>
      </w:r>
    </w:p>
    <w:p w:rsidR="000C776F" w:rsidRPr="00DD452E" w:rsidRDefault="00012CB2"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إن دراسة المحاكم الدينية في عهد تأسيس الإمارة، تكشف الواقع التشريعي لتشكيلات المحاكم الدينية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وتوز</w:t>
      </w:r>
      <w:r w:rsidR="009B0400" w:rsidRPr="00DD452E">
        <w:rPr>
          <w:rFonts w:ascii="Simplified Arabic" w:eastAsia="Simplified Arabic" w:hAnsi="Simplified Arabic" w:cs="Simplified Arabic"/>
          <w:color w:val="000000" w:themeColor="text1"/>
          <w:sz w:val="28"/>
          <w:szCs w:val="28"/>
          <w:rtl/>
        </w:rPr>
        <w:t>يع ا</w:t>
      </w:r>
      <w:r w:rsidR="00D52E01" w:rsidRPr="00DD452E">
        <w:rPr>
          <w:rFonts w:ascii="Simplified Arabic" w:eastAsia="Simplified Arabic" w:hAnsi="Simplified Arabic" w:cs="Simplified Arabic"/>
          <w:color w:val="000000" w:themeColor="text1"/>
          <w:sz w:val="28"/>
          <w:szCs w:val="28"/>
          <w:rtl/>
        </w:rPr>
        <w:t>ختصاصها بالوقوف على الحالة الوصفية لتكوينها</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من حيث المبادئ التي يقوم عليه تنظيمها القضائي، وترتيب المحاكم الدينية وتوزيعها المكاني والنوعي في تلك الآونة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ويعبر عنه بنظام القضاء من حيث أنواع المحاكم</w:t>
      </w:r>
      <w:r w:rsidRPr="00DD452E">
        <w:rPr>
          <w:rFonts w:ascii="Simplified Arabic" w:eastAsia="Simplified Arabic" w:hAnsi="Simplified Arabic" w:cs="Simplified Arabic"/>
          <w:color w:val="000000" w:themeColor="text1"/>
          <w:sz w:val="28"/>
          <w:szCs w:val="28"/>
          <w:rtl/>
        </w:rPr>
        <w:t xml:space="preserve">، </w:t>
      </w:r>
      <w:r w:rsidR="009B0400" w:rsidRPr="00DD452E">
        <w:rPr>
          <w:rFonts w:ascii="Simplified Arabic" w:eastAsia="Simplified Arabic" w:hAnsi="Simplified Arabic" w:cs="Simplified Arabic"/>
          <w:color w:val="000000" w:themeColor="text1"/>
          <w:sz w:val="28"/>
          <w:szCs w:val="28"/>
          <w:rtl/>
        </w:rPr>
        <w:t>ودرجات التقاضي، وقواعد توزيع الا</w:t>
      </w:r>
      <w:r w:rsidRPr="00DD452E">
        <w:rPr>
          <w:rFonts w:ascii="Simplified Arabic" w:eastAsia="Simplified Arabic" w:hAnsi="Simplified Arabic" w:cs="Simplified Arabic"/>
          <w:color w:val="000000" w:themeColor="text1"/>
          <w:sz w:val="28"/>
          <w:szCs w:val="28"/>
          <w:rtl/>
        </w:rPr>
        <w:t>ختصاص</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وعليه فإن التنظيم القضائي للمحاكم الدينية في عهد تأسيس الإمارة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يقوم على تشكيلات المحاكم الدينية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وتوزيع </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ختصاصها، فيبين واقعها من خلال تشريعات ذلك العهد، دستورا وقانونا وأنظمة تنفيذية.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ثانيا:-</w:t>
      </w:r>
      <w:proofErr w:type="gramEnd"/>
      <w:r w:rsidRPr="00DD452E">
        <w:rPr>
          <w:rFonts w:ascii="Simplified Arabic" w:eastAsia="Simplified Arabic" w:hAnsi="Simplified Arabic" w:cs="Simplified Arabic"/>
          <w:b/>
          <w:color w:val="000000" w:themeColor="text1"/>
          <w:sz w:val="28"/>
          <w:szCs w:val="28"/>
          <w:rtl/>
        </w:rPr>
        <w:t xml:space="preserve"> إشكالية البحث:-</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فإن التنظيم القضائي للمحاكم الدينية في عهد تأسيس الإمارة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يقوم على تش</w:t>
      </w:r>
      <w:r w:rsidR="009B0400" w:rsidRPr="00DD452E">
        <w:rPr>
          <w:rFonts w:ascii="Simplified Arabic" w:eastAsia="Simplified Arabic" w:hAnsi="Simplified Arabic" w:cs="Simplified Arabic"/>
          <w:color w:val="000000" w:themeColor="text1"/>
          <w:sz w:val="28"/>
          <w:szCs w:val="28"/>
          <w:rtl/>
        </w:rPr>
        <w:t>كيلات المحاكم الدينية</w:t>
      </w:r>
      <w:r w:rsidR="00DA2CDC" w:rsidRPr="00DD452E">
        <w:rPr>
          <w:rFonts w:ascii="Simplified Arabic" w:eastAsia="Simplified Arabic" w:hAnsi="Simplified Arabic" w:cs="Simplified Arabic" w:hint="cs"/>
          <w:color w:val="000000" w:themeColor="text1"/>
          <w:sz w:val="28"/>
          <w:szCs w:val="28"/>
          <w:rtl/>
        </w:rPr>
        <w:t>،</w:t>
      </w:r>
      <w:r w:rsidR="009B0400" w:rsidRPr="00DD452E">
        <w:rPr>
          <w:rFonts w:ascii="Simplified Arabic" w:eastAsia="Simplified Arabic" w:hAnsi="Simplified Arabic" w:cs="Simplified Arabic"/>
          <w:color w:val="000000" w:themeColor="text1"/>
          <w:sz w:val="28"/>
          <w:szCs w:val="28"/>
          <w:rtl/>
        </w:rPr>
        <w:t xml:space="preserve"> وتوزيع الا</w:t>
      </w:r>
      <w:r w:rsidR="00D52E01" w:rsidRPr="00DD452E">
        <w:rPr>
          <w:rFonts w:ascii="Simplified Arabic" w:eastAsia="Simplified Arabic" w:hAnsi="Simplified Arabic" w:cs="Simplified Arabic"/>
          <w:color w:val="000000" w:themeColor="text1"/>
          <w:sz w:val="28"/>
          <w:szCs w:val="28"/>
          <w:rtl/>
        </w:rPr>
        <w:t>ختصاص لها من خلال تشريعات عهد تأسيس الإمارة، دستورا وقانونا وأنظمة تنفيذية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وتتمثل تشريعات تلك الآونة بالنظام الأساسي لإمارة شرق الأردن لسنة 1928، والقوانين ذات العلاقة، والدستور الأردني لسنة 1947م ليتضح واقعها، للوقوف عليها كما كرسها النظام الأس</w:t>
      </w:r>
      <w:r w:rsidR="00012CB2" w:rsidRPr="00DD452E">
        <w:rPr>
          <w:rFonts w:ascii="Simplified Arabic" w:eastAsia="Simplified Arabic" w:hAnsi="Simplified Arabic" w:cs="Simplified Arabic"/>
          <w:color w:val="000000" w:themeColor="text1"/>
          <w:sz w:val="28"/>
          <w:szCs w:val="28"/>
          <w:rtl/>
        </w:rPr>
        <w:t>اسي لإمارة شرق الأردن لسنة 1928</w:t>
      </w:r>
      <w:r w:rsidR="00D52E01" w:rsidRPr="00DD452E">
        <w:rPr>
          <w:rFonts w:ascii="Simplified Arabic" w:eastAsia="Simplified Arabic" w:hAnsi="Simplified Arabic" w:cs="Simplified Arabic"/>
          <w:color w:val="000000" w:themeColor="text1"/>
          <w:sz w:val="28"/>
          <w:szCs w:val="28"/>
          <w:rtl/>
        </w:rPr>
        <w:t>، والقوانين ذات العلاقة</w:t>
      </w:r>
      <w:r w:rsidR="00012CB2" w:rsidRPr="00DD452E">
        <w:rPr>
          <w:rFonts w:ascii="Simplified Arabic" w:eastAsia="Simplified Arabic" w:hAnsi="Simplified Arabic" w:cs="Simplified Arabic"/>
          <w:color w:val="000000" w:themeColor="text1"/>
          <w:sz w:val="28"/>
          <w:szCs w:val="28"/>
          <w:rtl/>
        </w:rPr>
        <w:t>، والدستور الأردني لسنة 1947م</w:t>
      </w:r>
      <w:r w:rsidR="00D52E01" w:rsidRPr="00DD452E">
        <w:rPr>
          <w:rFonts w:ascii="Simplified Arabic" w:eastAsia="Simplified Arabic" w:hAnsi="Simplified Arabic" w:cs="Simplified Arabic"/>
          <w:color w:val="000000" w:themeColor="text1"/>
          <w:sz w:val="28"/>
          <w:szCs w:val="28"/>
          <w:rtl/>
        </w:rPr>
        <w:t>، والتشريعات المتعلقة بالمحاكم الدينية، إبرازا لإشكالية البحث.</w:t>
      </w:r>
    </w:p>
    <w:p w:rsidR="000C776F" w:rsidRPr="00DD452E" w:rsidRDefault="00012CB2"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lastRenderedPageBreak/>
        <w:t>ثالثا:-</w:t>
      </w:r>
      <w:proofErr w:type="gramEnd"/>
      <w:r w:rsidRPr="00DD452E">
        <w:rPr>
          <w:rFonts w:ascii="Simplified Arabic" w:eastAsia="Simplified Arabic" w:hAnsi="Simplified Arabic" w:cs="Simplified Arabic"/>
          <w:b/>
          <w:color w:val="000000" w:themeColor="text1"/>
          <w:sz w:val="28"/>
          <w:szCs w:val="28"/>
          <w:rtl/>
        </w:rPr>
        <w:t>أهداف البحث</w:t>
      </w:r>
      <w:r w:rsidR="00D52E01" w:rsidRPr="00DD452E">
        <w:rPr>
          <w:rFonts w:ascii="Simplified Arabic" w:eastAsia="Simplified Arabic" w:hAnsi="Simplified Arabic" w:cs="Simplified Arabic"/>
          <w:b/>
          <w:color w:val="000000" w:themeColor="text1"/>
          <w:sz w:val="28"/>
          <w:szCs w:val="28"/>
          <w:rtl/>
        </w:rPr>
        <w:t>:-</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يهدف هذا البحث لتحقيق الأهداف </w:t>
      </w:r>
      <w:proofErr w:type="gramStart"/>
      <w:r w:rsidRPr="00DD452E">
        <w:rPr>
          <w:rFonts w:ascii="Simplified Arabic" w:eastAsia="Simplified Arabic" w:hAnsi="Simplified Arabic" w:cs="Simplified Arabic"/>
          <w:color w:val="000000" w:themeColor="text1"/>
          <w:sz w:val="28"/>
          <w:szCs w:val="28"/>
          <w:rtl/>
        </w:rPr>
        <w:t>الآتية:-</w:t>
      </w:r>
      <w:proofErr w:type="gramEnd"/>
      <w:r w:rsidRPr="00DD452E">
        <w:rPr>
          <w:rFonts w:ascii="Simplified Arabic" w:eastAsia="Simplified Arabic" w:hAnsi="Simplified Arabic" w:cs="Simplified Arabic"/>
          <w:color w:val="000000" w:themeColor="text1"/>
          <w:sz w:val="28"/>
          <w:szCs w:val="28"/>
          <w:rtl/>
        </w:rPr>
        <w:t xml:space="preserve">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w:t>
      </w:r>
      <w:proofErr w:type="gramStart"/>
      <w:r w:rsidRPr="00DD452E">
        <w:rPr>
          <w:rFonts w:ascii="Simplified Arabic" w:eastAsia="Simplified Arabic" w:hAnsi="Simplified Arabic" w:cs="Simplified Arabic"/>
          <w:color w:val="000000" w:themeColor="text1"/>
          <w:sz w:val="28"/>
          <w:szCs w:val="28"/>
          <w:rtl/>
        </w:rPr>
        <w:t>1)-</w:t>
      </w:r>
      <w:proofErr w:type="gramEnd"/>
      <w:r w:rsidR="00F1695B" w:rsidRPr="00DD452E">
        <w:rPr>
          <w:rFonts w:ascii="Simplified Arabic" w:eastAsia="Simplified Arabic" w:hAnsi="Simplified Arabic" w:cs="Simplified Arabic" w:hint="cs"/>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التعرف على واقع المحاكم الدينية في تشريعات عهد تأسيس الإمارة.</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w:t>
      </w:r>
      <w:proofErr w:type="gramStart"/>
      <w:r w:rsidRPr="00DD452E">
        <w:rPr>
          <w:rFonts w:ascii="Simplified Arabic" w:eastAsia="Simplified Arabic" w:hAnsi="Simplified Arabic" w:cs="Simplified Arabic"/>
          <w:color w:val="000000" w:themeColor="text1"/>
          <w:sz w:val="28"/>
          <w:szCs w:val="28"/>
          <w:rtl/>
        </w:rPr>
        <w:t>2)-</w:t>
      </w:r>
      <w:proofErr w:type="gramEnd"/>
      <w:r w:rsidRPr="00DD452E">
        <w:rPr>
          <w:rFonts w:ascii="Simplified Arabic" w:eastAsia="Simplified Arabic" w:hAnsi="Simplified Arabic" w:cs="Simplified Arabic"/>
          <w:color w:val="000000" w:themeColor="text1"/>
          <w:sz w:val="28"/>
          <w:szCs w:val="28"/>
          <w:rtl/>
        </w:rPr>
        <w:t xml:space="preserve"> الوقوف على التنظيم القضائي للمحاكم الدينية في تشريعات عهد تأسيس الإمارة.</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w:t>
      </w:r>
      <w:proofErr w:type="gramStart"/>
      <w:r w:rsidRPr="00DD452E">
        <w:rPr>
          <w:rFonts w:ascii="Simplified Arabic" w:eastAsia="Simplified Arabic" w:hAnsi="Simplified Arabic" w:cs="Simplified Arabic"/>
          <w:color w:val="000000" w:themeColor="text1"/>
          <w:sz w:val="28"/>
          <w:szCs w:val="28"/>
          <w:rtl/>
        </w:rPr>
        <w:t>3)-</w:t>
      </w:r>
      <w:proofErr w:type="gramEnd"/>
      <w:r w:rsidRPr="00DD452E">
        <w:rPr>
          <w:rFonts w:ascii="Simplified Arabic" w:eastAsia="Simplified Arabic" w:hAnsi="Simplified Arabic" w:cs="Simplified Arabic"/>
          <w:color w:val="000000" w:themeColor="text1"/>
          <w:sz w:val="28"/>
          <w:szCs w:val="28"/>
          <w:rtl/>
        </w:rPr>
        <w:t xml:space="preserve"> توضيح مبادئ التنظيم القضائي المحاكم الدينية في تشريعات تأسيس الإمارة.</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w:t>
      </w:r>
      <w:proofErr w:type="gramStart"/>
      <w:r w:rsidRPr="00DD452E">
        <w:rPr>
          <w:rFonts w:ascii="Simplified Arabic" w:eastAsia="Simplified Arabic" w:hAnsi="Simplified Arabic" w:cs="Simplified Arabic"/>
          <w:color w:val="000000" w:themeColor="text1"/>
          <w:sz w:val="28"/>
          <w:szCs w:val="28"/>
          <w:rtl/>
        </w:rPr>
        <w:t>4)-</w:t>
      </w:r>
      <w:proofErr w:type="gramEnd"/>
      <w:r w:rsidRPr="00DD452E">
        <w:rPr>
          <w:rFonts w:ascii="Simplified Arabic" w:eastAsia="Simplified Arabic" w:hAnsi="Simplified Arabic" w:cs="Simplified Arabic"/>
          <w:color w:val="000000" w:themeColor="text1"/>
          <w:sz w:val="28"/>
          <w:szCs w:val="28"/>
          <w:rtl/>
        </w:rPr>
        <w:t xml:space="preserve"> معرفة </w:t>
      </w:r>
      <w:r w:rsidR="009B0400" w:rsidRPr="00DD452E">
        <w:rPr>
          <w:rFonts w:ascii="Simplified Arabic" w:eastAsia="Simplified Arabic" w:hAnsi="Simplified Arabic" w:cs="Simplified Arabic"/>
          <w:color w:val="000000" w:themeColor="text1"/>
          <w:sz w:val="28"/>
          <w:szCs w:val="28"/>
          <w:rtl/>
        </w:rPr>
        <w:t>تشكيل المحاكم الدينية وتوزيع الا</w:t>
      </w:r>
      <w:r w:rsidRPr="00DD452E">
        <w:rPr>
          <w:rFonts w:ascii="Simplified Arabic" w:eastAsia="Simplified Arabic" w:hAnsi="Simplified Arabic" w:cs="Simplified Arabic"/>
          <w:color w:val="000000" w:themeColor="text1"/>
          <w:sz w:val="28"/>
          <w:szCs w:val="28"/>
          <w:rtl/>
        </w:rPr>
        <w:t>ختصاص في تشريعات في عهد تأسيس الإمارة.</w:t>
      </w:r>
    </w:p>
    <w:p w:rsidR="000C776F" w:rsidRPr="00DD452E" w:rsidRDefault="00012CB2"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رابعا</w:t>
      </w:r>
      <w:r w:rsidR="00D52E01" w:rsidRPr="00DD452E">
        <w:rPr>
          <w:rFonts w:ascii="Simplified Arabic" w:eastAsia="Simplified Arabic" w:hAnsi="Simplified Arabic" w:cs="Simplified Arabic"/>
          <w:b/>
          <w:color w:val="000000" w:themeColor="text1"/>
          <w:sz w:val="28"/>
          <w:szCs w:val="28"/>
          <w:rtl/>
        </w:rPr>
        <w:t>:-</w:t>
      </w:r>
      <w:proofErr w:type="gramEnd"/>
      <w:r w:rsidR="00D52E01" w:rsidRPr="00DD452E">
        <w:rPr>
          <w:rFonts w:ascii="Simplified Arabic" w:eastAsia="Simplified Arabic" w:hAnsi="Simplified Arabic" w:cs="Simplified Arabic"/>
          <w:b/>
          <w:color w:val="000000" w:themeColor="text1"/>
          <w:sz w:val="28"/>
          <w:szCs w:val="28"/>
          <w:rtl/>
        </w:rPr>
        <w:t xml:space="preserve"> منهجية البحث:-</w:t>
      </w:r>
      <w:r w:rsidR="00D52E01" w:rsidRPr="00DD452E">
        <w:rPr>
          <w:rFonts w:ascii="Simplified Arabic" w:eastAsia="Simplified Arabic" w:hAnsi="Simplified Arabic" w:cs="Simplified Arabic"/>
          <w:color w:val="000000" w:themeColor="text1"/>
          <w:sz w:val="28"/>
          <w:szCs w:val="28"/>
        </w:rPr>
        <w:t xml:space="preserve">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معالجة لمشكلة الدراسة وبيانا لأهميتها وتحقيقا لأهدافها، سنبحث موضوع المحاكم الدينية في تشريعات عهد تأسيس الإمارة، وفقا للمنهج التحليلي التأصيلي للواقع في تشريعات تلك الآونة.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خامسا:-</w:t>
      </w:r>
      <w:proofErr w:type="gramEnd"/>
      <w:r w:rsidRPr="00DD452E">
        <w:rPr>
          <w:rFonts w:ascii="Simplified Arabic" w:eastAsia="Simplified Arabic" w:hAnsi="Simplified Arabic" w:cs="Simplified Arabic"/>
          <w:b/>
          <w:color w:val="000000" w:themeColor="text1"/>
          <w:sz w:val="28"/>
          <w:szCs w:val="28"/>
          <w:rtl/>
        </w:rPr>
        <w:t xml:space="preserve"> الدراسات السابقة فيه:-</w:t>
      </w:r>
      <w:r w:rsidRPr="00DD452E">
        <w:rPr>
          <w:rFonts w:ascii="Simplified Arabic" w:eastAsia="Simplified Arabic" w:hAnsi="Simplified Arabic" w:cs="Simplified Arabic"/>
          <w:color w:val="000000" w:themeColor="text1"/>
          <w:sz w:val="28"/>
          <w:szCs w:val="28"/>
        </w:rPr>
        <w:t xml:space="preserve"> </w:t>
      </w:r>
    </w:p>
    <w:p w:rsidR="000C776F" w:rsidRPr="00DD452E" w:rsidRDefault="00F95EBD"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لا يوجد دراسات ورسائل جامعية عن موضوع المحاكم الدينية في تشريعات عهد تأسيس الإمارة، وأن الدراسات الموجودة تناولت تطور النظام الدستوري الأردني، وهناك دراسات للحياة البرلمانية والتشريعية فحسب.</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سادسا:-</w:t>
      </w:r>
      <w:proofErr w:type="gramEnd"/>
      <w:r w:rsidRPr="00DD452E">
        <w:rPr>
          <w:rFonts w:ascii="Simplified Arabic" w:eastAsia="Simplified Arabic" w:hAnsi="Simplified Arabic" w:cs="Simplified Arabic"/>
          <w:b/>
          <w:color w:val="000000" w:themeColor="text1"/>
          <w:sz w:val="28"/>
          <w:szCs w:val="28"/>
          <w:rtl/>
        </w:rPr>
        <w:t xml:space="preserve"> محتوى خطة البحث:-</w:t>
      </w:r>
      <w:r w:rsidRPr="00DD452E">
        <w:rPr>
          <w:rFonts w:ascii="Simplified Arabic" w:eastAsia="Simplified Arabic" w:hAnsi="Simplified Arabic" w:cs="Simplified Arabic"/>
          <w:color w:val="000000" w:themeColor="text1"/>
          <w:sz w:val="28"/>
          <w:szCs w:val="28"/>
        </w:rPr>
        <w:t xml:space="preserve"> </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معالجة لأهمية البحث و</w:t>
      </w:r>
      <w:r w:rsidR="00F1695B" w:rsidRPr="00DD452E">
        <w:rPr>
          <w:rFonts w:ascii="Simplified Arabic" w:eastAsia="Simplified Arabic" w:hAnsi="Simplified Arabic" w:cs="Simplified Arabic" w:hint="cs"/>
          <w:color w:val="000000" w:themeColor="text1"/>
          <w:sz w:val="28"/>
          <w:szCs w:val="28"/>
          <w:rtl/>
        </w:rPr>
        <w:t>إ</w:t>
      </w:r>
      <w:r w:rsidR="00F1695B" w:rsidRPr="00DD452E">
        <w:rPr>
          <w:rFonts w:ascii="Simplified Arabic" w:eastAsia="Simplified Arabic" w:hAnsi="Simplified Arabic" w:cs="Simplified Arabic"/>
          <w:color w:val="000000" w:themeColor="text1"/>
          <w:sz w:val="28"/>
          <w:szCs w:val="28"/>
          <w:rtl/>
        </w:rPr>
        <w:t>شكاليت</w:t>
      </w:r>
      <w:r w:rsidR="00F1695B" w:rsidRPr="00DD452E">
        <w:rPr>
          <w:rFonts w:ascii="Simplified Arabic" w:eastAsia="Simplified Arabic" w:hAnsi="Simplified Arabic" w:cs="Simplified Arabic" w:hint="cs"/>
          <w:color w:val="000000" w:themeColor="text1"/>
          <w:sz w:val="28"/>
          <w:szCs w:val="28"/>
          <w:rtl/>
        </w:rPr>
        <w:t>ه</w:t>
      </w:r>
      <w:r w:rsidR="00D52E01" w:rsidRPr="00DD452E">
        <w:rPr>
          <w:rFonts w:ascii="Simplified Arabic" w:eastAsia="Simplified Arabic" w:hAnsi="Simplified Arabic" w:cs="Simplified Arabic"/>
          <w:color w:val="000000" w:themeColor="text1"/>
          <w:sz w:val="28"/>
          <w:szCs w:val="28"/>
          <w:rtl/>
        </w:rPr>
        <w:t xml:space="preserve"> وتحقيقا لأهدافه ومنهجيته، سنبحث موضوع المحاكم الدينية في تشريعات عهد تأسيس الإمارة وفق خطة محتواها تمهيد ومبحثين وخاتمة، ففي التمهيد نتناول واقع المحاكم الدينية إبان تأسيس الإمارة من حيث تش</w:t>
      </w:r>
      <w:r w:rsidR="009B0400" w:rsidRPr="00DD452E">
        <w:rPr>
          <w:rFonts w:ascii="Simplified Arabic" w:eastAsia="Simplified Arabic" w:hAnsi="Simplified Arabic" w:cs="Simplified Arabic"/>
          <w:color w:val="000000" w:themeColor="text1"/>
          <w:sz w:val="28"/>
          <w:szCs w:val="28"/>
          <w:rtl/>
        </w:rPr>
        <w:t>كيلات المحاكم الدينية وتوزيع الا</w:t>
      </w:r>
      <w:r w:rsidR="00D52E01" w:rsidRPr="00DD452E">
        <w:rPr>
          <w:rFonts w:ascii="Simplified Arabic" w:eastAsia="Simplified Arabic" w:hAnsi="Simplified Arabic" w:cs="Simplified Arabic"/>
          <w:color w:val="000000" w:themeColor="text1"/>
          <w:sz w:val="28"/>
          <w:szCs w:val="28"/>
          <w:rtl/>
        </w:rPr>
        <w:t>ختصاص، وفي المبحث الأول نتناول التنظيم القضائي للمحاكم الدينية في القانون الأساسي للإمارة لسنة</w:t>
      </w:r>
      <w:r w:rsidR="00012CB2"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1928م</w:t>
      </w:r>
      <w:r w:rsidR="00047775">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والقوانين ذات العلاقة </w:t>
      </w:r>
      <w:r w:rsidR="00D52E01" w:rsidRPr="00DD452E">
        <w:rPr>
          <w:rFonts w:ascii="Simplified Arabic" w:eastAsia="Simplified Arabic" w:hAnsi="Simplified Arabic" w:cs="Simplified Arabic"/>
          <w:color w:val="000000" w:themeColor="text1"/>
          <w:sz w:val="28"/>
          <w:szCs w:val="28"/>
          <w:rtl/>
        </w:rPr>
        <w:lastRenderedPageBreak/>
        <w:t>من حيث تش</w:t>
      </w:r>
      <w:r w:rsidR="009B0400" w:rsidRPr="00DD452E">
        <w:rPr>
          <w:rFonts w:ascii="Simplified Arabic" w:eastAsia="Simplified Arabic" w:hAnsi="Simplified Arabic" w:cs="Simplified Arabic"/>
          <w:color w:val="000000" w:themeColor="text1"/>
          <w:sz w:val="28"/>
          <w:szCs w:val="28"/>
          <w:rtl/>
        </w:rPr>
        <w:t>كيلات المحاكم الدينية وتوزيع الا</w:t>
      </w:r>
      <w:r w:rsidR="00D52E01" w:rsidRPr="00DD452E">
        <w:rPr>
          <w:rFonts w:ascii="Simplified Arabic" w:eastAsia="Simplified Arabic" w:hAnsi="Simplified Arabic" w:cs="Simplified Arabic"/>
          <w:color w:val="000000" w:themeColor="text1"/>
          <w:sz w:val="28"/>
          <w:szCs w:val="28"/>
          <w:rtl/>
        </w:rPr>
        <w:t>ختصاص، وفي المبحث الثاني  نتناول التنظيم القضائي للمحاكم الدينية في الدستور الأردني لسنة 1947م</w:t>
      </w:r>
      <w:r w:rsidR="004B2535"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وما صدر من تشريعات في ظله من حيث تشكي</w:t>
      </w:r>
      <w:r w:rsidR="009B0400" w:rsidRPr="00DD452E">
        <w:rPr>
          <w:rFonts w:ascii="Simplified Arabic" w:eastAsia="Simplified Arabic" w:hAnsi="Simplified Arabic" w:cs="Simplified Arabic"/>
          <w:color w:val="000000" w:themeColor="text1"/>
          <w:sz w:val="28"/>
          <w:szCs w:val="28"/>
          <w:rtl/>
        </w:rPr>
        <w:t>لات المحاكم الدينية وتوزيع الا</w:t>
      </w:r>
      <w:r w:rsidR="00D52E01" w:rsidRPr="00DD452E">
        <w:rPr>
          <w:rFonts w:ascii="Simplified Arabic" w:eastAsia="Simplified Arabic" w:hAnsi="Simplified Arabic" w:cs="Simplified Arabic"/>
          <w:color w:val="000000" w:themeColor="text1"/>
          <w:sz w:val="28"/>
          <w:szCs w:val="28"/>
          <w:rtl/>
        </w:rPr>
        <w:t>ختصاص، وفي الخاتمة نبين نتائج البحث وتوصياته.</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تمهيد:-</w:t>
      </w:r>
      <w:proofErr w:type="gramEnd"/>
      <w:r w:rsidRPr="00DD452E">
        <w:rPr>
          <w:rFonts w:ascii="Simplified Arabic" w:eastAsia="Simplified Arabic" w:hAnsi="Simplified Arabic" w:cs="Simplified Arabic"/>
          <w:b/>
          <w:color w:val="000000" w:themeColor="text1"/>
          <w:sz w:val="28"/>
          <w:szCs w:val="28"/>
          <w:rtl/>
        </w:rPr>
        <w:t xml:space="preserve"> واقع المحاكم الدينية إبان تأسيس الإمارة:-</w:t>
      </w:r>
    </w:p>
    <w:p w:rsidR="000C776F" w:rsidRPr="00DD452E" w:rsidRDefault="00F95EBD" w:rsidP="007802D0">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 كان الأردن حتى نهاية الحرب العالمية </w:t>
      </w:r>
      <w:r w:rsidR="004B2535" w:rsidRPr="00DD452E">
        <w:rPr>
          <w:rFonts w:ascii="Simplified Arabic" w:eastAsia="Simplified Arabic" w:hAnsi="Simplified Arabic" w:cs="Simplified Arabic"/>
          <w:color w:val="000000" w:themeColor="text1"/>
          <w:sz w:val="28"/>
          <w:szCs w:val="28"/>
          <w:rtl/>
        </w:rPr>
        <w:t>الأولى جزءا من الدولة العثمانية</w:t>
      </w:r>
      <w:r w:rsidR="00D52E01" w:rsidRPr="00DD452E">
        <w:rPr>
          <w:rFonts w:ascii="Simplified Arabic" w:eastAsia="Simplified Arabic" w:hAnsi="Simplified Arabic" w:cs="Simplified Arabic"/>
          <w:color w:val="000000" w:themeColor="text1"/>
          <w:sz w:val="28"/>
          <w:szCs w:val="28"/>
          <w:rtl/>
        </w:rPr>
        <w:t>، وفي أوائل القرن العشرين  قسم إداريا لمتصرفية وقضائين</w:t>
      </w:r>
      <w:r w:rsidR="004B2535" w:rsidRPr="00DD452E">
        <w:rPr>
          <w:rFonts w:ascii="Simplified Arabic" w:eastAsia="Simplified Arabic" w:hAnsi="Simplified Arabic" w:cs="Simplified Arabic"/>
          <w:color w:val="000000" w:themeColor="text1"/>
          <w:sz w:val="28"/>
          <w:szCs w:val="28"/>
          <w:rtl/>
        </w:rPr>
        <w:t>، فالمتصرفية  في الكرك</w:t>
      </w:r>
      <w:r w:rsidR="00D52E01" w:rsidRPr="00DD452E">
        <w:rPr>
          <w:rFonts w:ascii="Simplified Arabic" w:eastAsia="Simplified Arabic" w:hAnsi="Simplified Arabic" w:cs="Simplified Arabic"/>
          <w:color w:val="000000" w:themeColor="text1"/>
          <w:sz w:val="28"/>
          <w:szCs w:val="28"/>
          <w:rtl/>
        </w:rPr>
        <w:t>، يتبعها أ</w:t>
      </w:r>
      <w:r w:rsidR="004B2535" w:rsidRPr="00DD452E">
        <w:rPr>
          <w:rFonts w:ascii="Simplified Arabic" w:eastAsia="Simplified Arabic" w:hAnsi="Simplified Arabic" w:cs="Simplified Arabic"/>
          <w:color w:val="000000" w:themeColor="text1"/>
          <w:sz w:val="28"/>
          <w:szCs w:val="28"/>
          <w:rtl/>
        </w:rPr>
        <w:t>قضية الطفيلة ومعان والسلط لاحقا، وتبوك ومدائن صالح، واللواء يتبع والي دمشق</w:t>
      </w:r>
      <w:r w:rsidR="00D52E01" w:rsidRPr="00DD452E">
        <w:rPr>
          <w:rFonts w:ascii="Simplified Arabic" w:eastAsia="Simplified Arabic" w:hAnsi="Simplified Arabic" w:cs="Simplified Arabic"/>
          <w:color w:val="000000" w:themeColor="text1"/>
          <w:sz w:val="28"/>
          <w:szCs w:val="28"/>
          <w:rtl/>
        </w:rPr>
        <w:t>، والقضائين هما</w:t>
      </w:r>
      <w:r w:rsidR="004B2535"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قضاء عجلون مركزه إربد</w:t>
      </w:r>
      <w:r w:rsidR="004B2535" w:rsidRPr="00DD452E">
        <w:rPr>
          <w:rFonts w:ascii="Simplified Arabic" w:eastAsia="Simplified Arabic" w:hAnsi="Simplified Arabic" w:cs="Simplified Arabic"/>
          <w:color w:val="000000" w:themeColor="text1"/>
          <w:sz w:val="28"/>
          <w:szCs w:val="28"/>
          <w:rtl/>
        </w:rPr>
        <w:t>، وتتبعه</w:t>
      </w:r>
      <w:r w:rsidR="00D52E01" w:rsidRPr="00DD452E">
        <w:rPr>
          <w:rFonts w:ascii="Simplified Arabic" w:eastAsia="Simplified Arabic" w:hAnsi="Simplified Arabic" w:cs="Simplified Arabic"/>
          <w:color w:val="000000" w:themeColor="text1"/>
          <w:sz w:val="28"/>
          <w:szCs w:val="28"/>
          <w:rtl/>
        </w:rPr>
        <w:t xml:space="preserve"> ناحيتا جرش وعجلون، والقضاء كله يتبع لمتصرفية حوران، وناحية الرمثا تتبع درعا</w:t>
      </w:r>
      <w:r w:rsidR="004B2535" w:rsidRPr="00DD452E">
        <w:rPr>
          <w:rFonts w:ascii="Simplified Arabic" w:eastAsia="Simplified Arabic" w:hAnsi="Simplified Arabic" w:cs="Simplified Arabic"/>
          <w:color w:val="000000" w:themeColor="text1"/>
          <w:sz w:val="28"/>
          <w:szCs w:val="28"/>
          <w:rtl/>
        </w:rPr>
        <w:t>، وقضاء البلقاء مركزه السلط</w:t>
      </w:r>
      <w:r w:rsidR="00D52E01" w:rsidRPr="00DD452E">
        <w:rPr>
          <w:rFonts w:ascii="Simplified Arabic" w:eastAsia="Simplified Arabic" w:hAnsi="Simplified Arabic" w:cs="Simplified Arabic"/>
          <w:color w:val="000000" w:themeColor="text1"/>
          <w:sz w:val="28"/>
          <w:szCs w:val="28"/>
          <w:rtl/>
        </w:rPr>
        <w:t>، ويتبع متصرفية نابلس، ولكن بعد قيام العهد الفيصلي، ق</w:t>
      </w:r>
      <w:r w:rsidR="004B2535" w:rsidRPr="00DD452E">
        <w:rPr>
          <w:rFonts w:ascii="Simplified Arabic" w:eastAsia="Simplified Arabic" w:hAnsi="Simplified Arabic" w:cs="Simplified Arabic"/>
          <w:color w:val="000000" w:themeColor="text1"/>
          <w:sz w:val="28"/>
          <w:szCs w:val="28"/>
          <w:rtl/>
        </w:rPr>
        <w:t>سمت سوريا الفيصلية لثماني ألوية</w:t>
      </w:r>
      <w:r w:rsidR="00D52E01" w:rsidRPr="00DD452E">
        <w:rPr>
          <w:rFonts w:ascii="Simplified Arabic" w:eastAsia="Simplified Arabic" w:hAnsi="Simplified Arabic" w:cs="Simplified Arabic"/>
          <w:color w:val="000000" w:themeColor="text1"/>
          <w:sz w:val="28"/>
          <w:szCs w:val="28"/>
          <w:rtl/>
        </w:rPr>
        <w:t>، ثلاثة منها في شرق الأردن، وهي لواء الكرك مركزه الكرك، ويتبعه أقضية الطفيلة ومعان والعقبة، ويتفرع عنه نواح، ولواء البلقاء مركزه السلط، ويتبعه أقضية عمان والجيزة وناحية م</w:t>
      </w:r>
      <w:r w:rsidR="004B2535" w:rsidRPr="00DD452E">
        <w:rPr>
          <w:rFonts w:ascii="Simplified Arabic" w:eastAsia="Simplified Arabic" w:hAnsi="Simplified Arabic" w:cs="Simplified Arabic"/>
          <w:color w:val="000000" w:themeColor="text1"/>
          <w:sz w:val="28"/>
          <w:szCs w:val="28"/>
          <w:rtl/>
        </w:rPr>
        <w:t>أ</w:t>
      </w:r>
      <w:r w:rsidR="00D52E01" w:rsidRPr="00DD452E">
        <w:rPr>
          <w:rFonts w:ascii="Simplified Arabic" w:eastAsia="Simplified Arabic" w:hAnsi="Simplified Arabic" w:cs="Simplified Arabic"/>
          <w:color w:val="000000" w:themeColor="text1"/>
          <w:sz w:val="28"/>
          <w:szCs w:val="28"/>
          <w:rtl/>
        </w:rPr>
        <w:t>دبا</w:t>
      </w:r>
      <w:r w:rsidR="004B2535" w:rsidRPr="00DD452E">
        <w:rPr>
          <w:rFonts w:ascii="Simplified Arabic" w:eastAsia="Simplified Arabic" w:hAnsi="Simplified Arabic" w:cs="Simplified Arabic"/>
          <w:color w:val="000000" w:themeColor="text1"/>
          <w:sz w:val="28"/>
          <w:szCs w:val="28"/>
          <w:rtl/>
        </w:rPr>
        <w:t>، ولواء حوران مركزه درعا</w:t>
      </w:r>
      <w:r w:rsidR="00047775">
        <w:rPr>
          <w:rFonts w:ascii="Simplified Arabic" w:eastAsia="Simplified Arabic" w:hAnsi="Simplified Arabic" w:cs="Simplified Arabic" w:hint="cs"/>
          <w:color w:val="000000" w:themeColor="text1"/>
          <w:sz w:val="28"/>
          <w:szCs w:val="28"/>
          <w:rtl/>
        </w:rPr>
        <w:t>،</w:t>
      </w:r>
      <w:r w:rsidR="004B2535" w:rsidRPr="00DD452E">
        <w:rPr>
          <w:rFonts w:ascii="Simplified Arabic" w:eastAsia="Simplified Arabic" w:hAnsi="Simplified Arabic" w:cs="Simplified Arabic"/>
          <w:color w:val="000000" w:themeColor="text1"/>
          <w:sz w:val="28"/>
          <w:szCs w:val="28"/>
          <w:rtl/>
        </w:rPr>
        <w:t xml:space="preserve"> وتتبعه</w:t>
      </w:r>
      <w:r w:rsidR="00D52E01" w:rsidRPr="00DD452E">
        <w:rPr>
          <w:rFonts w:ascii="Simplified Arabic" w:eastAsia="Simplified Arabic" w:hAnsi="Simplified Arabic" w:cs="Simplified Arabic"/>
          <w:color w:val="000000" w:themeColor="text1"/>
          <w:sz w:val="28"/>
          <w:szCs w:val="28"/>
          <w:rtl/>
        </w:rPr>
        <w:t xml:space="preserve"> أقضية أزرع وبصرى والمسمية وعجلون وجرش، وفي تلك الآونة أنشئ مجلس العشائر لحل الخلافات وفقا للأعراف والتقاليد العشائرية السائدة آنذاك، وب</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نتهاء العهد الفيصلي قامت حكومات </w:t>
      </w:r>
      <w:r w:rsidR="004B2535" w:rsidRPr="00DD452E">
        <w:rPr>
          <w:rFonts w:ascii="Simplified Arabic" w:eastAsia="Simplified Arabic" w:hAnsi="Simplified Arabic" w:cs="Simplified Arabic"/>
          <w:color w:val="000000" w:themeColor="text1"/>
          <w:sz w:val="28"/>
          <w:szCs w:val="28"/>
          <w:rtl/>
        </w:rPr>
        <w:t>محلية متعددة في شرق الأردن</w:t>
      </w:r>
      <w:r w:rsidR="00D52E01" w:rsidRPr="00DD452E">
        <w:rPr>
          <w:rFonts w:ascii="Simplified Arabic" w:eastAsia="Simplified Arabic" w:hAnsi="Simplified Arabic" w:cs="Simplified Arabic"/>
          <w:color w:val="000000" w:themeColor="text1"/>
          <w:sz w:val="28"/>
          <w:szCs w:val="28"/>
          <w:rtl/>
        </w:rPr>
        <w:t>، وبدأ التدخل البريطاني</w:t>
      </w:r>
      <w:r w:rsidR="00047775">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ووعد الزعماء المحليين بإحضار الساسة ورجال القضاء لمساعدتهم في الإدارة والقضاء والدفاع، غير أن الحكومات المح</w:t>
      </w:r>
      <w:r w:rsidR="004B2535" w:rsidRPr="00DD452E">
        <w:rPr>
          <w:rFonts w:ascii="Simplified Arabic" w:eastAsia="Simplified Arabic" w:hAnsi="Simplified Arabic" w:cs="Simplified Arabic"/>
          <w:color w:val="000000" w:themeColor="text1"/>
          <w:sz w:val="28"/>
          <w:szCs w:val="28"/>
          <w:rtl/>
        </w:rPr>
        <w:t>لية لم تستطع السيطرة على الأمور</w:t>
      </w:r>
      <w:r w:rsidR="00D52E01" w:rsidRPr="00DD452E">
        <w:rPr>
          <w:rFonts w:ascii="Simplified Arabic" w:eastAsia="Simplified Arabic" w:hAnsi="Simplified Arabic" w:cs="Simplified Arabic"/>
          <w:color w:val="000000" w:themeColor="text1"/>
          <w:sz w:val="28"/>
          <w:szCs w:val="28"/>
          <w:rtl/>
        </w:rPr>
        <w:t>، فدبت الفوضى وأختل الأمن و</w:t>
      </w:r>
      <w:r w:rsidR="004B2535" w:rsidRPr="00DD452E">
        <w:rPr>
          <w:rFonts w:ascii="Simplified Arabic" w:eastAsia="Simplified Arabic" w:hAnsi="Simplified Arabic" w:cs="Simplified Arabic"/>
          <w:color w:val="000000" w:themeColor="text1"/>
          <w:sz w:val="28"/>
          <w:szCs w:val="28"/>
          <w:rtl/>
        </w:rPr>
        <w:t>ا</w:t>
      </w:r>
      <w:r w:rsidR="009B0400" w:rsidRPr="00DD452E">
        <w:rPr>
          <w:rFonts w:ascii="Simplified Arabic" w:eastAsia="Simplified Arabic" w:hAnsi="Simplified Arabic" w:cs="Simplified Arabic"/>
          <w:color w:val="000000" w:themeColor="text1"/>
          <w:sz w:val="28"/>
          <w:szCs w:val="28"/>
          <w:rtl/>
        </w:rPr>
        <w:t>نتشر الا</w:t>
      </w:r>
      <w:r w:rsidR="00D52E01" w:rsidRPr="00DD452E">
        <w:rPr>
          <w:rFonts w:ascii="Simplified Arabic" w:eastAsia="Simplified Arabic" w:hAnsi="Simplified Arabic" w:cs="Simplified Arabic"/>
          <w:color w:val="000000" w:themeColor="text1"/>
          <w:sz w:val="28"/>
          <w:szCs w:val="28"/>
          <w:rtl/>
        </w:rPr>
        <w:t>عتداء على الأرواح والأموال، وبقيت الأمور كذلك حتى قيام عهد إمارة شرق الأردن بعد قدوم الأمير عبد</w:t>
      </w:r>
      <w:r w:rsidR="004B253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الله بن الحسين، فأنشئت الإمارة بمباحثات أجريت مع ال</w:t>
      </w:r>
      <w:r w:rsidR="004B2535" w:rsidRPr="00DD452E">
        <w:rPr>
          <w:rFonts w:ascii="Simplified Arabic" w:eastAsia="Simplified Arabic" w:hAnsi="Simplified Arabic" w:cs="Simplified Arabic"/>
          <w:color w:val="000000" w:themeColor="text1"/>
          <w:sz w:val="28"/>
          <w:szCs w:val="28"/>
          <w:rtl/>
        </w:rPr>
        <w:t>إنجليز في القدس في (26/3/1923م)</w:t>
      </w:r>
      <w:r w:rsidR="00047775">
        <w:rPr>
          <w:rFonts w:ascii="Simplified Arabic" w:eastAsia="Simplified Arabic" w:hAnsi="Simplified Arabic" w:cs="Simplified Arabic"/>
          <w:color w:val="000000" w:themeColor="text1"/>
          <w:sz w:val="28"/>
          <w:szCs w:val="28"/>
          <w:rtl/>
        </w:rPr>
        <w:t xml:space="preserve">، فتم </w:t>
      </w:r>
      <w:r w:rsidR="00047775">
        <w:rPr>
          <w:rFonts w:ascii="Simplified Arabic" w:eastAsia="Simplified Arabic" w:hAnsi="Simplified Arabic" w:cs="Simplified Arabic" w:hint="cs"/>
          <w:color w:val="000000" w:themeColor="text1"/>
          <w:sz w:val="28"/>
          <w:szCs w:val="28"/>
          <w:rtl/>
        </w:rPr>
        <w:t>الا</w:t>
      </w:r>
      <w:r w:rsidR="00047775" w:rsidRPr="00DD452E">
        <w:rPr>
          <w:rFonts w:ascii="Simplified Arabic" w:eastAsia="Simplified Arabic" w:hAnsi="Simplified Arabic" w:cs="Simplified Arabic" w:hint="cs"/>
          <w:color w:val="000000" w:themeColor="text1"/>
          <w:sz w:val="28"/>
          <w:szCs w:val="28"/>
          <w:rtl/>
        </w:rPr>
        <w:t>تفاق</w:t>
      </w:r>
      <w:r w:rsidR="00D52E01" w:rsidRPr="00DD452E">
        <w:rPr>
          <w:rFonts w:ascii="Simplified Arabic" w:eastAsia="Simplified Arabic" w:hAnsi="Simplified Arabic" w:cs="Simplified Arabic"/>
          <w:color w:val="000000" w:themeColor="text1"/>
          <w:sz w:val="28"/>
          <w:szCs w:val="28"/>
          <w:rtl/>
        </w:rPr>
        <w:t xml:space="preserve"> على تأسيس الإمارة بحكومة وطنية مستقلة إداريا يرأسها الأمير عبد</w:t>
      </w:r>
      <w:r w:rsidR="004B253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الله الأول، فقامت في هذه </w:t>
      </w:r>
      <w:r w:rsidRPr="00DD452E">
        <w:rPr>
          <w:rFonts w:ascii="Simplified Arabic" w:eastAsia="Simplified Arabic" w:hAnsi="Simplified Arabic" w:cs="Simplified Arabic"/>
          <w:color w:val="000000" w:themeColor="text1"/>
          <w:sz w:val="28"/>
          <w:szCs w:val="28"/>
          <w:rtl/>
        </w:rPr>
        <w:t>المرحلة سلطة مركزية تباشر الحكم</w:t>
      </w:r>
      <w:r w:rsidR="00D52E01" w:rsidRPr="00DD452E">
        <w:rPr>
          <w:rFonts w:ascii="Simplified Arabic" w:eastAsia="Simplified Arabic" w:hAnsi="Simplified Arabic" w:cs="Simplified Arabic"/>
          <w:color w:val="000000" w:themeColor="text1"/>
          <w:sz w:val="28"/>
          <w:szCs w:val="28"/>
          <w:rtl/>
        </w:rPr>
        <w:t>، تفرض هيبتها بالمنطقة، ترسخ الوضع السياسي والإداري والقضائي في الإمارة ، ويهمنا واقع المحاكم</w:t>
      </w:r>
      <w:r w:rsidR="004B2535" w:rsidRPr="00DD452E">
        <w:rPr>
          <w:rFonts w:ascii="Simplified Arabic" w:eastAsia="Simplified Arabic" w:hAnsi="Simplified Arabic" w:cs="Simplified Arabic"/>
          <w:color w:val="000000" w:themeColor="text1"/>
          <w:sz w:val="28"/>
          <w:szCs w:val="28"/>
          <w:rtl/>
        </w:rPr>
        <w:t xml:space="preserve"> الدينية إبان تأسيس الإمارة</w:t>
      </w:r>
      <w:r w:rsidR="00F1695B"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 xml:space="preserve">موسى، وماضي، </w:t>
      </w:r>
      <w:r w:rsidR="00F1695B" w:rsidRPr="00DD452E">
        <w:rPr>
          <w:rFonts w:ascii="Simplified Arabic" w:hAnsi="Simplified Arabic" w:cs="Simplified Arabic"/>
          <w:color w:val="000000" w:themeColor="text1"/>
          <w:sz w:val="28"/>
          <w:szCs w:val="28"/>
          <w:rtl/>
        </w:rPr>
        <w:lastRenderedPageBreak/>
        <w:t>19</w:t>
      </w:r>
      <w:r w:rsidR="007802D0" w:rsidRPr="00DD452E">
        <w:rPr>
          <w:rFonts w:ascii="Simplified Arabic" w:hAnsi="Simplified Arabic" w:cs="Simplified Arabic" w:hint="cs"/>
          <w:color w:val="000000" w:themeColor="text1"/>
          <w:sz w:val="28"/>
          <w:szCs w:val="28"/>
          <w:rtl/>
        </w:rPr>
        <w:t>59</w:t>
      </w:r>
      <w:r w:rsidR="00F1695B" w:rsidRPr="00DD452E">
        <w:rPr>
          <w:rFonts w:ascii="Simplified Arabic" w:hAnsi="Simplified Arabic" w:cs="Simplified Arabic"/>
          <w:color w:val="000000" w:themeColor="text1"/>
          <w:sz w:val="28"/>
          <w:szCs w:val="28"/>
          <w:rtl/>
        </w:rPr>
        <w:t>، ص99-127ومابعدها</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w:t>
      </w:r>
      <w:r w:rsidR="00F1695B" w:rsidRPr="00DD452E">
        <w:rPr>
          <w:rFonts w:ascii="Simplified Arabic" w:hAnsi="Simplified Arabic" w:cs="Simplified Arabic" w:hint="cs"/>
          <w:color w:val="000000" w:themeColor="text1"/>
          <w:sz w:val="28"/>
          <w:szCs w:val="28"/>
          <w:rtl/>
        </w:rPr>
        <w:t>و(</w:t>
      </w:r>
      <w:r w:rsidR="00F1695B" w:rsidRPr="00DD452E">
        <w:rPr>
          <w:rFonts w:ascii="Simplified Arabic" w:hAnsi="Simplified Arabic" w:cs="Simplified Arabic"/>
          <w:color w:val="000000" w:themeColor="text1"/>
          <w:sz w:val="28"/>
          <w:szCs w:val="28"/>
          <w:rtl/>
        </w:rPr>
        <w:t>المومني،</w:t>
      </w:r>
      <w:r w:rsidR="00F1695B" w:rsidRPr="00DD452E">
        <w:rPr>
          <w:rFonts w:ascii="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1990، ص163</w:t>
      </w:r>
      <w:r w:rsidR="00F1695B"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r w:rsidR="00047775">
        <w:rPr>
          <w:rFonts w:ascii="Simplified Arabic" w:eastAsia="Simplified Arabic" w:hAnsi="Simplified Arabic" w:cs="Simplified Arabic" w:hint="cs"/>
          <w:color w:val="000000" w:themeColor="text1"/>
          <w:sz w:val="28"/>
          <w:szCs w:val="28"/>
          <w:rtl/>
        </w:rPr>
        <w:t>وفي</w:t>
      </w:r>
      <w:bookmarkStart w:id="0" w:name="_GoBack"/>
      <w:bookmarkEnd w:id="0"/>
      <w:r w:rsidR="00D52E01" w:rsidRPr="00DD452E">
        <w:rPr>
          <w:rFonts w:ascii="Simplified Arabic" w:eastAsia="Simplified Arabic" w:hAnsi="Simplified Arabic" w:cs="Simplified Arabic"/>
          <w:color w:val="000000" w:themeColor="text1"/>
          <w:sz w:val="28"/>
          <w:szCs w:val="28"/>
          <w:rtl/>
        </w:rPr>
        <w:t>ما يخص واقع المحاكم الدينية إبان تأسيس الإمارة من حيث تشكيلات</w:t>
      </w:r>
      <w:r w:rsidR="009B0400" w:rsidRPr="00DD452E">
        <w:rPr>
          <w:rFonts w:ascii="Simplified Arabic" w:eastAsia="Simplified Arabic" w:hAnsi="Simplified Arabic" w:cs="Simplified Arabic"/>
          <w:color w:val="000000" w:themeColor="text1"/>
          <w:sz w:val="28"/>
          <w:szCs w:val="28"/>
          <w:rtl/>
        </w:rPr>
        <w:t xml:space="preserve"> المحاكم الدينية وتوزيع الا</w:t>
      </w:r>
      <w:r w:rsidR="004B2535" w:rsidRPr="00DD452E">
        <w:rPr>
          <w:rFonts w:ascii="Simplified Arabic" w:eastAsia="Simplified Arabic" w:hAnsi="Simplified Arabic" w:cs="Simplified Arabic"/>
          <w:color w:val="000000" w:themeColor="text1"/>
          <w:sz w:val="28"/>
          <w:szCs w:val="28"/>
          <w:rtl/>
        </w:rPr>
        <w:t>ختصاص</w:t>
      </w:r>
      <w:r w:rsidR="00D52E01" w:rsidRPr="00DD452E">
        <w:rPr>
          <w:rFonts w:ascii="Simplified Arabic" w:eastAsia="Simplified Arabic" w:hAnsi="Simplified Arabic" w:cs="Simplified Arabic"/>
          <w:b/>
          <w:bCs/>
          <w:color w:val="000000" w:themeColor="text1"/>
          <w:sz w:val="28"/>
          <w:szCs w:val="28"/>
          <w:rtl/>
        </w:rPr>
        <w:t>،</w:t>
      </w:r>
      <w:r w:rsidR="00D52E01" w:rsidRPr="00DD452E">
        <w:rPr>
          <w:rFonts w:ascii="Simplified Arabic" w:eastAsia="Simplified Arabic" w:hAnsi="Simplified Arabic" w:cs="Simplified Arabic"/>
          <w:b/>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rtl/>
        </w:rPr>
        <w:t>وقوفا على ذلك</w:t>
      </w:r>
      <w:r w:rsidR="00D52E01" w:rsidRPr="00DD452E">
        <w:rPr>
          <w:rFonts w:ascii="Simplified Arabic" w:eastAsia="Simplified Arabic" w:hAnsi="Simplified Arabic" w:cs="Simplified Arabic"/>
          <w:b/>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rtl/>
        </w:rPr>
        <w:t>سنعالجه وفقا للآتي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الأول:-</w:t>
      </w:r>
      <w:proofErr w:type="gramEnd"/>
      <w:r w:rsidRPr="00DD452E">
        <w:rPr>
          <w:rFonts w:ascii="Simplified Arabic" w:eastAsia="Simplified Arabic" w:hAnsi="Simplified Arabic" w:cs="Simplified Arabic"/>
          <w:color w:val="000000" w:themeColor="text1"/>
          <w:sz w:val="28"/>
          <w:szCs w:val="28"/>
          <w:rtl/>
        </w:rPr>
        <w:t xml:space="preserve"> تشكيلات المحاكم الدينية إبان تأسيس الإمارة.</w:t>
      </w:r>
    </w:p>
    <w:p w:rsidR="000C776F" w:rsidRPr="00DD452E" w:rsidRDefault="009B0400"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الثاني:-</w:t>
      </w:r>
      <w:proofErr w:type="gramEnd"/>
      <w:r w:rsidRPr="00DD452E">
        <w:rPr>
          <w:rFonts w:ascii="Simplified Arabic" w:eastAsia="Simplified Arabic" w:hAnsi="Simplified Arabic" w:cs="Simplified Arabic"/>
          <w:color w:val="000000" w:themeColor="text1"/>
          <w:sz w:val="28"/>
          <w:szCs w:val="28"/>
          <w:rtl/>
        </w:rPr>
        <w:t xml:space="preserve"> توزيع ا</w:t>
      </w:r>
      <w:r w:rsidR="00D52E01" w:rsidRPr="00DD452E">
        <w:rPr>
          <w:rFonts w:ascii="Simplified Arabic" w:eastAsia="Simplified Arabic" w:hAnsi="Simplified Arabic" w:cs="Simplified Arabic"/>
          <w:color w:val="000000" w:themeColor="text1"/>
          <w:sz w:val="28"/>
          <w:szCs w:val="28"/>
          <w:rtl/>
        </w:rPr>
        <w:t>ختصاص المحاكم الدينية إبان تأسيس الإمارة.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المطلب </w:t>
      </w:r>
      <w:proofErr w:type="gramStart"/>
      <w:r w:rsidRPr="00DD452E">
        <w:rPr>
          <w:rFonts w:ascii="Simplified Arabic" w:eastAsia="Simplified Arabic" w:hAnsi="Simplified Arabic" w:cs="Simplified Arabic"/>
          <w:b/>
          <w:color w:val="000000" w:themeColor="text1"/>
          <w:sz w:val="28"/>
          <w:szCs w:val="28"/>
          <w:rtl/>
        </w:rPr>
        <w:t>الأول:-</w:t>
      </w:r>
      <w:proofErr w:type="gramEnd"/>
      <w:r w:rsidRPr="00DD452E">
        <w:rPr>
          <w:rFonts w:ascii="Simplified Arabic" w:eastAsia="Simplified Arabic" w:hAnsi="Simplified Arabic" w:cs="Simplified Arabic"/>
          <w:b/>
          <w:color w:val="000000" w:themeColor="text1"/>
          <w:sz w:val="28"/>
          <w:szCs w:val="28"/>
          <w:rtl/>
        </w:rPr>
        <w:t xml:space="preserve"> تشكيلات المحاكم الدينية إبان تأسيس الإمارة:-</w:t>
      </w:r>
    </w:p>
    <w:p w:rsidR="00E2446F" w:rsidRPr="00DD452E" w:rsidRDefault="00F95EBD" w:rsidP="007802D0">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لقد سعى الأردن لتطوير القضاء عموما والمحاكم الدينية خصوصا والنهوض به عند أي فرصة تتاح لذلك، فكانت الم</w:t>
      </w:r>
      <w:r w:rsidR="004B2535" w:rsidRPr="00DD452E">
        <w:rPr>
          <w:rFonts w:ascii="Simplified Arabic" w:eastAsia="Simplified Arabic" w:hAnsi="Simplified Arabic" w:cs="Simplified Arabic"/>
          <w:color w:val="000000" w:themeColor="text1"/>
          <w:sz w:val="28"/>
          <w:szCs w:val="28"/>
          <w:rtl/>
        </w:rPr>
        <w:t>حاكم الدينية إبان تأسيس الإمارة</w:t>
      </w:r>
      <w:r w:rsidR="00D52E01" w:rsidRPr="00DD452E">
        <w:rPr>
          <w:rFonts w:ascii="Simplified Arabic" w:eastAsia="Simplified Arabic" w:hAnsi="Simplified Arabic" w:cs="Simplified Arabic"/>
          <w:color w:val="000000" w:themeColor="text1"/>
          <w:sz w:val="28"/>
          <w:szCs w:val="28"/>
          <w:rtl/>
        </w:rPr>
        <w:t xml:space="preserve">، </w:t>
      </w:r>
      <w:r w:rsidR="009B0400" w:rsidRPr="00DD452E">
        <w:rPr>
          <w:rFonts w:ascii="Simplified Arabic" w:eastAsia="Simplified Arabic" w:hAnsi="Simplified Arabic" w:cs="Simplified Arabic"/>
          <w:color w:val="000000" w:themeColor="text1"/>
          <w:sz w:val="28"/>
          <w:szCs w:val="28"/>
          <w:rtl/>
        </w:rPr>
        <w:t>وفي فترة تعدد الحكومات، وشمل الا</w:t>
      </w:r>
      <w:r w:rsidR="00D52E01" w:rsidRPr="00DD452E">
        <w:rPr>
          <w:rFonts w:ascii="Simplified Arabic" w:eastAsia="Simplified Arabic" w:hAnsi="Simplified Arabic" w:cs="Simplified Arabic"/>
          <w:color w:val="000000" w:themeColor="text1"/>
          <w:sz w:val="28"/>
          <w:szCs w:val="28"/>
          <w:rtl/>
        </w:rPr>
        <w:t>ه</w:t>
      </w:r>
      <w:r w:rsidR="004B2535" w:rsidRPr="00DD452E">
        <w:rPr>
          <w:rFonts w:ascii="Simplified Arabic" w:eastAsia="Simplified Arabic" w:hAnsi="Simplified Arabic" w:cs="Simplified Arabic"/>
          <w:color w:val="000000" w:themeColor="text1"/>
          <w:sz w:val="28"/>
          <w:szCs w:val="28"/>
          <w:rtl/>
        </w:rPr>
        <w:t>تمام نظام القضاء الديني وأشخاصه</w:t>
      </w:r>
      <w:r w:rsidR="00D52E01" w:rsidRPr="00DD452E">
        <w:rPr>
          <w:rFonts w:ascii="Simplified Arabic" w:eastAsia="Simplified Arabic" w:hAnsi="Simplified Arabic" w:cs="Simplified Arabic"/>
          <w:color w:val="000000" w:themeColor="text1"/>
          <w:sz w:val="28"/>
          <w:szCs w:val="28"/>
          <w:rtl/>
        </w:rPr>
        <w:t>، فمن حيث تشكيلات المحاكم، هناك قضاء نظامي وشرعي وعشائري والطوائف الدينية، ويهمنا القضاء الديني من المحاكم الدينية المتض</w:t>
      </w:r>
      <w:r w:rsidR="004B2535" w:rsidRPr="00DD452E">
        <w:rPr>
          <w:rFonts w:ascii="Simplified Arabic" w:eastAsia="Simplified Arabic" w:hAnsi="Simplified Arabic" w:cs="Simplified Arabic"/>
          <w:color w:val="000000" w:themeColor="text1"/>
          <w:sz w:val="28"/>
          <w:szCs w:val="28"/>
          <w:rtl/>
        </w:rPr>
        <w:t>م</w:t>
      </w:r>
      <w:r w:rsidR="00D52E01" w:rsidRPr="00DD452E">
        <w:rPr>
          <w:rFonts w:ascii="Simplified Arabic" w:eastAsia="Simplified Arabic" w:hAnsi="Simplified Arabic" w:cs="Simplified Arabic"/>
          <w:color w:val="000000" w:themeColor="text1"/>
          <w:sz w:val="28"/>
          <w:szCs w:val="28"/>
          <w:rtl/>
        </w:rPr>
        <w:t>ن القضاء الشرعي والطوائف الدينية، فالقضاء الشرعي للمسلمين أنيط بدائرة الشؤون الشرعية برئاسة ق</w:t>
      </w:r>
      <w:r w:rsidR="004B2535" w:rsidRPr="00DD452E">
        <w:rPr>
          <w:rFonts w:ascii="Simplified Arabic" w:eastAsia="Simplified Arabic" w:hAnsi="Simplified Arabic" w:cs="Simplified Arabic"/>
          <w:color w:val="000000" w:themeColor="text1"/>
          <w:sz w:val="28"/>
          <w:szCs w:val="28"/>
          <w:rtl/>
        </w:rPr>
        <w:t>اضي القضاة لتنظيم القضاء الشرعي</w:t>
      </w:r>
      <w:r w:rsidR="00D52E01" w:rsidRPr="00DD452E">
        <w:rPr>
          <w:rFonts w:ascii="Simplified Arabic" w:eastAsia="Simplified Arabic" w:hAnsi="Simplified Arabic" w:cs="Simplified Arabic"/>
          <w:color w:val="000000" w:themeColor="text1"/>
          <w:sz w:val="28"/>
          <w:szCs w:val="28"/>
          <w:rtl/>
        </w:rPr>
        <w:t>، فتشكلت تسع محاكم شرعية في شرق الأردن بواقع محكمة شرعية في كل من إربد وعجلون وجرش والسلط وعمان والكرك ومعان والطفيلة والعقبة</w:t>
      </w:r>
      <w:r w:rsidR="00851D79" w:rsidRPr="00DD452E">
        <w:rPr>
          <w:rFonts w:ascii="Simplified Arabic" w:eastAsia="Simplified Arabic" w:hAnsi="Simplified Arabic" w:cs="Simplified Arabic" w:hint="cs"/>
          <w:color w:val="000000" w:themeColor="text1"/>
          <w:sz w:val="28"/>
          <w:szCs w:val="28"/>
          <w:rtl/>
          <w:lang w:bidi="ar-JO"/>
        </w:rPr>
        <w:t xml:space="preserve"> (</w:t>
      </w:r>
      <w:r w:rsidR="00851D79" w:rsidRPr="00DD452E">
        <w:rPr>
          <w:rFonts w:ascii="Simplified Arabic" w:hAnsi="Simplified Arabic" w:cs="Simplified Arabic"/>
          <w:color w:val="000000" w:themeColor="text1"/>
          <w:sz w:val="28"/>
          <w:szCs w:val="28"/>
          <w:rtl/>
        </w:rPr>
        <w:t>موسى، و</w:t>
      </w:r>
      <w:r w:rsidR="00851D79" w:rsidRPr="00DD452E">
        <w:rPr>
          <w:rFonts w:ascii="Simplified Arabic" w:hAnsi="Simplified Arabic" w:cs="Simplified Arabic" w:hint="cs"/>
          <w:color w:val="000000" w:themeColor="text1"/>
          <w:sz w:val="28"/>
          <w:szCs w:val="28"/>
          <w:rtl/>
        </w:rPr>
        <w:t>م</w:t>
      </w:r>
      <w:r w:rsidR="00851D79" w:rsidRPr="00DD452E">
        <w:rPr>
          <w:rFonts w:ascii="Simplified Arabic" w:hAnsi="Simplified Arabic" w:cs="Simplified Arabic"/>
          <w:color w:val="000000" w:themeColor="text1"/>
          <w:sz w:val="28"/>
          <w:szCs w:val="28"/>
          <w:rtl/>
        </w:rPr>
        <w:t xml:space="preserve">اضي، </w:t>
      </w:r>
      <w:r w:rsidR="00851D79" w:rsidRPr="00DD452E">
        <w:rPr>
          <w:rFonts w:ascii="Simplified Arabic" w:hAnsi="Simplified Arabic" w:cs="Simplified Arabic" w:hint="cs"/>
          <w:color w:val="000000" w:themeColor="text1"/>
          <w:sz w:val="28"/>
          <w:szCs w:val="28"/>
          <w:rtl/>
        </w:rPr>
        <w:t>19</w:t>
      </w:r>
      <w:r w:rsidR="007802D0" w:rsidRPr="00DD452E">
        <w:rPr>
          <w:rFonts w:ascii="Simplified Arabic" w:hAnsi="Simplified Arabic" w:cs="Simplified Arabic" w:hint="cs"/>
          <w:color w:val="000000" w:themeColor="text1"/>
          <w:sz w:val="28"/>
          <w:szCs w:val="28"/>
          <w:rtl/>
        </w:rPr>
        <w:t>59</w:t>
      </w:r>
      <w:r w:rsidR="00851D79" w:rsidRPr="00DD452E">
        <w:rPr>
          <w:rFonts w:ascii="Simplified Arabic" w:hAnsi="Simplified Arabic" w:cs="Simplified Arabic" w:hint="cs"/>
          <w:color w:val="000000" w:themeColor="text1"/>
          <w:sz w:val="28"/>
          <w:szCs w:val="28"/>
          <w:rtl/>
        </w:rPr>
        <w:t>، ص</w:t>
      </w:r>
      <w:r w:rsidR="00851D79" w:rsidRPr="00DD452E">
        <w:rPr>
          <w:rFonts w:ascii="Simplified Arabic" w:hAnsi="Simplified Arabic" w:cs="Simplified Arabic"/>
          <w:color w:val="000000" w:themeColor="text1"/>
          <w:sz w:val="28"/>
          <w:szCs w:val="28"/>
          <w:rtl/>
        </w:rPr>
        <w:t>119</w:t>
      </w:r>
      <w:r w:rsidR="00851D79" w:rsidRPr="00DD452E">
        <w:rPr>
          <w:rFonts w:ascii="Simplified Arabic" w:hAnsi="Simplified Arabic" w:cs="Simplified Arabic" w:hint="cs"/>
          <w:color w:val="000000" w:themeColor="text1"/>
          <w:sz w:val="28"/>
          <w:szCs w:val="28"/>
          <w:rtl/>
        </w:rPr>
        <w:t>)</w:t>
      </w:r>
      <w:r w:rsidR="00851D79" w:rsidRPr="00DD452E">
        <w:rPr>
          <w:rFonts w:ascii="Simplified Arabic" w:hAnsi="Simplified Arabic" w:cs="Simplified Arabic"/>
          <w:color w:val="000000" w:themeColor="text1"/>
          <w:sz w:val="28"/>
          <w:szCs w:val="28"/>
          <w:rtl/>
        </w:rPr>
        <w:t>، و</w:t>
      </w:r>
      <w:r w:rsidR="00851D79" w:rsidRPr="00DD452E">
        <w:rPr>
          <w:rFonts w:ascii="Simplified Arabic" w:hAnsi="Simplified Arabic" w:cs="Simplified Arabic" w:hint="cs"/>
          <w:color w:val="000000" w:themeColor="text1"/>
          <w:sz w:val="28"/>
          <w:szCs w:val="28"/>
          <w:rtl/>
        </w:rPr>
        <w:t>(</w:t>
      </w:r>
      <w:r w:rsidR="00851D79" w:rsidRPr="00DD452E">
        <w:rPr>
          <w:rFonts w:ascii="Simplified Arabic" w:hAnsi="Simplified Arabic" w:cs="Simplified Arabic"/>
          <w:color w:val="000000" w:themeColor="text1"/>
          <w:sz w:val="28"/>
          <w:szCs w:val="28"/>
          <w:rtl/>
        </w:rPr>
        <w:t xml:space="preserve">المومني، </w:t>
      </w:r>
      <w:r w:rsidR="00851D79" w:rsidRPr="00DD452E">
        <w:rPr>
          <w:rFonts w:ascii="Simplified Arabic" w:hAnsi="Simplified Arabic" w:cs="Simplified Arabic" w:hint="cs"/>
          <w:color w:val="000000" w:themeColor="text1"/>
          <w:sz w:val="28"/>
          <w:szCs w:val="28"/>
          <w:rtl/>
        </w:rPr>
        <w:t>19</w:t>
      </w:r>
      <w:r w:rsidR="007802D0" w:rsidRPr="00DD452E">
        <w:rPr>
          <w:rFonts w:ascii="Simplified Arabic" w:hAnsi="Simplified Arabic" w:cs="Simplified Arabic" w:hint="cs"/>
          <w:color w:val="000000" w:themeColor="text1"/>
          <w:sz w:val="28"/>
          <w:szCs w:val="28"/>
          <w:rtl/>
        </w:rPr>
        <w:t>90</w:t>
      </w:r>
      <w:r w:rsidR="00851D79" w:rsidRPr="00DD452E">
        <w:rPr>
          <w:rFonts w:ascii="Simplified Arabic" w:hAnsi="Simplified Arabic" w:cs="Simplified Arabic" w:hint="cs"/>
          <w:color w:val="000000" w:themeColor="text1"/>
          <w:sz w:val="28"/>
          <w:szCs w:val="28"/>
          <w:rtl/>
        </w:rPr>
        <w:t>، ص168).</w:t>
      </w:r>
      <w:r w:rsidR="00851D79" w:rsidRPr="00DD452E">
        <w:rPr>
          <w:rFonts w:ascii="Simplified Arabic" w:eastAsia="Simplified Arabic" w:hAnsi="Simplified Arabic" w:cs="Simplified Arabic" w:hint="cs"/>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بينما قضاء الطوائف وجدت محاكم دينية للمسيحيين، فهناك </w:t>
      </w:r>
      <w:r w:rsidR="009B0400" w:rsidRPr="00DD452E">
        <w:rPr>
          <w:rFonts w:ascii="Simplified Arabic" w:eastAsia="Simplified Arabic" w:hAnsi="Simplified Arabic" w:cs="Simplified Arabic"/>
          <w:color w:val="000000" w:themeColor="text1"/>
          <w:sz w:val="28"/>
          <w:szCs w:val="28"/>
          <w:rtl/>
        </w:rPr>
        <w:t>محاكم بداية وا</w:t>
      </w:r>
      <w:r w:rsidR="00D52E01" w:rsidRPr="00DD452E">
        <w:rPr>
          <w:rFonts w:ascii="Simplified Arabic" w:eastAsia="Simplified Arabic" w:hAnsi="Simplified Arabic" w:cs="Simplified Arabic"/>
          <w:color w:val="000000" w:themeColor="text1"/>
          <w:sz w:val="28"/>
          <w:szCs w:val="28"/>
          <w:rtl/>
        </w:rPr>
        <w:t>س</w:t>
      </w:r>
      <w:r w:rsidR="009B0400" w:rsidRPr="00DD452E">
        <w:rPr>
          <w:rFonts w:ascii="Simplified Arabic" w:eastAsia="Simplified Arabic" w:hAnsi="Simplified Arabic" w:cs="Simplified Arabic"/>
          <w:color w:val="000000" w:themeColor="text1"/>
          <w:sz w:val="28"/>
          <w:szCs w:val="28"/>
          <w:rtl/>
        </w:rPr>
        <w:t>تئناف ل</w:t>
      </w:r>
      <w:r w:rsidR="00D52E01" w:rsidRPr="00DD452E">
        <w:rPr>
          <w:rFonts w:ascii="Simplified Arabic" w:eastAsia="Simplified Arabic" w:hAnsi="Simplified Arabic" w:cs="Simplified Arabic"/>
          <w:color w:val="000000" w:themeColor="text1"/>
          <w:sz w:val="28"/>
          <w:szCs w:val="28"/>
          <w:rtl/>
        </w:rPr>
        <w:t>طائفة الروم الأرثوذوكس في القدس، يكون الاستئناف على قراراتها في محكمة استئناف القدس، كذلك الأمر بالنسبة للطوائف الأخرى المعترف بها في الإمارة</w:t>
      </w:r>
      <w:r w:rsidR="00F1695B"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 xml:space="preserve">موسى، وماضي، </w:t>
      </w:r>
      <w:r w:rsidR="00F1695B" w:rsidRPr="00DD452E">
        <w:rPr>
          <w:rFonts w:ascii="Simplified Arabic" w:hAnsi="Simplified Arabic" w:cs="Simplified Arabic" w:hint="cs"/>
          <w:color w:val="000000" w:themeColor="text1"/>
          <w:sz w:val="28"/>
          <w:szCs w:val="28"/>
          <w:rtl/>
        </w:rPr>
        <w:t>19</w:t>
      </w:r>
      <w:r w:rsidR="007802D0" w:rsidRPr="00DD452E">
        <w:rPr>
          <w:rFonts w:ascii="Simplified Arabic" w:hAnsi="Simplified Arabic" w:cs="Simplified Arabic" w:hint="cs"/>
          <w:color w:val="000000" w:themeColor="text1"/>
          <w:sz w:val="28"/>
          <w:szCs w:val="28"/>
          <w:rtl/>
        </w:rPr>
        <w:t>59</w:t>
      </w:r>
      <w:r w:rsidR="00F1695B" w:rsidRPr="00DD452E">
        <w:rPr>
          <w:rFonts w:ascii="Simplified Arabic" w:hAnsi="Simplified Arabic" w:cs="Simplified Arabic" w:hint="cs"/>
          <w:color w:val="000000" w:themeColor="text1"/>
          <w:sz w:val="28"/>
          <w:szCs w:val="28"/>
          <w:rtl/>
        </w:rPr>
        <w:t>، ص</w:t>
      </w:r>
      <w:r w:rsidR="00F1695B" w:rsidRPr="00DD452E">
        <w:rPr>
          <w:rFonts w:ascii="Simplified Arabic" w:hAnsi="Simplified Arabic" w:cs="Simplified Arabic"/>
          <w:color w:val="000000" w:themeColor="text1"/>
          <w:sz w:val="28"/>
          <w:szCs w:val="28"/>
          <w:rtl/>
        </w:rPr>
        <w:t>119</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و</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المومني،</w:t>
      </w:r>
      <w:r w:rsidR="00F1695B" w:rsidRPr="00DD452E">
        <w:rPr>
          <w:rFonts w:ascii="Simplified Arabic" w:hAnsi="Simplified Arabic" w:cs="Simplified Arabic" w:hint="cs"/>
          <w:color w:val="000000" w:themeColor="text1"/>
          <w:sz w:val="28"/>
          <w:szCs w:val="28"/>
          <w:rtl/>
        </w:rPr>
        <w:t xml:space="preserve"> 199</w:t>
      </w:r>
      <w:r w:rsidR="007802D0" w:rsidRPr="00DD452E">
        <w:rPr>
          <w:rFonts w:ascii="Simplified Arabic" w:hAnsi="Simplified Arabic" w:cs="Simplified Arabic" w:hint="cs"/>
          <w:color w:val="000000" w:themeColor="text1"/>
          <w:sz w:val="28"/>
          <w:szCs w:val="28"/>
          <w:rtl/>
        </w:rPr>
        <w:t>0</w:t>
      </w:r>
      <w:r w:rsidR="00F1695B" w:rsidRPr="00DD452E">
        <w:rPr>
          <w:rFonts w:ascii="Simplified Arabic" w:hAnsi="Simplified Arabic" w:cs="Simplified Arabic" w:hint="cs"/>
          <w:color w:val="000000" w:themeColor="text1"/>
          <w:sz w:val="28"/>
          <w:szCs w:val="28"/>
          <w:rtl/>
        </w:rPr>
        <w:t>، ص</w:t>
      </w:r>
      <w:r w:rsidR="00F1695B" w:rsidRPr="00DD452E">
        <w:rPr>
          <w:rFonts w:ascii="Simplified Arabic" w:hAnsi="Simplified Arabic" w:cs="Simplified Arabic"/>
          <w:color w:val="000000" w:themeColor="text1"/>
          <w:sz w:val="28"/>
          <w:szCs w:val="28"/>
          <w:rtl/>
        </w:rPr>
        <w:t>168</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w:t>
      </w:r>
    </w:p>
    <w:p w:rsidR="000C776F" w:rsidRPr="00DD452E" w:rsidRDefault="00F95EBD"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ومن حيث أشخاص القضاء، فقد ساد الحرص على وجود ضوابط في التعيين للمناصب القضائية، وضوابط أخلاقيات القضاء وقيمه في هذه المرحلة، وكون فصل الخصومات بين الناس يتطلب حكمة ودراية، فيراع</w:t>
      </w:r>
      <w:r w:rsidR="009B0400" w:rsidRPr="00DD452E">
        <w:rPr>
          <w:rFonts w:ascii="Simplified Arabic" w:eastAsia="Simplified Arabic" w:hAnsi="Simplified Arabic" w:cs="Simplified Arabic"/>
          <w:color w:val="000000" w:themeColor="text1"/>
          <w:sz w:val="28"/>
          <w:szCs w:val="28"/>
          <w:rtl/>
        </w:rPr>
        <w:t>ى في القاضي المنزلة العلمية والا</w:t>
      </w:r>
      <w:r w:rsidR="00D52E01" w:rsidRPr="00DD452E">
        <w:rPr>
          <w:rFonts w:ascii="Simplified Arabic" w:eastAsia="Simplified Arabic" w:hAnsi="Simplified Arabic" w:cs="Simplified Arabic"/>
          <w:color w:val="000000" w:themeColor="text1"/>
          <w:sz w:val="28"/>
          <w:szCs w:val="28"/>
          <w:rtl/>
        </w:rPr>
        <w:t>جتماعية والسياسية، فكانوا من الأشخا</w:t>
      </w:r>
      <w:r w:rsidR="004B2535" w:rsidRPr="00DD452E">
        <w:rPr>
          <w:rFonts w:ascii="Simplified Arabic" w:eastAsia="Simplified Arabic" w:hAnsi="Simplified Arabic" w:cs="Simplified Arabic"/>
          <w:color w:val="000000" w:themeColor="text1"/>
          <w:sz w:val="28"/>
          <w:szCs w:val="28"/>
          <w:rtl/>
        </w:rPr>
        <w:t xml:space="preserve">ص البارزين في </w:t>
      </w:r>
      <w:r w:rsidR="004B2535" w:rsidRPr="00DD452E">
        <w:rPr>
          <w:rFonts w:ascii="Simplified Arabic" w:eastAsia="Simplified Arabic" w:hAnsi="Simplified Arabic" w:cs="Simplified Arabic"/>
          <w:color w:val="000000" w:themeColor="text1"/>
          <w:sz w:val="28"/>
          <w:szCs w:val="28"/>
          <w:rtl/>
        </w:rPr>
        <w:lastRenderedPageBreak/>
        <w:t>المجتمع</w:t>
      </w:r>
      <w:r w:rsidR="00D52E01" w:rsidRPr="00DD452E">
        <w:rPr>
          <w:rFonts w:ascii="Simplified Arabic" w:eastAsia="Simplified Arabic" w:hAnsi="Simplified Arabic" w:cs="Simplified Arabic"/>
          <w:color w:val="000000" w:themeColor="text1"/>
          <w:sz w:val="28"/>
          <w:szCs w:val="28"/>
          <w:rtl/>
        </w:rPr>
        <w:t>، من شغل زعامات تقليدية ورؤساء جماعاتهم، ومن عرفوا بسداد الرأي وا</w:t>
      </w:r>
      <w:r w:rsidR="004B2535" w:rsidRPr="00DD452E">
        <w:rPr>
          <w:rFonts w:ascii="Simplified Arabic" w:eastAsia="Simplified Arabic" w:hAnsi="Simplified Arabic" w:cs="Simplified Arabic"/>
          <w:color w:val="000000" w:themeColor="text1"/>
          <w:sz w:val="28"/>
          <w:szCs w:val="28"/>
          <w:rtl/>
        </w:rPr>
        <w:t>لقدرة على الإصلاح وحسم النزاعات</w:t>
      </w:r>
      <w:r w:rsidR="00D52E01" w:rsidRPr="00DD452E">
        <w:rPr>
          <w:rFonts w:ascii="Simplified Arabic" w:eastAsia="Simplified Arabic" w:hAnsi="Simplified Arabic" w:cs="Simplified Arabic"/>
          <w:color w:val="000000" w:themeColor="text1"/>
          <w:sz w:val="28"/>
          <w:szCs w:val="28"/>
          <w:rtl/>
        </w:rPr>
        <w:t>، فتقلدوا مناصب بالقضاء، أو الإدارة</w:t>
      </w:r>
      <w:r w:rsidR="004B2535" w:rsidRPr="00DD452E">
        <w:rPr>
          <w:rFonts w:ascii="Simplified Arabic" w:eastAsia="Simplified Arabic" w:hAnsi="Simplified Arabic" w:cs="Simplified Arabic"/>
          <w:color w:val="000000" w:themeColor="text1"/>
          <w:sz w:val="28"/>
          <w:szCs w:val="28"/>
          <w:rtl/>
        </w:rPr>
        <w:t>، أو عضوية المجالس التشريعية</w:t>
      </w:r>
      <w:r w:rsidR="00D52E01" w:rsidRPr="00DD452E">
        <w:rPr>
          <w:rFonts w:ascii="Simplified Arabic" w:eastAsia="Simplified Arabic" w:hAnsi="Simplified Arabic" w:cs="Simplified Arabic"/>
          <w:color w:val="000000" w:themeColor="text1"/>
          <w:sz w:val="28"/>
          <w:szCs w:val="28"/>
          <w:rtl/>
        </w:rPr>
        <w:t>، والحركات الوطنية والمؤتمرات القومية الوطنية والقيادات الحزبية، ف</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ختيارهم يضفي على القضاء الهيبة الخاصة ل</w:t>
      </w:r>
      <w:r w:rsidR="009B0400" w:rsidRPr="00DD452E">
        <w:rPr>
          <w:rFonts w:ascii="Simplified Arabic" w:eastAsia="Simplified Arabic" w:hAnsi="Simplified Arabic" w:cs="Simplified Arabic"/>
          <w:color w:val="000000" w:themeColor="text1"/>
          <w:sz w:val="28"/>
          <w:szCs w:val="28"/>
          <w:rtl/>
        </w:rPr>
        <w:t>منصب القضاء، فتكون أحكامهم محل ا</w:t>
      </w:r>
      <w:r w:rsidR="00D52E01" w:rsidRPr="00DD452E">
        <w:rPr>
          <w:rFonts w:ascii="Simplified Arabic" w:eastAsia="Simplified Arabic" w:hAnsi="Simplified Arabic" w:cs="Simplified Arabic"/>
          <w:color w:val="000000" w:themeColor="text1"/>
          <w:sz w:val="28"/>
          <w:szCs w:val="28"/>
          <w:rtl/>
        </w:rPr>
        <w:t>عتبار وتقدير من الخصوم</w:t>
      </w:r>
      <w:r w:rsidR="00F1695B"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موسى، و</w:t>
      </w:r>
      <w:r w:rsidR="00851D79" w:rsidRPr="00DD452E">
        <w:rPr>
          <w:rFonts w:ascii="Simplified Arabic" w:hAnsi="Simplified Arabic" w:cs="Simplified Arabic" w:hint="cs"/>
          <w:color w:val="000000" w:themeColor="text1"/>
          <w:sz w:val="28"/>
          <w:szCs w:val="28"/>
          <w:rtl/>
        </w:rPr>
        <w:t>ماضي، 19</w:t>
      </w:r>
      <w:r w:rsidR="007802D0" w:rsidRPr="00DD452E">
        <w:rPr>
          <w:rFonts w:ascii="Simplified Arabic" w:hAnsi="Simplified Arabic" w:cs="Simplified Arabic" w:hint="cs"/>
          <w:color w:val="000000" w:themeColor="text1"/>
          <w:sz w:val="28"/>
          <w:szCs w:val="28"/>
          <w:rtl/>
        </w:rPr>
        <w:t>59</w:t>
      </w:r>
      <w:r w:rsidR="00851D79" w:rsidRPr="00DD452E">
        <w:rPr>
          <w:rFonts w:ascii="Simplified Arabic" w:hAnsi="Simplified Arabic" w:cs="Simplified Arabic" w:hint="cs"/>
          <w:color w:val="000000" w:themeColor="text1"/>
          <w:sz w:val="28"/>
          <w:szCs w:val="28"/>
          <w:rtl/>
        </w:rPr>
        <w:t>، ص120-122)</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المطلب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Pr="00DD452E">
        <w:rPr>
          <w:rFonts w:ascii="Simplified Arabic" w:eastAsia="Simplified Arabic" w:hAnsi="Simplified Arabic" w:cs="Simplified Arabic"/>
          <w:b/>
          <w:color w:val="000000" w:themeColor="text1"/>
          <w:sz w:val="28"/>
          <w:szCs w:val="28"/>
          <w:rtl/>
        </w:rPr>
        <w:t xml:space="preserve"> توزيع </w:t>
      </w:r>
      <w:r w:rsidR="009B0400" w:rsidRPr="00DD452E">
        <w:rPr>
          <w:rFonts w:ascii="Simplified Arabic" w:eastAsia="Simplified Arabic" w:hAnsi="Simplified Arabic" w:cs="Simplified Arabic"/>
          <w:b/>
          <w:color w:val="000000" w:themeColor="text1"/>
          <w:sz w:val="28"/>
          <w:szCs w:val="28"/>
          <w:rtl/>
        </w:rPr>
        <w:t>ا</w:t>
      </w:r>
      <w:r w:rsidRPr="00DD452E">
        <w:rPr>
          <w:rFonts w:ascii="Simplified Arabic" w:eastAsia="Simplified Arabic" w:hAnsi="Simplified Arabic" w:cs="Simplified Arabic"/>
          <w:b/>
          <w:color w:val="000000" w:themeColor="text1"/>
          <w:sz w:val="28"/>
          <w:szCs w:val="28"/>
          <w:rtl/>
        </w:rPr>
        <w:t>ختصاص المحاكم الدينية إبان تأسيس الإمارة:-</w:t>
      </w:r>
    </w:p>
    <w:p w:rsidR="000C776F" w:rsidRPr="00DD452E" w:rsidRDefault="00D52E01"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F95EBD"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 xml:space="preserve">كذلك سعى الأردن  لتطوير القضاء والنهوض به، من خلال توزيع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 xml:space="preserve">ختصاص المحاكم إبان تأسيس الإمارة، </w:t>
      </w:r>
      <w:r w:rsidR="009B0400" w:rsidRPr="00DD452E">
        <w:rPr>
          <w:rFonts w:ascii="Simplified Arabic" w:eastAsia="Simplified Arabic" w:hAnsi="Simplified Arabic" w:cs="Simplified Arabic"/>
          <w:color w:val="000000" w:themeColor="text1"/>
          <w:sz w:val="28"/>
          <w:szCs w:val="28"/>
          <w:rtl/>
        </w:rPr>
        <w:t>وفي فترة تعدد الحكومات، فشمل الا</w:t>
      </w:r>
      <w:r w:rsidRPr="00DD452E">
        <w:rPr>
          <w:rFonts w:ascii="Simplified Arabic" w:eastAsia="Simplified Arabic" w:hAnsi="Simplified Arabic" w:cs="Simplified Arabic"/>
          <w:color w:val="000000" w:themeColor="text1"/>
          <w:sz w:val="28"/>
          <w:szCs w:val="28"/>
          <w:rtl/>
        </w:rPr>
        <w:t xml:space="preserve">هتمام بتوزيع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 المحاكم بموجب نصوص اللائحة القانونية التي وضعتها اللجنة الرباعية في الحكومة العربية المؤابية، وأقرت من المجلس العالي للحكومة في21/12/1920م، ويعمل بها من تاريخ نشرها ونصت المادة (16) منها على أن الحكومة العربية المؤابية مكلفة بتنفيذ هذه اللائحة، ويجدر بالذكر أن تلك اللائحة أبقت على سريان جميع أحكام القوانين والمقررات والأوامر العثمانية التي لم تلغ صراحة بموجب تلك اللائحة، ولكنها أجرت ب</w:t>
      </w:r>
      <w:r w:rsidR="004B2535" w:rsidRPr="00DD452E">
        <w:rPr>
          <w:rFonts w:ascii="Simplified Arabic" w:eastAsia="Simplified Arabic" w:hAnsi="Simplified Arabic" w:cs="Simplified Arabic"/>
          <w:color w:val="000000" w:themeColor="text1"/>
          <w:sz w:val="28"/>
          <w:szCs w:val="28"/>
          <w:rtl/>
        </w:rPr>
        <w:t>عض التعديلات في الأمور الجزائية</w:t>
      </w:r>
      <w:r w:rsidRPr="00DD452E">
        <w:rPr>
          <w:rFonts w:ascii="Simplified Arabic" w:eastAsia="Simplified Arabic" w:hAnsi="Simplified Arabic" w:cs="Simplified Arabic"/>
          <w:color w:val="000000" w:themeColor="text1"/>
          <w:sz w:val="28"/>
          <w:szCs w:val="28"/>
          <w:rtl/>
        </w:rPr>
        <w:t>، وذلك لمواجهة تداعيات الأحوال الأمنية في تلك الفترة</w:t>
      </w:r>
      <w:r w:rsidR="00851D79" w:rsidRPr="00DD452E">
        <w:rPr>
          <w:rFonts w:ascii="Simplified Arabic" w:eastAsia="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 xml:space="preserve">المومني، </w:t>
      </w:r>
      <w:r w:rsidR="00851D79" w:rsidRPr="00DD452E">
        <w:rPr>
          <w:rFonts w:ascii="Simplified Arabic" w:hAnsi="Simplified Arabic" w:cs="Simplified Arabic" w:hint="cs"/>
          <w:color w:val="000000" w:themeColor="text1"/>
          <w:sz w:val="28"/>
          <w:szCs w:val="28"/>
          <w:rtl/>
        </w:rPr>
        <w:t>199</w:t>
      </w:r>
      <w:r w:rsidR="007802D0" w:rsidRPr="00DD452E">
        <w:rPr>
          <w:rFonts w:ascii="Simplified Arabic" w:hAnsi="Simplified Arabic" w:cs="Simplified Arabic" w:hint="cs"/>
          <w:color w:val="000000" w:themeColor="text1"/>
          <w:sz w:val="28"/>
          <w:szCs w:val="28"/>
          <w:rtl/>
        </w:rPr>
        <w:t>0</w:t>
      </w:r>
      <w:r w:rsidR="00851D79" w:rsidRPr="00DD452E">
        <w:rPr>
          <w:rFonts w:ascii="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ص168-169</w:t>
      </w:r>
      <w:r w:rsidR="00851D79" w:rsidRPr="00DD452E">
        <w:rPr>
          <w:rFonts w:ascii="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w:t>
      </w:r>
    </w:p>
    <w:p w:rsidR="000C776F" w:rsidRPr="00DD452E" w:rsidRDefault="00F95EBD" w:rsidP="00A25588">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بينما المحاكم الدينية من حيث ال</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 فالمحاكم الشرعية الخاصة بالمسلمين</w:t>
      </w:r>
      <w:r w:rsidR="00D52E01" w:rsidRPr="00DD452E">
        <w:rPr>
          <w:rFonts w:ascii="Simplified Arabic" w:eastAsia="Simplified Arabic" w:hAnsi="Simplified Arabic" w:cs="Simplified Arabic"/>
          <w:color w:val="000000" w:themeColor="text1"/>
          <w:sz w:val="28"/>
          <w:szCs w:val="28"/>
        </w:rPr>
        <w:t xml:space="preserve"> </w:t>
      </w:r>
      <w:r w:rsidR="00D52E01" w:rsidRPr="00DD452E">
        <w:rPr>
          <w:rFonts w:ascii="Simplified Arabic" w:eastAsia="Simplified Arabic" w:hAnsi="Simplified Arabic" w:cs="Simplified Arabic"/>
          <w:i/>
          <w:color w:val="000000" w:themeColor="text1"/>
          <w:sz w:val="28"/>
          <w:szCs w:val="28"/>
          <w:highlight w:val="white"/>
          <w:rtl/>
        </w:rPr>
        <w:t>تمارس المحاكم الشرعية حق القضاء في الأحوال الشخصية بين المسلمين والقضايا المتعلقة</w:t>
      </w:r>
      <w:r w:rsidR="00D52E01" w:rsidRPr="00DD452E">
        <w:rPr>
          <w:rFonts w:ascii="Simplified Arabic" w:eastAsia="Simplified Arabic" w:hAnsi="Simplified Arabic" w:cs="Simplified Arabic"/>
          <w:color w:val="000000" w:themeColor="text1"/>
          <w:sz w:val="28"/>
          <w:szCs w:val="28"/>
          <w:rtl/>
        </w:rPr>
        <w:t xml:space="preserve"> بدعاوى الأحوال الشخصية من زواج وطلاق ونفقة </w:t>
      </w:r>
      <w:r w:rsidR="008261CE" w:rsidRPr="00DD452E">
        <w:rPr>
          <w:rFonts w:ascii="Simplified Arabic" w:eastAsia="Simplified Arabic" w:hAnsi="Simplified Arabic" w:cs="Simplified Arabic"/>
          <w:color w:val="000000" w:themeColor="text1"/>
          <w:sz w:val="28"/>
          <w:szCs w:val="28"/>
          <w:rtl/>
        </w:rPr>
        <w:t>ووقف ومواريث ووصايا</w:t>
      </w:r>
      <w:r w:rsidR="00D52E01"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Pr>
        <w:t xml:space="preserve"> </w:t>
      </w:r>
      <w:r w:rsidR="00D52E01" w:rsidRPr="00DD452E">
        <w:rPr>
          <w:rFonts w:ascii="Simplified Arabic" w:eastAsia="Simplified Arabic" w:hAnsi="Simplified Arabic" w:cs="Simplified Arabic"/>
          <w:i/>
          <w:color w:val="000000" w:themeColor="text1"/>
          <w:sz w:val="28"/>
          <w:szCs w:val="28"/>
          <w:highlight w:val="white"/>
          <w:rtl/>
        </w:rPr>
        <w:t>والقضايا المتعلقة بإنشاء الوقف وإدارته الداخلية لمنفعة المسلمين بما في ذلك ربط عقار الوقف بالحكر وزيادته وإلغاؤه. وما ينشاً عن أي ع</w:t>
      </w:r>
      <w:r w:rsidR="008261CE" w:rsidRPr="00DD452E">
        <w:rPr>
          <w:rFonts w:ascii="Simplified Arabic" w:eastAsia="Simplified Arabic" w:hAnsi="Simplified Arabic" w:cs="Simplified Arabic"/>
          <w:i/>
          <w:color w:val="000000" w:themeColor="text1"/>
          <w:sz w:val="28"/>
          <w:szCs w:val="28"/>
          <w:highlight w:val="white"/>
          <w:rtl/>
        </w:rPr>
        <w:t>قد زواج سجل لدى المحكمة الشرعية</w:t>
      </w:r>
      <w:r w:rsidR="00D52E01" w:rsidRPr="00DD452E">
        <w:rPr>
          <w:rFonts w:ascii="Simplified Arabic" w:eastAsia="Simplified Arabic" w:hAnsi="Simplified Arabic" w:cs="Simplified Arabic"/>
          <w:i/>
          <w:color w:val="000000" w:themeColor="text1"/>
          <w:sz w:val="28"/>
          <w:szCs w:val="28"/>
          <w:highlight w:val="white"/>
          <w:rtl/>
        </w:rPr>
        <w:t xml:space="preserve">، </w:t>
      </w:r>
      <w:r w:rsidR="00D52E01" w:rsidRPr="00DD452E">
        <w:rPr>
          <w:rFonts w:ascii="Simplified Arabic" w:eastAsia="Simplified Arabic" w:hAnsi="Simplified Arabic" w:cs="Simplified Arabic"/>
          <w:color w:val="000000" w:themeColor="text1"/>
          <w:sz w:val="28"/>
          <w:szCs w:val="28"/>
          <w:rtl/>
        </w:rPr>
        <w:t>وجاء قا</w:t>
      </w:r>
      <w:r w:rsidR="008261CE" w:rsidRPr="00DD452E">
        <w:rPr>
          <w:rFonts w:ascii="Simplified Arabic" w:eastAsia="Simplified Arabic" w:hAnsi="Simplified Arabic" w:cs="Simplified Arabic"/>
          <w:color w:val="000000" w:themeColor="text1"/>
          <w:sz w:val="28"/>
          <w:szCs w:val="28"/>
          <w:rtl/>
        </w:rPr>
        <w:t>نون أصول المحاكمات الشرعية مفصلاً</w:t>
      </w:r>
      <w:r w:rsidR="00D52E01" w:rsidRPr="00DD452E">
        <w:rPr>
          <w:rFonts w:ascii="Simplified Arabic" w:eastAsia="Simplified Arabic" w:hAnsi="Simplified Arabic" w:cs="Simplified Arabic"/>
          <w:color w:val="000000" w:themeColor="text1"/>
          <w:sz w:val="28"/>
          <w:szCs w:val="28"/>
          <w:rtl/>
        </w:rPr>
        <w:t xml:space="preserve"> لهذه المسائل التي نص عليها قانون تشكيل المحاكم الشرعية، حيث تختص المحاكم الشرعية وفق المادة الثانية من قانون أصول المحاكمات الشرعية  بالوقف وإنشاؤه من قبل المسلمين، وشروطه، والتولية عليه، واستبداله، وما له علاقة بإدارته </w:t>
      </w:r>
      <w:r w:rsidR="00D52E01" w:rsidRPr="00DD452E">
        <w:rPr>
          <w:rFonts w:ascii="Simplified Arabic" w:eastAsia="Simplified Arabic" w:hAnsi="Simplified Arabic" w:cs="Simplified Arabic"/>
          <w:color w:val="000000" w:themeColor="text1"/>
          <w:sz w:val="28"/>
          <w:szCs w:val="28"/>
          <w:rtl/>
        </w:rPr>
        <w:lastRenderedPageBreak/>
        <w:t>الداخلية ومحاكم الطوائف تختص بقضايا المسيحيين وتمار</w:t>
      </w:r>
      <w:r w:rsidR="008261CE" w:rsidRPr="00DD452E">
        <w:rPr>
          <w:rFonts w:ascii="Simplified Arabic" w:eastAsia="Simplified Arabic" w:hAnsi="Simplified Arabic" w:cs="Simplified Arabic"/>
          <w:color w:val="000000" w:themeColor="text1"/>
          <w:sz w:val="28"/>
          <w:szCs w:val="28"/>
          <w:rtl/>
        </w:rPr>
        <w:t>س محاكم الطوائف الدينية الصلاحية</w:t>
      </w:r>
      <w:r w:rsidR="00D52E01" w:rsidRPr="00DD452E">
        <w:rPr>
          <w:rFonts w:ascii="Simplified Arabic" w:eastAsia="Simplified Arabic" w:hAnsi="Simplified Arabic" w:cs="Simplified Arabic"/>
          <w:color w:val="000000" w:themeColor="text1"/>
          <w:sz w:val="28"/>
          <w:szCs w:val="28"/>
          <w:rtl/>
        </w:rPr>
        <w:t xml:space="preserve"> المطلقة في مسائل الأحوال الشخصية وح</w:t>
      </w:r>
      <w:r w:rsidR="008261CE" w:rsidRPr="00DD452E">
        <w:rPr>
          <w:rFonts w:ascii="Simplified Arabic" w:eastAsia="Simplified Arabic" w:hAnsi="Simplified Arabic" w:cs="Simplified Arabic"/>
          <w:color w:val="000000" w:themeColor="text1"/>
          <w:sz w:val="28"/>
          <w:szCs w:val="28"/>
          <w:rtl/>
        </w:rPr>
        <w:t>د</w:t>
      </w:r>
      <w:r w:rsidR="00D52E01" w:rsidRPr="00DD452E">
        <w:rPr>
          <w:rFonts w:ascii="Simplified Arabic" w:eastAsia="Simplified Arabic" w:hAnsi="Simplified Arabic" w:cs="Simplified Arabic"/>
          <w:color w:val="000000" w:themeColor="text1"/>
          <w:sz w:val="28"/>
          <w:szCs w:val="28"/>
          <w:rtl/>
        </w:rPr>
        <w:t>دت هذه المسائ</w:t>
      </w:r>
      <w:r w:rsidR="008261CE" w:rsidRPr="00DD452E">
        <w:rPr>
          <w:rFonts w:ascii="Simplified Arabic" w:eastAsia="Simplified Arabic" w:hAnsi="Simplified Arabic" w:cs="Simplified Arabic"/>
          <w:color w:val="000000" w:themeColor="text1"/>
          <w:sz w:val="28"/>
          <w:szCs w:val="28"/>
          <w:rtl/>
        </w:rPr>
        <w:t>ل في الدعاوي المتعلقة بالزواج، أ</w:t>
      </w:r>
      <w:r w:rsidR="00D52E01" w:rsidRPr="00DD452E">
        <w:rPr>
          <w:rFonts w:ascii="Simplified Arabic" w:eastAsia="Simplified Arabic" w:hAnsi="Simplified Arabic" w:cs="Simplified Arabic"/>
          <w:color w:val="000000" w:themeColor="text1"/>
          <w:sz w:val="28"/>
          <w:szCs w:val="28"/>
          <w:rtl/>
        </w:rPr>
        <w:t>و الطلاق، والنفقة، والإعالة، والوصاية، وشرعية البنوة، وتبني القاصرين، وحجر فاقدي الأهل</w:t>
      </w:r>
      <w:r w:rsidR="008261CE" w:rsidRPr="00DD452E">
        <w:rPr>
          <w:rFonts w:ascii="Simplified Arabic" w:eastAsia="Simplified Arabic" w:hAnsi="Simplified Arabic" w:cs="Simplified Arabic"/>
          <w:color w:val="000000" w:themeColor="text1"/>
          <w:sz w:val="28"/>
          <w:szCs w:val="28"/>
          <w:rtl/>
        </w:rPr>
        <w:t>ية القانونية من التصرف بأموالهم، والتركات، والوصايا</w:t>
      </w:r>
      <w:r w:rsidR="00D52E01" w:rsidRPr="00DD452E">
        <w:rPr>
          <w:rFonts w:ascii="Simplified Arabic" w:eastAsia="Simplified Arabic" w:hAnsi="Simplified Arabic" w:cs="Simplified Arabic"/>
          <w:color w:val="000000" w:themeColor="text1"/>
          <w:sz w:val="28"/>
          <w:szCs w:val="28"/>
          <w:rtl/>
        </w:rPr>
        <w:t>، والهبات بوصية، وإدارة أموال الغائبين</w:t>
      </w:r>
      <w:r w:rsidR="008261CE" w:rsidRPr="00DD452E">
        <w:rPr>
          <w:rFonts w:ascii="Simplified Arabic" w:eastAsia="Simplified Arabic" w:hAnsi="Simplified Arabic" w:cs="Simplified Arabic"/>
          <w:color w:val="000000" w:themeColor="text1"/>
          <w:sz w:val="28"/>
          <w:szCs w:val="28"/>
          <w:rtl/>
        </w:rPr>
        <w:t>، والوق</w:t>
      </w:r>
      <w:r w:rsidR="00D52E01" w:rsidRPr="00DD452E">
        <w:rPr>
          <w:rFonts w:ascii="Simplified Arabic" w:eastAsia="Simplified Arabic" w:hAnsi="Simplified Arabic" w:cs="Simplified Arabic"/>
          <w:color w:val="000000" w:themeColor="text1"/>
          <w:sz w:val="28"/>
          <w:szCs w:val="28"/>
          <w:rtl/>
        </w:rPr>
        <w:t>ف</w:t>
      </w:r>
      <w:r w:rsidR="00851D79" w:rsidRPr="00DD452E">
        <w:rPr>
          <w:rFonts w:ascii="Simplified Arabic" w:eastAsia="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مئوية الدولة</w:t>
      </w:r>
      <w:r w:rsidR="00851D79" w:rsidRPr="00DD452E">
        <w:rPr>
          <w:rFonts w:ascii="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2021، ص2</w:t>
      </w:r>
      <w:r w:rsidR="00851D79"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w:t>
      </w:r>
      <w:r w:rsidR="00A25588" w:rsidRPr="00DD452E">
        <w:rPr>
          <w:rFonts w:ascii="Simplified Arabic" w:eastAsia="Simplified Arabic" w:hAnsi="Simplified Arabic" w:cs="Simplified Arabic"/>
          <w:color w:val="000000" w:themeColor="text1"/>
          <w:sz w:val="28"/>
          <w:szCs w:val="28"/>
        </w:rPr>
        <w:t xml:space="preserve"> </w:t>
      </w:r>
      <w:r w:rsidR="00A25588" w:rsidRPr="00DD452E">
        <w:rPr>
          <w:rFonts w:ascii="Simplified Arabic" w:eastAsia="Simplified Arabic" w:hAnsi="Simplified Arabic" w:cs="Simplified Arabic"/>
          <w:color w:val="000000" w:themeColor="text1"/>
          <w:sz w:val="28"/>
          <w:szCs w:val="28"/>
        </w:rPr>
        <w:t>https://ar.wikipedia.org/wiki/%D9%85%D8%A6%D9%88%D9%8A%D8%A9</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المبحث </w:t>
      </w:r>
      <w:proofErr w:type="gramStart"/>
      <w:r w:rsidRPr="00DD452E">
        <w:rPr>
          <w:rFonts w:ascii="Simplified Arabic" w:eastAsia="Simplified Arabic" w:hAnsi="Simplified Arabic" w:cs="Simplified Arabic"/>
          <w:b/>
          <w:color w:val="000000" w:themeColor="text1"/>
          <w:sz w:val="28"/>
          <w:szCs w:val="28"/>
          <w:rtl/>
        </w:rPr>
        <w:t>الأول:-</w:t>
      </w:r>
      <w:proofErr w:type="gramEnd"/>
      <w:r w:rsidRPr="00DD452E">
        <w:rPr>
          <w:rFonts w:ascii="Simplified Arabic" w:eastAsia="Simplified Arabic" w:hAnsi="Simplified Arabic" w:cs="Simplified Arabic"/>
          <w:b/>
          <w:color w:val="000000" w:themeColor="text1"/>
          <w:sz w:val="28"/>
          <w:szCs w:val="28"/>
          <w:rtl/>
        </w:rPr>
        <w:t xml:space="preserve"> التنظيم القضائي للمحاكم الدينية في القانون الأساسي للإمارة سنة 1928م والقوانين ذات العلاقة :-</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بدأ تنظيم شؤون السلطة القضائية دستوريا بموجب القانون الأساسي لشرق للإمارة لسن</w:t>
      </w:r>
      <w:r w:rsidR="00BA552E" w:rsidRPr="00DD452E">
        <w:rPr>
          <w:rFonts w:ascii="Simplified Arabic" w:eastAsia="Simplified Arabic" w:hAnsi="Simplified Arabic" w:cs="Simplified Arabic"/>
          <w:color w:val="000000" w:themeColor="text1"/>
          <w:sz w:val="28"/>
          <w:szCs w:val="28"/>
          <w:rtl/>
        </w:rPr>
        <w:t>ة 1928م والصادر في (16/4/1928م)</w:t>
      </w:r>
      <w:r w:rsidR="00D52E01" w:rsidRPr="00DD452E">
        <w:rPr>
          <w:rFonts w:ascii="Simplified Arabic" w:eastAsia="Simplified Arabic" w:hAnsi="Simplified Arabic" w:cs="Simplified Arabic"/>
          <w:color w:val="000000" w:themeColor="text1"/>
          <w:sz w:val="28"/>
          <w:szCs w:val="28"/>
          <w:rtl/>
        </w:rPr>
        <w:t>، وصدرت تشريعات القضاء، فأفرد الفصل الرابع</w:t>
      </w:r>
      <w:r w:rsidR="009B0400" w:rsidRPr="00DD452E">
        <w:rPr>
          <w:rFonts w:ascii="Simplified Arabic" w:eastAsia="Simplified Arabic" w:hAnsi="Simplified Arabic" w:cs="Simplified Arabic"/>
          <w:color w:val="000000" w:themeColor="text1"/>
          <w:sz w:val="28"/>
          <w:szCs w:val="28"/>
          <w:rtl/>
        </w:rPr>
        <w:t xml:space="preserve"> منه للتنظيم القضائي، وتوزيع الا</w:t>
      </w:r>
      <w:r w:rsidR="00D52E01" w:rsidRPr="00DD452E">
        <w:rPr>
          <w:rFonts w:ascii="Simplified Arabic" w:eastAsia="Simplified Arabic" w:hAnsi="Simplified Arabic" w:cs="Simplified Arabic"/>
          <w:color w:val="000000" w:themeColor="text1"/>
          <w:sz w:val="28"/>
          <w:szCs w:val="28"/>
          <w:rtl/>
        </w:rPr>
        <w:t xml:space="preserve">ختصاص، فيعني بدأ مرحلة تطور القضاء الأردني للمحاكم الدينية، ومعالجة لذلك وفق التفصيل </w:t>
      </w:r>
      <w:proofErr w:type="gramStart"/>
      <w:r w:rsidR="00D52E01" w:rsidRPr="00DD452E">
        <w:rPr>
          <w:rFonts w:ascii="Simplified Arabic" w:eastAsia="Simplified Arabic" w:hAnsi="Simplified Arabic" w:cs="Simplified Arabic"/>
          <w:color w:val="000000" w:themeColor="text1"/>
          <w:sz w:val="28"/>
          <w:szCs w:val="28"/>
          <w:rtl/>
        </w:rPr>
        <w:t>الآتي:-</w:t>
      </w:r>
      <w:proofErr w:type="gramEnd"/>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الأول:-</w:t>
      </w:r>
      <w:proofErr w:type="gramEnd"/>
      <w:r w:rsidR="00BA552E"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نظام القضاء للمحاكم الدينية في القانون الأساسي للإمارة سنة 1928م والقوانين ذات العلاقة.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الثاني:-</w:t>
      </w:r>
      <w:proofErr w:type="gramEnd"/>
      <w:r w:rsidR="00BA552E"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 xml:space="preserve">توزيع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 المحاكم الدينية في القانون الأساسي للإمارة سنة 1928م والقوانين ذات العلاقة.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 المطلب </w:t>
      </w:r>
      <w:proofErr w:type="gramStart"/>
      <w:r w:rsidRPr="00DD452E">
        <w:rPr>
          <w:rFonts w:ascii="Simplified Arabic" w:eastAsia="Simplified Arabic" w:hAnsi="Simplified Arabic" w:cs="Simplified Arabic"/>
          <w:b/>
          <w:color w:val="000000" w:themeColor="text1"/>
          <w:sz w:val="28"/>
          <w:szCs w:val="28"/>
          <w:rtl/>
        </w:rPr>
        <w:t>الأول:-</w:t>
      </w:r>
      <w:proofErr w:type="gramEnd"/>
      <w:r w:rsidR="00BA552E"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نظام القضاء للمحاكم الدينية</w:t>
      </w: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b/>
          <w:color w:val="000000" w:themeColor="text1"/>
          <w:sz w:val="28"/>
          <w:szCs w:val="28"/>
          <w:rtl/>
        </w:rPr>
        <w:t xml:space="preserve">في القانون الأساسي للإمارة </w:t>
      </w:r>
      <w:r w:rsidR="00BA552E" w:rsidRPr="00DD452E">
        <w:rPr>
          <w:rFonts w:ascii="Simplified Arabic" w:eastAsia="Simplified Arabic" w:hAnsi="Simplified Arabic" w:cs="Simplified Arabic"/>
          <w:b/>
          <w:color w:val="000000" w:themeColor="text1"/>
          <w:sz w:val="28"/>
          <w:szCs w:val="28"/>
          <w:rtl/>
        </w:rPr>
        <w:t>سنة 1928م والقوانين ذات العلاقة</w:t>
      </w:r>
      <w:r w:rsidRPr="00DD452E">
        <w:rPr>
          <w:rFonts w:ascii="Simplified Arabic" w:eastAsia="Simplified Arabic" w:hAnsi="Simplified Arabic" w:cs="Simplified Arabic"/>
          <w:b/>
          <w:color w:val="000000" w:themeColor="text1"/>
          <w:sz w:val="28"/>
          <w:szCs w:val="28"/>
          <w:rtl/>
        </w:rPr>
        <w:t>:-</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بدأ التنظيم القضائي دستوريا بالقانون الأساسي للإمارة لسنة 1928م، وصدر التشريع المتعلق بالقضاء، فتضمن المبادئ العامة لنظام القضاء للمحاكم ا</w:t>
      </w:r>
      <w:r w:rsidR="00BA552E" w:rsidRPr="00DD452E">
        <w:rPr>
          <w:rFonts w:ascii="Simplified Arabic" w:eastAsia="Simplified Arabic" w:hAnsi="Simplified Arabic" w:cs="Simplified Arabic"/>
          <w:color w:val="000000" w:themeColor="text1"/>
          <w:sz w:val="28"/>
          <w:szCs w:val="28"/>
          <w:rtl/>
        </w:rPr>
        <w:t>لدينية، ومبادئ التنظيم القضائي</w:t>
      </w:r>
      <w:r w:rsidR="00D52E01" w:rsidRPr="00DD452E">
        <w:rPr>
          <w:rFonts w:ascii="Simplified Arabic" w:eastAsia="Simplified Arabic" w:hAnsi="Simplified Arabic" w:cs="Simplified Arabic"/>
          <w:color w:val="000000" w:themeColor="text1"/>
          <w:sz w:val="28"/>
          <w:szCs w:val="28"/>
          <w:rtl/>
        </w:rPr>
        <w:t>.</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 xml:space="preserve">الفرع </w:t>
      </w:r>
      <w:proofErr w:type="gramStart"/>
      <w:r w:rsidRPr="00DD452E">
        <w:rPr>
          <w:rFonts w:ascii="Simplified Arabic" w:eastAsia="Simplified Arabic" w:hAnsi="Simplified Arabic" w:cs="Simplified Arabic"/>
          <w:b/>
          <w:color w:val="000000" w:themeColor="text1"/>
          <w:sz w:val="28"/>
          <w:szCs w:val="28"/>
          <w:rtl/>
        </w:rPr>
        <w:t>الأول:-</w:t>
      </w:r>
      <w:proofErr w:type="gramEnd"/>
      <w:r w:rsidRPr="00DD452E">
        <w:rPr>
          <w:rFonts w:ascii="Simplified Arabic" w:eastAsia="Simplified Arabic" w:hAnsi="Simplified Arabic" w:cs="Simplified Arabic"/>
          <w:b/>
          <w:color w:val="000000" w:themeColor="text1"/>
          <w:sz w:val="28"/>
          <w:szCs w:val="28"/>
          <w:rtl/>
        </w:rPr>
        <w:t xml:space="preserve"> تشكيلات المحاكم الدينية:-</w:t>
      </w:r>
    </w:p>
    <w:p w:rsidR="00A25588" w:rsidRPr="00DD452E" w:rsidRDefault="00F95EBD" w:rsidP="00A25588">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قضت القواعد الدستورية بشأن ترتيب المحاكم أو نظام القضاء بتقسيم المحاكم إلى مدنية ودينية</w:t>
      </w:r>
      <w:r w:rsidR="002F5A0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وخاصة عملا بالمادة (43) منه، وتحديد </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 المحاكم وأماكن </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نعقادها وتشكيلاتها بقوانين</w:t>
      </w:r>
      <w:r w:rsidR="002F5A0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تصدر لذلك عملا بالمادة(44) منه، وتصدر الأحكام ب</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سم الأمير عملا بالمادة (46) منه، وإعطاء الولاية العامة للمحاكم المدنية في القضاء المدني والجزائي والأحوال الشخصية وفقا للمادتين (47 و48) منه، وتقسيم المحاكم الدينية إلى محاكم شرعية للمسلمين، ومجالس ط</w:t>
      </w:r>
      <w:r w:rsidR="002F5A05" w:rsidRPr="00DD452E">
        <w:rPr>
          <w:rFonts w:ascii="Simplified Arabic" w:eastAsia="Simplified Arabic" w:hAnsi="Simplified Arabic" w:cs="Simplified Arabic"/>
          <w:color w:val="000000" w:themeColor="text1"/>
          <w:sz w:val="28"/>
          <w:szCs w:val="28"/>
          <w:rtl/>
        </w:rPr>
        <w:t>وائف لغيرهم عملا بالمواد (49-55</w:t>
      </w:r>
      <w:r w:rsidR="00D52E01" w:rsidRPr="00DD452E">
        <w:rPr>
          <w:rFonts w:ascii="Simplified Arabic" w:eastAsia="Simplified Arabic" w:hAnsi="Simplified Arabic" w:cs="Simplified Arabic"/>
          <w:color w:val="000000" w:themeColor="text1"/>
          <w:sz w:val="28"/>
          <w:szCs w:val="28"/>
          <w:rtl/>
        </w:rPr>
        <w:t>) منه</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مئوية الدولة الأردنية، ص2</w:t>
      </w:r>
      <w:r w:rsidR="00A12FE1"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w:t>
      </w:r>
    </w:p>
    <w:p w:rsidR="000C776F" w:rsidRPr="00DD452E" w:rsidRDefault="00A25588" w:rsidP="00A25588">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Pr>
        <w:t>https://ar.wikipedia.org/wiki/%D9%85%D8%A6%D9%88%D9%8A%D8%A9</w:t>
      </w:r>
    </w:p>
    <w:p w:rsidR="000C776F" w:rsidRPr="00DD452E" w:rsidRDefault="00F95EBD" w:rsidP="00A25588">
      <w:pPr>
        <w:widowControl w:val="0"/>
        <w:tabs>
          <w:tab w:val="left" w:pos="470"/>
        </w:tabs>
        <w:spacing w:after="0" w:line="360" w:lineRule="auto"/>
        <w:jc w:val="both"/>
        <w:rPr>
          <w:rFonts w:ascii="Simplified Arabic" w:eastAsia="Simplified Arabic" w:hAnsi="Simplified Arabic" w:cs="Simplified Arabic" w:hint="cs"/>
          <w:color w:val="000000" w:themeColor="text1"/>
          <w:sz w:val="28"/>
          <w:szCs w:val="28"/>
          <w:rtl/>
          <w:lang w:bidi="ar-JO"/>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أما تشكيلات المحاكم الدينية في القوانين ذات العلاقة، فيتضح من خلال قانون تشكيل المحاكم سنة 1922م، وعدل وأستبدل عدة مرات حتى سنة 1929م، فكانت تشكيلات المحاكم</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 xml:space="preserve">المومني، </w:t>
      </w:r>
      <w:r w:rsidR="007802D0" w:rsidRPr="00DD452E">
        <w:rPr>
          <w:rFonts w:ascii="Simplified Arabic" w:hAnsi="Simplified Arabic" w:cs="Simplified Arabic" w:hint="cs"/>
          <w:color w:val="000000" w:themeColor="text1"/>
          <w:sz w:val="28"/>
          <w:szCs w:val="28"/>
          <w:rtl/>
        </w:rPr>
        <w:t>1990</w:t>
      </w:r>
      <w:r w:rsidR="00F03D31" w:rsidRPr="00DD452E">
        <w:rPr>
          <w:rFonts w:ascii="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hint="cs"/>
          <w:color w:val="000000" w:themeColor="text1"/>
          <w:sz w:val="28"/>
          <w:szCs w:val="28"/>
          <w:rtl/>
        </w:rPr>
        <w:t>ص173)</w:t>
      </w:r>
      <w:r w:rsidR="00D52E01" w:rsidRPr="00DD452E">
        <w:rPr>
          <w:rFonts w:ascii="Simplified Arabic" w:eastAsia="Simplified Arabic" w:hAnsi="Simplified Arabic" w:cs="Simplified Arabic"/>
          <w:color w:val="000000" w:themeColor="text1"/>
          <w:sz w:val="28"/>
          <w:szCs w:val="28"/>
          <w:rtl/>
        </w:rPr>
        <w:t>، أما المحاكم الشرعية في تلك الفترة فتمثل بالمحاكم الشرعية التسعة، فتشكلت تسع محاكم شرعية في شرق الأردن بواقع محكمة شرعية في كل من إربد وعجلون وجرش والسلط وعمان والكرك ومعان والطفيلة والعقبة</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 xml:space="preserve">مئوية الدولة الأردنية، </w:t>
      </w:r>
      <w:r w:rsidR="00A12FE1" w:rsidRPr="00DD452E">
        <w:rPr>
          <w:rFonts w:ascii="Simplified Arabic" w:hAnsi="Simplified Arabic" w:cs="Simplified Arabic" w:hint="cs"/>
          <w:color w:val="000000" w:themeColor="text1"/>
          <w:sz w:val="28"/>
          <w:szCs w:val="28"/>
          <w:rtl/>
        </w:rPr>
        <w:t>ص</w:t>
      </w:r>
      <w:r w:rsidR="00A12FE1" w:rsidRPr="00DD452E">
        <w:rPr>
          <w:rFonts w:ascii="Simplified Arabic" w:hAnsi="Simplified Arabic" w:cs="Simplified Arabic"/>
          <w:color w:val="000000" w:themeColor="text1"/>
          <w:sz w:val="28"/>
          <w:szCs w:val="28"/>
          <w:rtl/>
        </w:rPr>
        <w:t>2</w:t>
      </w:r>
      <w:r w:rsidR="00A12FE1" w:rsidRPr="00DD452E">
        <w:rPr>
          <w:rFonts w:ascii="Simplified Arabic" w:hAnsi="Simplified Arabic" w:cs="Simplified Arabic" w:hint="cs"/>
          <w:color w:val="000000" w:themeColor="text1"/>
          <w:sz w:val="28"/>
          <w:szCs w:val="28"/>
          <w:rtl/>
        </w:rPr>
        <w:t>)</w:t>
      </w:r>
      <w:r w:rsidR="00A25588" w:rsidRPr="00DD452E">
        <w:rPr>
          <w:rFonts w:ascii="Simplified Arabic" w:eastAsia="Simplified Arabic" w:hAnsi="Simplified Arabic" w:cs="Simplified Arabic"/>
          <w:color w:val="000000" w:themeColor="text1"/>
          <w:sz w:val="28"/>
          <w:szCs w:val="28"/>
          <w:rtl/>
        </w:rPr>
        <w:t>.</w:t>
      </w:r>
      <w:r w:rsidR="00712B8D" w:rsidRPr="00DD452E">
        <w:rPr>
          <w:rFonts w:ascii="Simplified Arabic" w:eastAsia="Simplified Arabic" w:hAnsi="Simplified Arabic" w:cs="Simplified Arabic" w:hint="cs"/>
          <w:color w:val="000000" w:themeColor="text1"/>
          <w:sz w:val="28"/>
          <w:szCs w:val="28"/>
          <w:rtl/>
        </w:rPr>
        <w:t xml:space="preserve"> </w:t>
      </w:r>
      <w:r w:rsidR="00712B8D" w:rsidRPr="00DD452E">
        <w:rPr>
          <w:rFonts w:ascii="Simplified Arabic" w:eastAsia="Simplified Arabic" w:hAnsi="Simplified Arabic" w:cs="Simplified Arabic"/>
          <w:color w:val="000000" w:themeColor="text1"/>
          <w:sz w:val="28"/>
          <w:szCs w:val="28"/>
        </w:rPr>
        <w:t>https://ar.wikipedia.org/wiki/%D9%85%D8%A6%D9%88%</w:t>
      </w:r>
      <w:r w:rsidR="00A25588" w:rsidRPr="00DD452E">
        <w:rPr>
          <w:rFonts w:ascii="Simplified Arabic" w:eastAsia="Simplified Arabic" w:hAnsi="Simplified Arabic" w:cs="Simplified Arabic"/>
          <w:color w:val="000000" w:themeColor="text1"/>
          <w:sz w:val="28"/>
          <w:szCs w:val="28"/>
        </w:rPr>
        <w:t>D9%8A%D8%A9</w:t>
      </w:r>
    </w:p>
    <w:p w:rsidR="000C776F" w:rsidRPr="00DD452E" w:rsidRDefault="00D52E01" w:rsidP="00E75CA9">
      <w:pPr>
        <w:widowControl w:val="0"/>
        <w:tabs>
          <w:tab w:val="left" w:pos="470"/>
        </w:tabs>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بينما محاكم الطوائف الخاصة بالمسيحيين، فهناك محكمة بداية واس</w:t>
      </w:r>
      <w:r w:rsidR="002F5A05" w:rsidRPr="00DD452E">
        <w:rPr>
          <w:rFonts w:ascii="Simplified Arabic" w:eastAsia="Simplified Arabic" w:hAnsi="Simplified Arabic" w:cs="Simplified Arabic"/>
          <w:color w:val="000000" w:themeColor="text1"/>
          <w:sz w:val="28"/>
          <w:szCs w:val="28"/>
          <w:rtl/>
        </w:rPr>
        <w:t xml:space="preserve">تئناف </w:t>
      </w:r>
      <w:r w:rsidRPr="00DD452E">
        <w:rPr>
          <w:rFonts w:ascii="Simplified Arabic" w:eastAsia="Simplified Arabic" w:hAnsi="Simplified Arabic" w:cs="Simplified Arabic"/>
          <w:color w:val="000000" w:themeColor="text1"/>
          <w:sz w:val="28"/>
          <w:szCs w:val="28"/>
          <w:rtl/>
        </w:rPr>
        <w:t xml:space="preserve">لطائفة الروم الأرثوذوكس وكذلك الأمر بالنسبة للطوائف الأخرى المعترف بها في الإمارة.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الفرع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Pr="00DD452E">
        <w:rPr>
          <w:rFonts w:ascii="Simplified Arabic" w:eastAsia="Simplified Arabic" w:hAnsi="Simplified Arabic" w:cs="Simplified Arabic"/>
          <w:b/>
          <w:color w:val="000000" w:themeColor="text1"/>
          <w:sz w:val="28"/>
          <w:szCs w:val="28"/>
          <w:rtl/>
        </w:rPr>
        <w:t xml:space="preserve"> مبادئ التنظيم القضائي:-</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يقصد بمبادئ التنظيم القضائي الأسس التي يرتكز عليها هذا التنظيم وفقا للقواعد الدستورية</w:t>
      </w:r>
      <w:r w:rsidR="002F5A05" w:rsidRPr="00DD452E">
        <w:rPr>
          <w:rFonts w:ascii="Simplified Arabic" w:eastAsia="Simplified Arabic" w:hAnsi="Simplified Arabic" w:cs="Simplified Arabic"/>
          <w:color w:val="000000" w:themeColor="text1"/>
          <w:sz w:val="28"/>
          <w:szCs w:val="28"/>
          <w:rtl/>
        </w:rPr>
        <w:t xml:space="preserve"> والأحكام القانونية في تلك الفترة</w:t>
      </w:r>
      <w:r w:rsidR="00D52E01" w:rsidRPr="00DD452E">
        <w:rPr>
          <w:rFonts w:ascii="Simplified Arabic" w:eastAsia="Simplified Arabic" w:hAnsi="Simplified Arabic" w:cs="Simplified Arabic"/>
          <w:color w:val="000000" w:themeColor="text1"/>
          <w:sz w:val="28"/>
          <w:szCs w:val="28"/>
          <w:rtl/>
        </w:rPr>
        <w:t xml:space="preserve">، وتمثلت </w:t>
      </w:r>
      <w:proofErr w:type="gramStart"/>
      <w:r w:rsidR="00D52E01" w:rsidRPr="00DD452E">
        <w:rPr>
          <w:rFonts w:ascii="Simplified Arabic" w:eastAsia="Simplified Arabic" w:hAnsi="Simplified Arabic" w:cs="Simplified Arabic"/>
          <w:color w:val="000000" w:themeColor="text1"/>
          <w:sz w:val="28"/>
          <w:szCs w:val="28"/>
          <w:rtl/>
        </w:rPr>
        <w:t>بالآتي:-</w:t>
      </w:r>
      <w:proofErr w:type="gramEnd"/>
    </w:p>
    <w:p w:rsidR="000C776F" w:rsidRPr="00DD452E" w:rsidRDefault="00D52E01" w:rsidP="00A12FE1">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lastRenderedPageBreak/>
        <w:t>أولا:-</w:t>
      </w:r>
      <w:proofErr w:type="gramEnd"/>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الدولة مصدر القضاء</w:t>
      </w:r>
      <w:r w:rsidRPr="00DD452E">
        <w:rPr>
          <w:rFonts w:ascii="Simplified Arabic" w:eastAsia="Simplified Arabic" w:hAnsi="Simplified Arabic" w:cs="Simplified Arabic"/>
          <w:color w:val="000000" w:themeColor="text1"/>
          <w:sz w:val="28"/>
          <w:szCs w:val="28"/>
          <w:rtl/>
        </w:rPr>
        <w:t>، كون مهمة الدولة حماية حقوق أفراد المجتمع وفصل خصوماتهم من خلال إقامة العدل عن طريق القضاء وتنفيذ أحكامه، فالقضاء يفصل الخصومات، وتنفذ أحكامه بواسطة موظفي الدولة الملحقين بهيئة القضاء، فالقضاء هيئة عامة تتولى تحقيق العدالة لكافة مواطني الدولة بموجب تشريعات التنظيم القضائي والأصول الإجرائية لقيامها بذلك عملا بالمادة (47)</w:t>
      </w:r>
      <w:r w:rsidR="00891A03" w:rsidRPr="00DD452E">
        <w:rPr>
          <w:rFonts w:ascii="Simplified Arabic" w:eastAsia="Simplified Arabic" w:hAnsi="Simplified Arabic" w:cs="Simplified Arabic"/>
          <w:color w:val="000000" w:themeColor="text1"/>
          <w:sz w:val="28"/>
          <w:szCs w:val="28"/>
          <w:rtl/>
        </w:rPr>
        <w:t xml:space="preserve"> من القانون الأساسي سنة 1928</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القضاة، 1998، ص43</w:t>
      </w:r>
      <w:r w:rsidR="00A12FE1" w:rsidRPr="00DD452E">
        <w:rPr>
          <w:rFonts w:ascii="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Pr>
        <w:t xml:space="preserve"> </w:t>
      </w:r>
      <w:proofErr w:type="gramStart"/>
      <w:r w:rsidR="002F5A05" w:rsidRPr="00DD452E">
        <w:rPr>
          <w:rFonts w:ascii="Simplified Arabic" w:eastAsia="Simplified Arabic" w:hAnsi="Simplified Arabic" w:cs="Simplified Arabic"/>
          <w:b/>
          <w:color w:val="000000" w:themeColor="text1"/>
          <w:sz w:val="28"/>
          <w:szCs w:val="28"/>
          <w:rtl/>
        </w:rPr>
        <w:t>ثانيا:-</w:t>
      </w:r>
      <w:proofErr w:type="gramEnd"/>
      <w:r w:rsidR="002F5A05" w:rsidRPr="00DD452E">
        <w:rPr>
          <w:rFonts w:ascii="Simplified Arabic" w:eastAsia="Simplified Arabic" w:hAnsi="Simplified Arabic" w:cs="Simplified Arabic"/>
          <w:b/>
          <w:color w:val="000000" w:themeColor="text1"/>
          <w:sz w:val="28"/>
          <w:szCs w:val="28"/>
          <w:rtl/>
        </w:rPr>
        <w:t xml:space="preserve"> </w:t>
      </w:r>
      <w:r w:rsidR="009B0400" w:rsidRPr="00DD452E">
        <w:rPr>
          <w:rFonts w:ascii="Simplified Arabic" w:eastAsia="Simplified Arabic" w:hAnsi="Simplified Arabic" w:cs="Simplified Arabic"/>
          <w:b/>
          <w:color w:val="000000" w:themeColor="text1"/>
          <w:sz w:val="28"/>
          <w:szCs w:val="28"/>
          <w:rtl/>
        </w:rPr>
        <w:t>ا</w:t>
      </w:r>
      <w:r w:rsidR="002F5A05" w:rsidRPr="00DD452E">
        <w:rPr>
          <w:rFonts w:ascii="Simplified Arabic" w:eastAsia="Simplified Arabic" w:hAnsi="Simplified Arabic" w:cs="Simplified Arabic"/>
          <w:b/>
          <w:color w:val="000000" w:themeColor="text1"/>
          <w:sz w:val="28"/>
          <w:szCs w:val="28"/>
          <w:rtl/>
        </w:rPr>
        <w:t>ستقلال القضاء</w:t>
      </w:r>
      <w:r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 xml:space="preserve">حرص القانون الأساسي سنة 1928 على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ستقلال القضاء فالقضاة مستقلون لا سلطان عليهم في قضائهم لغير القانون، والمحاكم مفتوحة للجميع ومصونة من التدخل في شؤونها، ويعين القضاة بإرادة أميرية، ولا يعزلون إلا بمقتضى القانون عملا بالمواد (42و45) من القانون الأساسي.</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ثا</w:t>
      </w:r>
      <w:r w:rsidRPr="00DD452E">
        <w:rPr>
          <w:rFonts w:ascii="Simplified Arabic" w:eastAsia="Simplified Arabic" w:hAnsi="Simplified Arabic" w:cs="Simplified Arabic"/>
          <w:b/>
          <w:color w:val="000000" w:themeColor="text1"/>
          <w:sz w:val="28"/>
          <w:szCs w:val="28"/>
          <w:rtl/>
        </w:rPr>
        <w:t>لثا:-</w:t>
      </w:r>
      <w:proofErr w:type="gramEnd"/>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المساواة</w:t>
      </w:r>
      <w:r w:rsidR="002F5A05" w:rsidRPr="00DD452E">
        <w:rPr>
          <w:rFonts w:ascii="Simplified Arabic" w:eastAsia="Simplified Arabic" w:hAnsi="Simplified Arabic" w:cs="Simplified Arabic"/>
          <w:b/>
          <w:color w:val="000000" w:themeColor="text1"/>
          <w:sz w:val="28"/>
          <w:szCs w:val="28"/>
          <w:rtl/>
        </w:rPr>
        <w:t xml:space="preserve"> أمام القضاء</w:t>
      </w:r>
      <w:r w:rsidRPr="00DD452E">
        <w:rPr>
          <w:rFonts w:ascii="Simplified Arabic" w:eastAsia="Simplified Arabic" w:hAnsi="Simplified Arabic" w:cs="Simplified Arabic"/>
          <w:color w:val="000000" w:themeColor="text1"/>
          <w:sz w:val="28"/>
          <w:szCs w:val="28"/>
          <w:rtl/>
        </w:rPr>
        <w:t>، يعطى حق اللجوء للقضاء للكافة دون تمييز للغة أو جنس أو لون أو دين تحقيقا لهدف الثقة بالقضاء وطمأنة الناس على حقوقهم، فالمحاكم مصونة من التدخل في شؤونها عملا بالمادتين (46و47) من القانون الأساسي.</w:t>
      </w:r>
    </w:p>
    <w:p w:rsidR="000C776F" w:rsidRPr="00DD452E" w:rsidRDefault="002F5A05"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رابعا</w:t>
      </w:r>
      <w:r w:rsidR="00D52E01" w:rsidRPr="00DD452E">
        <w:rPr>
          <w:rFonts w:ascii="Simplified Arabic" w:eastAsia="Simplified Arabic" w:hAnsi="Simplified Arabic" w:cs="Simplified Arabic"/>
          <w:b/>
          <w:color w:val="000000" w:themeColor="text1"/>
          <w:sz w:val="28"/>
          <w:szCs w:val="28"/>
          <w:rtl/>
        </w:rPr>
        <w:t>:-</w:t>
      </w:r>
      <w:proofErr w:type="gramEnd"/>
      <w:r w:rsidRPr="00DD452E">
        <w:rPr>
          <w:rFonts w:ascii="Simplified Arabic" w:eastAsia="Simplified Arabic" w:hAnsi="Simplified Arabic" w:cs="Simplified Arabic"/>
          <w:b/>
          <w:color w:val="000000" w:themeColor="text1"/>
          <w:sz w:val="28"/>
          <w:szCs w:val="28"/>
          <w:rtl/>
        </w:rPr>
        <w:t xml:space="preserve"> </w:t>
      </w:r>
      <w:r w:rsidR="00D52E01" w:rsidRPr="00DD452E">
        <w:rPr>
          <w:rFonts w:ascii="Simplified Arabic" w:eastAsia="Simplified Arabic" w:hAnsi="Simplified Arabic" w:cs="Simplified Arabic"/>
          <w:b/>
          <w:color w:val="000000" w:themeColor="text1"/>
          <w:sz w:val="28"/>
          <w:szCs w:val="28"/>
          <w:rtl/>
        </w:rPr>
        <w:t xml:space="preserve">العلنية، </w:t>
      </w:r>
      <w:r w:rsidR="00D52E01" w:rsidRPr="00DD452E">
        <w:rPr>
          <w:rFonts w:ascii="Simplified Arabic" w:eastAsia="Simplified Arabic" w:hAnsi="Simplified Arabic" w:cs="Simplified Arabic"/>
          <w:color w:val="000000" w:themeColor="text1"/>
          <w:sz w:val="28"/>
          <w:szCs w:val="28"/>
          <w:rtl/>
        </w:rPr>
        <w:t xml:space="preserve">فتكون جميع جلسات المحاكمة علنية، ولا تعقد سرية إلا لسبب قانوني وتنشر الأحكام  قانونا إلا السرية عملا بالمادة (46) من القانون الأساسي.  </w:t>
      </w:r>
    </w:p>
    <w:p w:rsidR="000C776F" w:rsidRPr="00DD452E" w:rsidRDefault="00D52E01" w:rsidP="00A12FE1">
      <w:pPr>
        <w:pStyle w:val="ab"/>
        <w:spacing w:line="276"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خامسا:-</w:t>
      </w:r>
      <w:proofErr w:type="gramEnd"/>
      <w:r w:rsidRPr="00DD452E">
        <w:rPr>
          <w:rFonts w:ascii="Simplified Arabic" w:eastAsia="Simplified Arabic" w:hAnsi="Simplified Arabic" w:cs="Simplified Arabic"/>
          <w:b/>
          <w:color w:val="000000" w:themeColor="text1"/>
          <w:sz w:val="28"/>
          <w:szCs w:val="28"/>
          <w:rtl/>
        </w:rPr>
        <w:t xml:space="preserve"> التقاضي على درجتين</w:t>
      </w:r>
      <w:r w:rsidRPr="00DD452E">
        <w:rPr>
          <w:rFonts w:ascii="Simplified Arabic" w:eastAsia="Simplified Arabic" w:hAnsi="Simplified Arabic" w:cs="Simplified Arabic"/>
          <w:color w:val="000000" w:themeColor="text1"/>
          <w:sz w:val="28"/>
          <w:szCs w:val="28"/>
          <w:rtl/>
        </w:rPr>
        <w:t>، يقصد بهذا المبدأ أن هناك محاكم الدرجة الأولى صلح وبداية، والدرجة الثانية محكمة ال</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ستئناف، فيلجأ المتقاضي لمحكمة الدرجة ال</w:t>
      </w:r>
      <w:r w:rsidR="009B0400" w:rsidRPr="00DD452E">
        <w:rPr>
          <w:rFonts w:ascii="Simplified Arabic" w:eastAsia="Simplified Arabic" w:hAnsi="Simplified Arabic" w:cs="Simplified Arabic"/>
          <w:color w:val="000000" w:themeColor="text1"/>
          <w:sz w:val="28"/>
          <w:szCs w:val="28"/>
          <w:rtl/>
        </w:rPr>
        <w:t>أولى صلحا أو بداية حسب الا</w:t>
      </w:r>
      <w:r w:rsidR="002F5A05" w:rsidRPr="00DD452E">
        <w:rPr>
          <w:rFonts w:ascii="Simplified Arabic" w:eastAsia="Simplified Arabic" w:hAnsi="Simplified Arabic" w:cs="Simplified Arabic"/>
          <w:color w:val="000000" w:themeColor="text1"/>
          <w:sz w:val="28"/>
          <w:szCs w:val="28"/>
          <w:rtl/>
        </w:rPr>
        <w:t>ختصاص</w:t>
      </w:r>
      <w:r w:rsidRPr="00DD452E">
        <w:rPr>
          <w:rFonts w:ascii="Simplified Arabic" w:eastAsia="Simplified Arabic" w:hAnsi="Simplified Arabic" w:cs="Simplified Arabic"/>
          <w:color w:val="000000" w:themeColor="text1"/>
          <w:sz w:val="28"/>
          <w:szCs w:val="28"/>
          <w:rtl/>
        </w:rPr>
        <w:t>، وفي حال عدم الرضى بحكمها، يستأنف الحكم لمحكمة ال</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س</w:t>
      </w:r>
      <w:r w:rsidR="00891A03" w:rsidRPr="00DD452E">
        <w:rPr>
          <w:rFonts w:ascii="Simplified Arabic" w:eastAsia="Simplified Arabic" w:hAnsi="Simplified Arabic" w:cs="Simplified Arabic"/>
          <w:color w:val="000000" w:themeColor="text1"/>
          <w:sz w:val="28"/>
          <w:szCs w:val="28"/>
          <w:rtl/>
        </w:rPr>
        <w:t>تئناف لضمان حسن سير العدالة</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hint="cs"/>
          <w:color w:val="000000" w:themeColor="text1"/>
          <w:sz w:val="28"/>
          <w:szCs w:val="28"/>
          <w:rtl/>
        </w:rPr>
        <w:t>(</w:t>
      </w:r>
      <w:r w:rsidR="00A12FE1" w:rsidRPr="00DD452E">
        <w:rPr>
          <w:rFonts w:ascii="Simplified Arabic" w:hAnsi="Simplified Arabic" w:cs="Simplified Arabic"/>
          <w:color w:val="000000" w:themeColor="text1"/>
          <w:sz w:val="28"/>
          <w:szCs w:val="28"/>
          <w:rtl/>
        </w:rPr>
        <w:t>القضاة،</w:t>
      </w:r>
      <w:r w:rsidR="00A12FE1" w:rsidRPr="00DD452E">
        <w:rPr>
          <w:rFonts w:ascii="Simplified Arabic" w:hAnsi="Simplified Arabic" w:cs="Simplified Arabic" w:hint="cs"/>
          <w:color w:val="000000" w:themeColor="text1"/>
          <w:sz w:val="28"/>
          <w:szCs w:val="28"/>
          <w:rtl/>
        </w:rPr>
        <w:t xml:space="preserve"> </w:t>
      </w:r>
      <w:r w:rsidR="00F03D31" w:rsidRPr="00DD452E">
        <w:rPr>
          <w:rFonts w:ascii="Simplified Arabic" w:hAnsi="Simplified Arabic" w:cs="Simplified Arabic" w:hint="cs"/>
          <w:color w:val="000000" w:themeColor="text1"/>
          <w:sz w:val="28"/>
          <w:szCs w:val="28"/>
          <w:rtl/>
        </w:rPr>
        <w:t xml:space="preserve">1998، </w:t>
      </w:r>
      <w:r w:rsidR="00A12FE1" w:rsidRPr="00DD452E">
        <w:rPr>
          <w:rFonts w:ascii="Simplified Arabic" w:hAnsi="Simplified Arabic" w:cs="Simplified Arabic" w:hint="cs"/>
          <w:color w:val="000000" w:themeColor="text1"/>
          <w:sz w:val="28"/>
          <w:szCs w:val="28"/>
          <w:rtl/>
        </w:rPr>
        <w:t>ص43).</w:t>
      </w:r>
      <w:r w:rsidRPr="00DD452E">
        <w:rPr>
          <w:rFonts w:ascii="Simplified Arabic" w:eastAsia="Simplified Arabic" w:hAnsi="Simplified Arabic" w:cs="Simplified Arabic"/>
          <w:color w:val="000000" w:themeColor="text1"/>
          <w:sz w:val="28"/>
          <w:szCs w:val="28"/>
          <w:rtl/>
        </w:rPr>
        <w:t xml:space="preserve">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الفرع </w:t>
      </w:r>
      <w:proofErr w:type="gramStart"/>
      <w:r w:rsidRPr="00DD452E">
        <w:rPr>
          <w:rFonts w:ascii="Simplified Arabic" w:eastAsia="Simplified Arabic" w:hAnsi="Simplified Arabic" w:cs="Simplified Arabic"/>
          <w:b/>
          <w:color w:val="000000" w:themeColor="text1"/>
          <w:sz w:val="28"/>
          <w:szCs w:val="28"/>
          <w:rtl/>
        </w:rPr>
        <w:t>الثالث:-</w:t>
      </w:r>
      <w:proofErr w:type="gramEnd"/>
      <w:r w:rsidRPr="00DD452E">
        <w:rPr>
          <w:rFonts w:ascii="Simplified Arabic" w:eastAsia="Simplified Arabic" w:hAnsi="Simplified Arabic" w:cs="Simplified Arabic"/>
          <w:b/>
          <w:color w:val="000000" w:themeColor="text1"/>
          <w:sz w:val="28"/>
          <w:szCs w:val="28"/>
          <w:rtl/>
        </w:rPr>
        <w:t xml:space="preserve"> ضوابط تعيين القضاة:- </w:t>
      </w:r>
    </w:p>
    <w:p w:rsidR="000C776F" w:rsidRPr="00DD452E" w:rsidRDefault="00F95EBD" w:rsidP="00F03D31">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حرص القانون الأساسي لسنة 1928م وما صدر من تشريعات متعلقة بالقضاء على إحاطة التعيين بالقضاء بضوابط متصلة بشروط تعيين القاضي وحسن الأداء القضائي، بدأ هذا الحرص بنص المواد </w:t>
      </w:r>
      <w:r w:rsidR="00D52E01" w:rsidRPr="00DD452E">
        <w:rPr>
          <w:rFonts w:ascii="Simplified Arabic" w:eastAsia="Simplified Arabic" w:hAnsi="Simplified Arabic" w:cs="Simplified Arabic"/>
          <w:color w:val="000000" w:themeColor="text1"/>
          <w:sz w:val="28"/>
          <w:szCs w:val="28"/>
          <w:rtl/>
        </w:rPr>
        <w:lastRenderedPageBreak/>
        <w:t>(42و45) من القانون الأساسي سنة 1928م، فالقضاة مستقلون لا سلطان عليهم في قضائهم لغير القانون، والمحاكم مفتوحة للجميع ومصونة من التدخل في شؤونها، ويعين القضاة بإرادة أميرية، ولا يعزلون إلا بمقتضى القانون، وحددت الشروط الواجب توافرها في من يعين قاضيا بموجب نظام</w:t>
      </w:r>
      <w:r w:rsidR="002F5A05" w:rsidRPr="00DD452E">
        <w:rPr>
          <w:rFonts w:ascii="Simplified Arabic" w:eastAsia="Simplified Arabic" w:hAnsi="Simplified Arabic" w:cs="Simplified Arabic"/>
          <w:color w:val="000000" w:themeColor="text1"/>
          <w:sz w:val="28"/>
          <w:szCs w:val="28"/>
          <w:rtl/>
        </w:rPr>
        <w:t xml:space="preserve"> الموظفين الصادر في 30/12/1926م</w:t>
      </w:r>
      <w:r w:rsidR="00D52E01" w:rsidRPr="00DD452E">
        <w:rPr>
          <w:rFonts w:ascii="Simplified Arabic" w:eastAsia="Simplified Arabic" w:hAnsi="Simplified Arabic" w:cs="Simplified Arabic"/>
          <w:color w:val="000000" w:themeColor="text1"/>
          <w:sz w:val="28"/>
          <w:szCs w:val="28"/>
          <w:rtl/>
        </w:rPr>
        <w:t xml:space="preserve">، والمسمى </w:t>
      </w:r>
      <w:r w:rsidR="002F5A05" w:rsidRPr="00DD452E">
        <w:rPr>
          <w:rFonts w:ascii="Simplified Arabic" w:eastAsia="Simplified Arabic" w:hAnsi="Simplified Arabic" w:cs="Simplified Arabic"/>
          <w:color w:val="000000" w:themeColor="text1"/>
          <w:sz w:val="28"/>
          <w:szCs w:val="28"/>
          <w:rtl/>
        </w:rPr>
        <w:t>(نظامات عامة لحكومة شرق الأردن)</w:t>
      </w:r>
      <w:r w:rsidR="00D52E01" w:rsidRPr="00DD452E">
        <w:rPr>
          <w:rFonts w:ascii="Simplified Arabic" w:eastAsia="Simplified Arabic" w:hAnsi="Simplified Arabic" w:cs="Simplified Arabic"/>
          <w:color w:val="000000" w:themeColor="text1"/>
          <w:sz w:val="28"/>
          <w:szCs w:val="28"/>
          <w:rtl/>
        </w:rPr>
        <w:t>، وفيه يعد القضاة من موظفي الصنف الأول بغض النظر عن مقدار راتبه، ولدية خبرة علمية وعملية، وث</w:t>
      </w:r>
      <w:r w:rsidR="002F5A05" w:rsidRPr="00DD452E">
        <w:rPr>
          <w:rFonts w:ascii="Simplified Arabic" w:eastAsia="Simplified Arabic" w:hAnsi="Simplified Arabic" w:cs="Simplified Arabic"/>
          <w:color w:val="000000" w:themeColor="text1"/>
          <w:sz w:val="28"/>
          <w:szCs w:val="28"/>
          <w:rtl/>
        </w:rPr>
        <w:t>بوت حسن سيرته وأخلاقه</w:t>
      </w:r>
      <w:r w:rsidR="00D52E01" w:rsidRPr="00DD452E">
        <w:rPr>
          <w:rFonts w:ascii="Simplified Arabic" w:eastAsia="Simplified Arabic" w:hAnsi="Simplified Arabic" w:cs="Simplified Arabic"/>
          <w:color w:val="000000" w:themeColor="text1"/>
          <w:sz w:val="28"/>
          <w:szCs w:val="28"/>
          <w:rtl/>
        </w:rPr>
        <w:t xml:space="preserve"> دوما وتثبت لياقته الطبية، ويجتاز مسابقة التعيين ويخضع للتجربة في العمل القضائي، والأداء القضائي المثالي على الدوام، والتأهيل العلمي  ويتمتع بالنزاهة والحياد وبراء</w:t>
      </w:r>
      <w:r w:rsidR="00891A03" w:rsidRPr="00DD452E">
        <w:rPr>
          <w:rFonts w:ascii="Simplified Arabic" w:eastAsia="Simplified Arabic" w:hAnsi="Simplified Arabic" w:cs="Simplified Arabic"/>
          <w:color w:val="000000" w:themeColor="text1"/>
          <w:sz w:val="28"/>
          <w:szCs w:val="28"/>
          <w:rtl/>
        </w:rPr>
        <w:t>ة الذمة</w:t>
      </w:r>
      <w:r w:rsidR="00A12FE1" w:rsidRPr="00DD452E">
        <w:rPr>
          <w:rFonts w:ascii="Simplified Arabic" w:eastAsia="Simplified Arabic" w:hAnsi="Simplified Arabic" w:cs="Simplified Arabic" w:hint="cs"/>
          <w:color w:val="000000" w:themeColor="text1"/>
          <w:sz w:val="28"/>
          <w:szCs w:val="28"/>
          <w:rtl/>
        </w:rPr>
        <w:t xml:space="preserve"> (المومني، </w:t>
      </w:r>
      <w:r w:rsidR="00F03D31" w:rsidRPr="00DD452E">
        <w:rPr>
          <w:rFonts w:ascii="Simplified Arabic" w:eastAsia="Simplified Arabic" w:hAnsi="Simplified Arabic" w:cs="Simplified Arabic" w:hint="cs"/>
          <w:color w:val="000000" w:themeColor="text1"/>
          <w:sz w:val="28"/>
          <w:szCs w:val="28"/>
          <w:rtl/>
        </w:rPr>
        <w:t>19</w:t>
      </w:r>
      <w:r w:rsidR="007802D0" w:rsidRPr="00DD452E">
        <w:rPr>
          <w:rFonts w:ascii="Simplified Arabic" w:eastAsia="Simplified Arabic" w:hAnsi="Simplified Arabic" w:cs="Simplified Arabic" w:hint="cs"/>
          <w:color w:val="000000" w:themeColor="text1"/>
          <w:sz w:val="28"/>
          <w:szCs w:val="28"/>
          <w:rtl/>
        </w:rPr>
        <w:t>90</w:t>
      </w:r>
      <w:r w:rsidR="00F03D3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eastAsia="Simplified Arabic" w:hAnsi="Simplified Arabic" w:cs="Simplified Arabic" w:hint="cs"/>
          <w:color w:val="000000" w:themeColor="text1"/>
          <w:sz w:val="28"/>
          <w:szCs w:val="28"/>
          <w:rtl/>
        </w:rPr>
        <w:t>ص171- 179)</w:t>
      </w:r>
      <w:r w:rsidR="00891A03" w:rsidRPr="00DD452E">
        <w:rPr>
          <w:rFonts w:ascii="Simplified Arabic" w:eastAsia="Simplified Arabic" w:hAnsi="Simplified Arabic" w:cs="Simplified Arabic"/>
          <w:color w:val="000000" w:themeColor="text1"/>
          <w:sz w:val="28"/>
          <w:szCs w:val="28"/>
          <w:rtl/>
        </w:rPr>
        <w:t>.</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المطلب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 xml:space="preserve">توزيع </w:t>
      </w:r>
      <w:r w:rsidR="00DF0807" w:rsidRPr="00DD452E">
        <w:rPr>
          <w:rFonts w:ascii="Simplified Arabic" w:eastAsia="Simplified Arabic" w:hAnsi="Simplified Arabic" w:cs="Simplified Arabic"/>
          <w:b/>
          <w:color w:val="000000" w:themeColor="text1"/>
          <w:sz w:val="28"/>
          <w:szCs w:val="28"/>
          <w:rtl/>
        </w:rPr>
        <w:t>ا</w:t>
      </w:r>
      <w:r w:rsidRPr="00DD452E">
        <w:rPr>
          <w:rFonts w:ascii="Simplified Arabic" w:eastAsia="Simplified Arabic" w:hAnsi="Simplified Arabic" w:cs="Simplified Arabic"/>
          <w:b/>
          <w:color w:val="000000" w:themeColor="text1"/>
          <w:sz w:val="28"/>
          <w:szCs w:val="28"/>
          <w:rtl/>
        </w:rPr>
        <w:t>ختصاص المحاكم الدينية في القانون الأساسي لإمارة شرق الأردن لسنة</w:t>
      </w:r>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1928م والقوانين ذات العلاقة:-</w:t>
      </w:r>
      <w:r w:rsidRPr="00DD452E">
        <w:rPr>
          <w:rFonts w:ascii="Simplified Arabic" w:eastAsia="Simplified Arabic" w:hAnsi="Simplified Arabic" w:cs="Simplified Arabic"/>
          <w:color w:val="000000" w:themeColor="text1"/>
          <w:sz w:val="28"/>
          <w:szCs w:val="28"/>
        </w:rPr>
        <w:t xml:space="preserve"> </w:t>
      </w:r>
    </w:p>
    <w:p w:rsidR="000C776F" w:rsidRPr="00DD452E" w:rsidRDefault="00F95EBD" w:rsidP="005A0E1D">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قضت القواعد الدستورية بشأن توزيع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 المحاكم إلى مدنية ودينية وخاصة عملا بالمادة (43) منه، وتحديد أوضاع المحاكم ودرجاتها</w:t>
      </w:r>
      <w:r w:rsidR="00DF0807" w:rsidRPr="00DD452E">
        <w:rPr>
          <w:rFonts w:ascii="Simplified Arabic" w:eastAsia="Simplified Arabic" w:hAnsi="Simplified Arabic" w:cs="Simplified Arabic"/>
          <w:color w:val="000000" w:themeColor="text1"/>
          <w:sz w:val="28"/>
          <w:szCs w:val="28"/>
          <w:rtl/>
        </w:rPr>
        <w:t xml:space="preserve"> وأقسامها وإدارتها وا</w:t>
      </w:r>
      <w:r w:rsidR="00D52E01" w:rsidRPr="00DD452E">
        <w:rPr>
          <w:rFonts w:ascii="Simplified Arabic" w:eastAsia="Simplified Arabic" w:hAnsi="Simplified Arabic" w:cs="Simplified Arabic"/>
          <w:color w:val="000000" w:themeColor="text1"/>
          <w:sz w:val="28"/>
          <w:szCs w:val="28"/>
          <w:rtl/>
        </w:rPr>
        <w:t xml:space="preserve">ختصاصاتها وأماكن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نعقادها وتشكيلاتها بقوانين تصدر لذلك عملا بالمادة(44) منه، وتصدر الأحكام ب</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سم الأمير عملا بالمادة (46) منه، وإعطاء الولاية العامة للمحاكم المدنية في القضاء المدني والجزائي والأحوال الش</w:t>
      </w:r>
      <w:r w:rsidR="002F5A05" w:rsidRPr="00DD452E">
        <w:rPr>
          <w:rFonts w:ascii="Simplified Arabic" w:eastAsia="Simplified Arabic" w:hAnsi="Simplified Arabic" w:cs="Simplified Arabic"/>
          <w:color w:val="000000" w:themeColor="text1"/>
          <w:sz w:val="28"/>
          <w:szCs w:val="28"/>
          <w:rtl/>
        </w:rPr>
        <w:t>خصية وفقا للمادتين (47 و48) منه</w:t>
      </w:r>
      <w:r w:rsidR="00D52E01" w:rsidRPr="00DD452E">
        <w:rPr>
          <w:rFonts w:ascii="Simplified Arabic" w:eastAsia="Simplified Arabic" w:hAnsi="Simplified Arabic" w:cs="Simplified Arabic"/>
          <w:color w:val="000000" w:themeColor="text1"/>
          <w:sz w:val="28"/>
          <w:szCs w:val="28"/>
          <w:rtl/>
        </w:rPr>
        <w:t>، وتقسيم المحاكم الدينية إلى محاكم شرعية للمسلمين ومجالس طوائف لغيره</w:t>
      </w:r>
      <w:r w:rsidR="00771043" w:rsidRPr="00DD452E">
        <w:rPr>
          <w:rFonts w:ascii="Simplified Arabic" w:eastAsia="Simplified Arabic" w:hAnsi="Simplified Arabic" w:cs="Simplified Arabic"/>
          <w:color w:val="000000" w:themeColor="text1"/>
          <w:sz w:val="28"/>
          <w:szCs w:val="28"/>
          <w:rtl/>
        </w:rPr>
        <w:t>م عملا بالمواد (49-55) منه</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الليمون، 2008، ص35</w:t>
      </w:r>
      <w:r w:rsidR="00D5496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F95EBD"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F0807" w:rsidRPr="00DD452E">
        <w:rPr>
          <w:rFonts w:ascii="Simplified Arabic" w:eastAsia="Simplified Arabic" w:hAnsi="Simplified Arabic" w:cs="Simplified Arabic"/>
          <w:color w:val="000000" w:themeColor="text1"/>
          <w:sz w:val="28"/>
          <w:szCs w:val="28"/>
          <w:rtl/>
        </w:rPr>
        <w:t>أما توزيع ا</w:t>
      </w:r>
      <w:r w:rsidR="00D52E01" w:rsidRPr="00DD452E">
        <w:rPr>
          <w:rFonts w:ascii="Simplified Arabic" w:eastAsia="Simplified Arabic" w:hAnsi="Simplified Arabic" w:cs="Simplified Arabic"/>
          <w:color w:val="000000" w:themeColor="text1"/>
          <w:sz w:val="28"/>
          <w:szCs w:val="28"/>
          <w:rtl/>
        </w:rPr>
        <w:t>ختصاصات المحاكم في القوانين ذات العلاقة، فيتضح من خلال قانون تشكيل المحاكم سنة 1922م، وعدل وأستبدل عدة مرات حتى سنة 1929م، ورسمت القواعد والإجراءات في أصول المحاكمات الحقوقية والجزائية، وأبقي على سريان جميع أحكام القوا</w:t>
      </w:r>
      <w:r w:rsidR="003362B5" w:rsidRPr="00DD452E">
        <w:rPr>
          <w:rFonts w:ascii="Simplified Arabic" w:eastAsia="Simplified Arabic" w:hAnsi="Simplified Arabic" w:cs="Simplified Arabic"/>
          <w:color w:val="000000" w:themeColor="text1"/>
          <w:sz w:val="28"/>
          <w:szCs w:val="28"/>
          <w:rtl/>
        </w:rPr>
        <w:t>نين العثمانية التي لم تلغ صراحة</w:t>
      </w:r>
      <w:r w:rsidR="00D52E01" w:rsidRPr="00DD452E">
        <w:rPr>
          <w:rFonts w:ascii="Simplified Arabic" w:eastAsia="Simplified Arabic" w:hAnsi="Simplified Arabic" w:cs="Simplified Arabic"/>
          <w:color w:val="000000" w:themeColor="text1"/>
          <w:sz w:val="28"/>
          <w:szCs w:val="28"/>
          <w:rtl/>
        </w:rPr>
        <w:t>، كقانون حكام الصلح قانون أصول المحاكمات الحقوقية وقانون أصول المحاكمات الجزائية وقانون التجارة البري وقانون مجلة الأحكام العدلية</w:t>
      </w:r>
      <w:r w:rsidR="00D54967" w:rsidRPr="00DD452E">
        <w:rPr>
          <w:rFonts w:ascii="Simplified Arabic" w:eastAsia="Simplified Arabic" w:hAnsi="Simplified Arabic" w:cs="Simplified Arabic" w:hint="cs"/>
          <w:color w:val="000000" w:themeColor="text1"/>
          <w:sz w:val="28"/>
          <w:szCs w:val="28"/>
          <w:rtl/>
        </w:rPr>
        <w:t xml:space="preserve"> (</w:t>
      </w:r>
      <w:r w:rsidR="00D54967" w:rsidRPr="00DD452E">
        <w:rPr>
          <w:rFonts w:ascii="Simplified Arabic" w:hAnsi="Simplified Arabic" w:cs="Simplified Arabic"/>
          <w:color w:val="000000" w:themeColor="text1"/>
          <w:sz w:val="28"/>
          <w:szCs w:val="28"/>
          <w:rtl/>
        </w:rPr>
        <w:t xml:space="preserve">المومني، </w:t>
      </w:r>
      <w:r w:rsidR="00F03D31" w:rsidRPr="00DD452E">
        <w:rPr>
          <w:rFonts w:ascii="Simplified Arabic" w:hAnsi="Simplified Arabic" w:cs="Simplified Arabic" w:hint="cs"/>
          <w:color w:val="000000" w:themeColor="text1"/>
          <w:sz w:val="28"/>
          <w:szCs w:val="28"/>
          <w:rtl/>
        </w:rPr>
        <w:t>199</w:t>
      </w:r>
      <w:r w:rsidR="007802D0" w:rsidRPr="00DD452E">
        <w:rPr>
          <w:rFonts w:ascii="Simplified Arabic" w:hAnsi="Simplified Arabic" w:cs="Simplified Arabic" w:hint="cs"/>
          <w:color w:val="000000" w:themeColor="text1"/>
          <w:sz w:val="28"/>
          <w:szCs w:val="28"/>
          <w:rtl/>
        </w:rPr>
        <w:t>0</w:t>
      </w:r>
      <w:r w:rsidR="00F03D31" w:rsidRPr="00DD452E">
        <w:rPr>
          <w:rFonts w:ascii="Simplified Arabic" w:hAnsi="Simplified Arabic" w:cs="Simplified Arabic" w:hint="cs"/>
          <w:color w:val="000000" w:themeColor="text1"/>
          <w:sz w:val="28"/>
          <w:szCs w:val="28"/>
          <w:rtl/>
        </w:rPr>
        <w:t xml:space="preserve">، </w:t>
      </w:r>
      <w:r w:rsidR="00D54967" w:rsidRPr="00DD452E">
        <w:rPr>
          <w:rFonts w:ascii="Simplified Arabic" w:hAnsi="Simplified Arabic" w:cs="Simplified Arabic"/>
          <w:color w:val="000000" w:themeColor="text1"/>
          <w:sz w:val="28"/>
          <w:szCs w:val="28"/>
          <w:rtl/>
        </w:rPr>
        <w:t>ص171-179</w:t>
      </w:r>
      <w:r w:rsidR="00D54967" w:rsidRPr="00DD452E">
        <w:rPr>
          <w:rFonts w:ascii="Simplified Arabic" w:hAnsi="Simplified Arabic" w:cs="Simplified Arabic" w:hint="cs"/>
          <w:color w:val="000000" w:themeColor="text1"/>
          <w:sz w:val="28"/>
          <w:szCs w:val="28"/>
          <w:rtl/>
        </w:rPr>
        <w:t>)، و(</w:t>
      </w:r>
      <w:r w:rsidR="00D54967" w:rsidRPr="00DD452E">
        <w:rPr>
          <w:rFonts w:ascii="Simplified Arabic" w:hAnsi="Simplified Arabic" w:cs="Simplified Arabic"/>
          <w:color w:val="000000" w:themeColor="text1"/>
          <w:sz w:val="28"/>
          <w:szCs w:val="28"/>
          <w:rtl/>
        </w:rPr>
        <w:t>التكروري، 1997، ص15</w:t>
      </w:r>
      <w:r w:rsidR="00D5496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lastRenderedPageBreak/>
        <w:t xml:space="preserve">   </w:t>
      </w:r>
      <w:r w:rsidR="00D52E01" w:rsidRPr="00DD452E">
        <w:rPr>
          <w:rFonts w:ascii="Simplified Arabic" w:eastAsia="Simplified Arabic" w:hAnsi="Simplified Arabic" w:cs="Simplified Arabic"/>
          <w:color w:val="000000" w:themeColor="text1"/>
          <w:sz w:val="28"/>
          <w:szCs w:val="28"/>
          <w:rtl/>
        </w:rPr>
        <w:t xml:space="preserve">أما توزيع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 المحاكم الشرعية في إمارة شرق الأردن بواقع محكمة شرعية في كل من إربد وعجلون وجرش والسلط وعمان والكرك ومعان والطفيلة والعقبة، وتختص بدعاوى الأحوال الشخصية من زواج وطلاق ونفقة ووقف ومواريث ووصايا. </w:t>
      </w:r>
    </w:p>
    <w:p w:rsidR="00915E69" w:rsidRPr="00DD452E" w:rsidRDefault="00D52E01" w:rsidP="005A0E1D">
      <w:pPr>
        <w:spacing w:line="360" w:lineRule="auto"/>
        <w:jc w:val="both"/>
        <w:rPr>
          <w:rFonts w:ascii="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F95EBD"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ومحاكم الطوائف تختص بقضايا المسيحيين كالميراث والزواج، ولها ال</w:t>
      </w:r>
      <w:r w:rsidR="002F5A05" w:rsidRPr="00DD452E">
        <w:rPr>
          <w:rFonts w:ascii="Simplified Arabic" w:eastAsia="Simplified Arabic" w:hAnsi="Simplified Arabic" w:cs="Simplified Arabic"/>
          <w:color w:val="000000" w:themeColor="text1"/>
          <w:sz w:val="28"/>
          <w:szCs w:val="28"/>
          <w:rtl/>
        </w:rPr>
        <w:t>حق في ممارسة الصلاحية المطلقة في</w:t>
      </w:r>
      <w:r w:rsidRPr="00DD452E">
        <w:rPr>
          <w:rFonts w:ascii="Simplified Arabic" w:eastAsia="Simplified Arabic" w:hAnsi="Simplified Arabic" w:cs="Simplified Arabic"/>
          <w:color w:val="000000" w:themeColor="text1"/>
          <w:sz w:val="28"/>
          <w:szCs w:val="28"/>
          <w:rtl/>
        </w:rPr>
        <w:t xml:space="preserve"> مسائل الأحوال الشخصية في </w:t>
      </w:r>
      <w:r w:rsidRPr="00DD452E">
        <w:rPr>
          <w:rFonts w:ascii="Simplified Arabic" w:eastAsia="Simplified Arabic" w:hAnsi="Simplified Arabic" w:cs="Simplified Arabic"/>
          <w:i/>
          <w:color w:val="000000" w:themeColor="text1"/>
          <w:sz w:val="28"/>
          <w:szCs w:val="28"/>
          <w:highlight w:val="white"/>
          <w:rtl/>
        </w:rPr>
        <w:t>الدعاوى المتعلقة بالزواج أو الطلاق، والنفقة والإعالة، والوصاية</w:t>
      </w:r>
      <w:r w:rsidR="002F5A05" w:rsidRPr="00DD452E">
        <w:rPr>
          <w:rFonts w:ascii="Simplified Arabic" w:eastAsia="Simplified Arabic" w:hAnsi="Simplified Arabic" w:cs="Simplified Arabic"/>
          <w:i/>
          <w:color w:val="000000" w:themeColor="text1"/>
          <w:sz w:val="28"/>
          <w:szCs w:val="28"/>
          <w:highlight w:val="white"/>
          <w:rtl/>
        </w:rPr>
        <w:t>، وشرعية البنوة وتبني القاصرين</w:t>
      </w:r>
      <w:r w:rsidRPr="00DD452E">
        <w:rPr>
          <w:rFonts w:ascii="Simplified Arabic" w:eastAsia="Simplified Arabic" w:hAnsi="Simplified Arabic" w:cs="Simplified Arabic"/>
          <w:i/>
          <w:color w:val="000000" w:themeColor="text1"/>
          <w:sz w:val="28"/>
          <w:szCs w:val="28"/>
          <w:highlight w:val="white"/>
          <w:rtl/>
        </w:rPr>
        <w:t xml:space="preserve">، وحجر فاقدي الأهلية القانونية من التصرف بأموالهم، والتركات والوصايا، والهبات بوصية وإدارة أموال الغائبين </w:t>
      </w:r>
      <w:r w:rsidRPr="00DD452E">
        <w:rPr>
          <w:rFonts w:ascii="Simplified Arabic" w:eastAsia="Simplified Arabic" w:hAnsi="Simplified Arabic" w:cs="Simplified Arabic"/>
          <w:color w:val="000000" w:themeColor="text1"/>
          <w:sz w:val="28"/>
          <w:szCs w:val="28"/>
          <w:rtl/>
        </w:rPr>
        <w:t>صلاحيات المحاكم الدينية المسيحية</w:t>
      </w:r>
      <w:r w:rsidRPr="00DD452E">
        <w:rPr>
          <w:rFonts w:ascii="Simplified Arabic" w:eastAsia="Simplified Arabic" w:hAnsi="Simplified Arabic" w:cs="Simplified Arabic"/>
          <w:i/>
          <w:color w:val="000000" w:themeColor="text1"/>
          <w:sz w:val="28"/>
          <w:szCs w:val="28"/>
          <w:highlight w:val="white"/>
          <w:rtl/>
        </w:rPr>
        <w:t xml:space="preserve"> في مسائل الزواج والطلاق والنفقة والوصايا المتعلقة بأفراد طوائفها باستثناء الأجانب المعرفين، وفي مسائل الأحوال الشخصية الأخرى المتعلقة بأفراد طوائفها إذا رضي لمتقاضين بأن تكون للمحاكم المذكورة صلاحية القضاء فيها، وفي أية دعوى تتعلق بإنشاء وقف، أو إدارته الداخلية، أو إدارة أية </w:t>
      </w:r>
      <w:r w:rsidRPr="00DD452E">
        <w:rPr>
          <w:rFonts w:ascii="Simplified Arabic" w:eastAsia="Simplified Arabic" w:hAnsi="Simplified Arabic" w:cs="Simplified Arabic"/>
          <w:color w:val="000000" w:themeColor="text1"/>
          <w:sz w:val="28"/>
          <w:szCs w:val="28"/>
          <w:highlight w:val="white"/>
          <w:rtl/>
        </w:rPr>
        <w:t>هبة</w:t>
      </w:r>
      <w:r w:rsidRPr="00DD452E">
        <w:rPr>
          <w:rFonts w:ascii="Simplified Arabic" w:eastAsia="Simplified Arabic" w:hAnsi="Simplified Arabic" w:cs="Simplified Arabic"/>
          <w:i/>
          <w:color w:val="000000" w:themeColor="text1"/>
          <w:sz w:val="28"/>
          <w:szCs w:val="28"/>
          <w:highlight w:val="white"/>
          <w:rtl/>
        </w:rPr>
        <w:t xml:space="preserve"> دينية أنشئت لدى المحكمة الدينية</w:t>
      </w:r>
      <w:r w:rsidRPr="00DD452E">
        <w:rPr>
          <w:rFonts w:ascii="Simplified Arabic" w:eastAsia="Simplified Arabic" w:hAnsi="Simplified Arabic" w:cs="Simplified Arabic"/>
          <w:color w:val="000000" w:themeColor="text1"/>
          <w:sz w:val="28"/>
          <w:szCs w:val="28"/>
          <w:rtl/>
        </w:rPr>
        <w:t xml:space="preserve"> النزاعات حول الاختصاص في قضايا الأحوال الشخصية للأشخاص الذين ينتمون إلى طوائف دينية مختلفة. أشار إلى اختصاص محاكم الطوائف الدينية في مسائل الأحوال الشخصية محدداً انطباق ذلك على الطوائف الدينية</w:t>
      </w:r>
      <w:r w:rsidR="00915E69" w:rsidRPr="00DD452E">
        <w:rPr>
          <w:rFonts w:ascii="Simplified Arabic" w:eastAsia="Simplified Arabic" w:hAnsi="Simplified Arabic" w:cs="Simplified Arabic" w:hint="cs"/>
          <w:color w:val="000000" w:themeColor="text1"/>
          <w:sz w:val="28"/>
          <w:szCs w:val="28"/>
          <w:rtl/>
        </w:rPr>
        <w:t xml:space="preserve"> (</w:t>
      </w:r>
      <w:r w:rsidR="00915E69" w:rsidRPr="00DD452E">
        <w:rPr>
          <w:rFonts w:ascii="Simplified Arabic" w:hAnsi="Simplified Arabic" w:cs="Simplified Arabic"/>
          <w:color w:val="000000" w:themeColor="text1"/>
          <w:sz w:val="28"/>
          <w:szCs w:val="28"/>
          <w:rtl/>
        </w:rPr>
        <w:t>محيلان،</w:t>
      </w:r>
      <w:r w:rsidR="00915E69" w:rsidRPr="00DD452E">
        <w:rPr>
          <w:rFonts w:ascii="Simplified Arabic" w:hAnsi="Simplified Arabic" w:cs="Simplified Arabic" w:hint="cs"/>
          <w:color w:val="000000" w:themeColor="text1"/>
          <w:sz w:val="28"/>
          <w:szCs w:val="28"/>
          <w:rtl/>
        </w:rPr>
        <w:t xml:space="preserve"> </w:t>
      </w:r>
      <w:r w:rsidR="007802D0" w:rsidRPr="00DD452E">
        <w:rPr>
          <w:rFonts w:ascii="Simplified Arabic" w:hAnsi="Simplified Arabic" w:cs="Simplified Arabic" w:hint="cs"/>
          <w:color w:val="000000" w:themeColor="text1"/>
          <w:sz w:val="28"/>
          <w:szCs w:val="28"/>
          <w:rtl/>
        </w:rPr>
        <w:t xml:space="preserve">1994، </w:t>
      </w:r>
      <w:r w:rsidR="00915E69" w:rsidRPr="00DD452E">
        <w:rPr>
          <w:rFonts w:ascii="Simplified Arabic" w:hAnsi="Simplified Arabic" w:cs="Simplified Arabic" w:hint="cs"/>
          <w:color w:val="000000" w:themeColor="text1"/>
          <w:sz w:val="28"/>
          <w:szCs w:val="28"/>
          <w:rtl/>
        </w:rPr>
        <w:t>ص</w:t>
      </w:r>
      <w:r w:rsidR="00915E69" w:rsidRPr="00DD452E">
        <w:rPr>
          <w:rFonts w:ascii="Simplified Arabic" w:hAnsi="Simplified Arabic" w:cs="Simplified Arabic"/>
          <w:color w:val="000000" w:themeColor="text1"/>
          <w:sz w:val="28"/>
          <w:szCs w:val="28"/>
          <w:rtl/>
        </w:rPr>
        <w:t>48</w:t>
      </w:r>
      <w:r w:rsidR="00915E69" w:rsidRPr="00DD452E">
        <w:rPr>
          <w:rFonts w:ascii="Simplified Arabic" w:hAnsi="Simplified Arabic" w:cs="Simplified Arabic" w:hint="cs"/>
          <w:color w:val="000000" w:themeColor="text1"/>
          <w:sz w:val="28"/>
          <w:szCs w:val="28"/>
          <w:rtl/>
        </w:rPr>
        <w:t>)</w:t>
      </w:r>
      <w:r w:rsidR="00915E69" w:rsidRPr="00DD452E">
        <w:rPr>
          <w:rFonts w:ascii="Simplified Arabic" w:hAnsi="Simplified Arabic" w:cs="Simplified Arabic"/>
          <w:color w:val="000000" w:themeColor="text1"/>
          <w:sz w:val="28"/>
          <w:szCs w:val="28"/>
          <w:rtl/>
        </w:rPr>
        <w:t>، و</w:t>
      </w:r>
      <w:r w:rsidR="00915E69" w:rsidRPr="00DD452E">
        <w:rPr>
          <w:rFonts w:ascii="Simplified Arabic" w:hAnsi="Simplified Arabic" w:cs="Simplified Arabic" w:hint="cs"/>
          <w:color w:val="000000" w:themeColor="text1"/>
          <w:sz w:val="28"/>
          <w:szCs w:val="28"/>
          <w:rtl/>
        </w:rPr>
        <w:t>(</w:t>
      </w:r>
      <w:r w:rsidR="00915E69" w:rsidRPr="00DD452E">
        <w:rPr>
          <w:rFonts w:ascii="Simplified Arabic" w:hAnsi="Simplified Arabic" w:cs="Simplified Arabic"/>
          <w:color w:val="000000" w:themeColor="text1"/>
          <w:sz w:val="28"/>
          <w:szCs w:val="28"/>
          <w:rtl/>
        </w:rPr>
        <w:t xml:space="preserve">طوافشة، </w:t>
      </w:r>
      <w:r w:rsidR="00915E69" w:rsidRPr="00DD452E">
        <w:rPr>
          <w:rFonts w:ascii="Simplified Arabic" w:hAnsi="Simplified Arabic" w:cs="Simplified Arabic" w:hint="cs"/>
          <w:color w:val="000000" w:themeColor="text1"/>
          <w:sz w:val="28"/>
          <w:szCs w:val="28"/>
          <w:rtl/>
        </w:rPr>
        <w:t xml:space="preserve">2014، ص8).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المبحث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Pr="00DD452E">
        <w:rPr>
          <w:rFonts w:ascii="Simplified Arabic" w:eastAsia="Simplified Arabic" w:hAnsi="Simplified Arabic" w:cs="Simplified Arabic"/>
          <w:b/>
          <w:color w:val="000000" w:themeColor="text1"/>
          <w:sz w:val="28"/>
          <w:szCs w:val="28"/>
          <w:rtl/>
        </w:rPr>
        <w:t xml:space="preserve"> التنظيم القضائي للمحاكم الدينية في دستور سنة 1947م وما صدر من تشريعات:-</w:t>
      </w:r>
      <w:r w:rsidRPr="00DD452E">
        <w:rPr>
          <w:rFonts w:ascii="Simplified Arabic" w:eastAsia="Simplified Arabic" w:hAnsi="Simplified Arabic" w:cs="Simplified Arabic"/>
          <w:color w:val="000000" w:themeColor="text1"/>
          <w:sz w:val="28"/>
          <w:szCs w:val="28"/>
          <w:rtl/>
        </w:rPr>
        <w:t>تم تنظيم شؤون السلطة القضائية دستوريا بموجب الدستور الأردني لسن</w:t>
      </w:r>
      <w:r w:rsidR="002F5A05" w:rsidRPr="00DD452E">
        <w:rPr>
          <w:rFonts w:ascii="Simplified Arabic" w:eastAsia="Simplified Arabic" w:hAnsi="Simplified Arabic" w:cs="Simplified Arabic"/>
          <w:color w:val="000000" w:themeColor="text1"/>
          <w:sz w:val="28"/>
          <w:szCs w:val="28"/>
          <w:rtl/>
        </w:rPr>
        <w:t>ة 1946م والصادر في (7/12/1946م)</w:t>
      </w:r>
      <w:r w:rsidRPr="00DD452E">
        <w:rPr>
          <w:rFonts w:ascii="Simplified Arabic" w:eastAsia="Simplified Arabic" w:hAnsi="Simplified Arabic" w:cs="Simplified Arabic"/>
          <w:color w:val="000000" w:themeColor="text1"/>
          <w:sz w:val="28"/>
          <w:szCs w:val="28"/>
          <w:rtl/>
        </w:rPr>
        <w:t>، وصدرت تشريعات القضاء، فأفرد الفصل الر</w:t>
      </w:r>
      <w:r w:rsidR="002F5A05" w:rsidRPr="00DD452E">
        <w:rPr>
          <w:rFonts w:ascii="Simplified Arabic" w:eastAsia="Simplified Arabic" w:hAnsi="Simplified Arabic" w:cs="Simplified Arabic"/>
          <w:color w:val="000000" w:themeColor="text1"/>
          <w:sz w:val="28"/>
          <w:szCs w:val="28"/>
          <w:rtl/>
        </w:rPr>
        <w:t>ابع منه للتنظيم القضائي الأردني</w:t>
      </w:r>
      <w:r w:rsidRPr="00DD452E">
        <w:rPr>
          <w:rFonts w:ascii="Simplified Arabic" w:eastAsia="Simplified Arabic" w:hAnsi="Simplified Arabic" w:cs="Simplified Arabic"/>
          <w:color w:val="000000" w:themeColor="text1"/>
          <w:sz w:val="28"/>
          <w:szCs w:val="28"/>
          <w:rtl/>
        </w:rPr>
        <w:t>، متضمنا الأسس والمبادئ العامة لنظام القضاء، وم</w:t>
      </w:r>
      <w:r w:rsidR="00DF0807" w:rsidRPr="00DD452E">
        <w:rPr>
          <w:rFonts w:ascii="Simplified Arabic" w:eastAsia="Simplified Arabic" w:hAnsi="Simplified Arabic" w:cs="Simplified Arabic"/>
          <w:color w:val="000000" w:themeColor="text1"/>
          <w:sz w:val="28"/>
          <w:szCs w:val="28"/>
          <w:rtl/>
        </w:rPr>
        <w:t>بادئ التنظيم القضائي، وتوزيع الا</w:t>
      </w:r>
      <w:r w:rsidRPr="00DD452E">
        <w:rPr>
          <w:rFonts w:ascii="Simplified Arabic" w:eastAsia="Simplified Arabic" w:hAnsi="Simplified Arabic" w:cs="Simplified Arabic"/>
          <w:color w:val="000000" w:themeColor="text1"/>
          <w:sz w:val="28"/>
          <w:szCs w:val="28"/>
          <w:rtl/>
        </w:rPr>
        <w:t>ختصاص، ومعالجة لذلك وفقا للتفصيل الآتي:-</w:t>
      </w:r>
      <w:r w:rsidRPr="00DD452E">
        <w:rPr>
          <w:rFonts w:ascii="Simplified Arabic" w:eastAsia="Simplified Arabic" w:hAnsi="Simplified Arabic" w:cs="Simplified Arabic"/>
          <w:b/>
          <w:color w:val="000000" w:themeColor="text1"/>
          <w:sz w:val="28"/>
          <w:szCs w:val="28"/>
        </w:rPr>
        <w:t xml:space="preserve">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الأول:-</w:t>
      </w:r>
      <w:proofErr w:type="gramEnd"/>
      <w:r w:rsidRPr="00DD452E">
        <w:rPr>
          <w:rFonts w:ascii="Simplified Arabic" w:eastAsia="Simplified Arabic" w:hAnsi="Simplified Arabic" w:cs="Simplified Arabic"/>
          <w:color w:val="000000" w:themeColor="text1"/>
          <w:sz w:val="28"/>
          <w:szCs w:val="28"/>
          <w:rtl/>
        </w:rPr>
        <w:t xml:space="preserve"> تشكيلات المحاكم الدينية في دستور سنة 1947م وما صدر من تشريعات. </w:t>
      </w:r>
    </w:p>
    <w:p w:rsidR="002F5A05" w:rsidRPr="00DD452E" w:rsidRDefault="00D52E01" w:rsidP="00E75CA9">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lastRenderedPageBreak/>
        <w:t xml:space="preserve">المطلب </w:t>
      </w:r>
      <w:proofErr w:type="gramStart"/>
      <w:r w:rsidRPr="00DD452E">
        <w:rPr>
          <w:rFonts w:ascii="Simplified Arabic" w:eastAsia="Simplified Arabic" w:hAnsi="Simplified Arabic" w:cs="Simplified Arabic"/>
          <w:color w:val="000000" w:themeColor="text1"/>
          <w:sz w:val="28"/>
          <w:szCs w:val="28"/>
          <w:rtl/>
        </w:rPr>
        <w:t>الثاني:-</w:t>
      </w:r>
      <w:proofErr w:type="gramEnd"/>
      <w:r w:rsidR="002F5A05" w:rsidRPr="00DD452E">
        <w:rPr>
          <w:rFonts w:ascii="Simplified Arabic" w:eastAsia="Simplified Arabic" w:hAnsi="Simplified Arabic" w:cs="Simplified Arabic"/>
          <w:color w:val="000000" w:themeColor="text1"/>
          <w:sz w:val="28"/>
          <w:szCs w:val="28"/>
          <w:rtl/>
        </w:rPr>
        <w:t xml:space="preserve"> </w:t>
      </w:r>
      <w:r w:rsidR="00DF0807" w:rsidRPr="00DD452E">
        <w:rPr>
          <w:rFonts w:ascii="Simplified Arabic" w:eastAsia="Simplified Arabic" w:hAnsi="Simplified Arabic" w:cs="Simplified Arabic"/>
          <w:color w:val="000000" w:themeColor="text1"/>
          <w:sz w:val="28"/>
          <w:szCs w:val="28"/>
          <w:rtl/>
        </w:rPr>
        <w:t>توزيع ا</w:t>
      </w:r>
      <w:r w:rsidRPr="00DD452E">
        <w:rPr>
          <w:rFonts w:ascii="Simplified Arabic" w:eastAsia="Simplified Arabic" w:hAnsi="Simplified Arabic" w:cs="Simplified Arabic"/>
          <w:color w:val="000000" w:themeColor="text1"/>
          <w:sz w:val="28"/>
          <w:szCs w:val="28"/>
          <w:rtl/>
        </w:rPr>
        <w:t xml:space="preserve">ختصاص المحاكم الدينية في دستور سنة 1947م وما صدر من تشريعات </w:t>
      </w:r>
      <w:r w:rsidRPr="00DD452E">
        <w:rPr>
          <w:rFonts w:ascii="Simplified Arabic" w:eastAsia="Simplified Arabic" w:hAnsi="Simplified Arabic" w:cs="Simplified Arabic"/>
          <w:b/>
          <w:color w:val="000000" w:themeColor="text1"/>
          <w:sz w:val="28"/>
          <w:szCs w:val="28"/>
          <w:rtl/>
        </w:rPr>
        <w:t xml:space="preserve"> المطلب الأول :- تشكيلات المحاكم الدينية في دستور سنة 1947م وما صدر من تشريعات:-</w:t>
      </w:r>
      <w:r w:rsidRPr="00DD452E">
        <w:rPr>
          <w:rFonts w:ascii="Simplified Arabic" w:eastAsia="Simplified Arabic" w:hAnsi="Simplified Arabic" w:cs="Simplified Arabic"/>
          <w:color w:val="000000" w:themeColor="text1"/>
          <w:sz w:val="28"/>
          <w:szCs w:val="28"/>
        </w:rPr>
        <w:t xml:space="preserve"> </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روعي التنظيم القضائي دستوريا بدستور سنة 1947م وما صدر من تشريعات تتعلق بالقضاء، فتضمن</w:t>
      </w:r>
      <w:r w:rsidR="002F5A05" w:rsidRPr="00DD452E">
        <w:rPr>
          <w:rFonts w:ascii="Simplified Arabic" w:eastAsia="Simplified Arabic" w:hAnsi="Simplified Arabic" w:cs="Simplified Arabic"/>
          <w:color w:val="000000" w:themeColor="text1"/>
          <w:sz w:val="28"/>
          <w:szCs w:val="28"/>
          <w:rtl/>
        </w:rPr>
        <w:t xml:space="preserve"> المبادئ العامة للتنظيم القضائي</w:t>
      </w:r>
      <w:r w:rsidR="00D52E01" w:rsidRPr="00DD452E">
        <w:rPr>
          <w:rFonts w:ascii="Simplified Arabic" w:eastAsia="Simplified Arabic" w:hAnsi="Simplified Arabic" w:cs="Simplified Arabic"/>
          <w:color w:val="000000" w:themeColor="text1"/>
          <w:sz w:val="28"/>
          <w:szCs w:val="28"/>
          <w:rtl/>
        </w:rPr>
        <w:t>، م</w:t>
      </w:r>
      <w:r w:rsidR="00DF0807" w:rsidRPr="00DD452E">
        <w:rPr>
          <w:rFonts w:ascii="Simplified Arabic" w:eastAsia="Simplified Arabic" w:hAnsi="Simplified Arabic" w:cs="Simplified Arabic"/>
          <w:color w:val="000000" w:themeColor="text1"/>
          <w:sz w:val="28"/>
          <w:szCs w:val="28"/>
          <w:rtl/>
        </w:rPr>
        <w:t>ن حيث تشكيلات المحاكم وتوزيع الا</w:t>
      </w:r>
      <w:r w:rsidR="00D52E01" w:rsidRPr="00DD452E">
        <w:rPr>
          <w:rFonts w:ascii="Simplified Arabic" w:eastAsia="Simplified Arabic" w:hAnsi="Simplified Arabic" w:cs="Simplified Arabic"/>
          <w:color w:val="000000" w:themeColor="text1"/>
          <w:sz w:val="28"/>
          <w:szCs w:val="28"/>
          <w:rtl/>
        </w:rPr>
        <w:t>ختصاص.</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الفرع </w:t>
      </w:r>
      <w:proofErr w:type="gramStart"/>
      <w:r w:rsidRPr="00DD452E">
        <w:rPr>
          <w:rFonts w:ascii="Simplified Arabic" w:eastAsia="Simplified Arabic" w:hAnsi="Simplified Arabic" w:cs="Simplified Arabic"/>
          <w:b/>
          <w:color w:val="000000" w:themeColor="text1"/>
          <w:sz w:val="28"/>
          <w:szCs w:val="28"/>
          <w:rtl/>
        </w:rPr>
        <w:t>الأول:-</w:t>
      </w:r>
      <w:proofErr w:type="gramEnd"/>
      <w:r w:rsidRPr="00DD452E">
        <w:rPr>
          <w:rFonts w:ascii="Simplified Arabic" w:eastAsia="Simplified Arabic" w:hAnsi="Simplified Arabic" w:cs="Simplified Arabic"/>
          <w:b/>
          <w:color w:val="000000" w:themeColor="text1"/>
          <w:sz w:val="28"/>
          <w:szCs w:val="28"/>
          <w:rtl/>
        </w:rPr>
        <w:t xml:space="preserve"> تشكيلات المحاكم الدينية:-</w:t>
      </w:r>
      <w:r w:rsidRPr="00DD452E">
        <w:rPr>
          <w:rFonts w:ascii="Simplified Arabic" w:eastAsia="Simplified Arabic" w:hAnsi="Simplified Arabic" w:cs="Simplified Arabic"/>
          <w:color w:val="000000" w:themeColor="text1"/>
          <w:sz w:val="28"/>
          <w:szCs w:val="28"/>
        </w:rPr>
        <w:t xml:space="preserve"> </w:t>
      </w:r>
    </w:p>
    <w:p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قضت القواعد الدستورية بشأن ترتيب المحاكم أو نظام القضاء بتقسيم المحاكم إلى مدنية ودينية وخاصة </w:t>
      </w:r>
      <w:r w:rsidR="002F5A05" w:rsidRPr="00DD452E">
        <w:rPr>
          <w:rFonts w:ascii="Simplified Arabic" w:eastAsia="Simplified Arabic" w:hAnsi="Simplified Arabic" w:cs="Simplified Arabic"/>
          <w:color w:val="000000" w:themeColor="text1"/>
          <w:sz w:val="28"/>
          <w:szCs w:val="28"/>
          <w:rtl/>
        </w:rPr>
        <w:t>عملا بالمادة (56) من دستور 1947</w:t>
      </w:r>
      <w:r w:rsidR="00D52E01" w:rsidRPr="00DD452E">
        <w:rPr>
          <w:rFonts w:ascii="Simplified Arabic" w:eastAsia="Simplified Arabic" w:hAnsi="Simplified Arabic" w:cs="Simplified Arabic"/>
          <w:color w:val="000000" w:themeColor="text1"/>
          <w:sz w:val="28"/>
          <w:szCs w:val="28"/>
          <w:rtl/>
        </w:rPr>
        <w:t xml:space="preserve">، وتحديد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 المحاكم وأماكن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نعقادها وتشكيلاتها بقوانين تصدر لذلك عملا بالمادة(57) منه، وتصدر الأحكام ب</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سم الملك عملا بالمادة (55) منه، وإعطاء الولاية العامة للمحاكم المدنية في القضاء المدني والجزائي والأحوال الشخصية وفقا للمادتين (58) منه، وتقسيم المحاكم الدينية إلى محاكم شرعية للمسلمين، ومجالس طوائف لغيرهم عملا بالمواد </w:t>
      </w:r>
      <w:r w:rsidR="002F5A05" w:rsidRPr="00DD452E">
        <w:rPr>
          <w:rFonts w:ascii="Simplified Arabic" w:eastAsia="Simplified Arabic" w:hAnsi="Simplified Arabic" w:cs="Simplified Arabic"/>
          <w:color w:val="000000" w:themeColor="text1"/>
          <w:sz w:val="28"/>
          <w:szCs w:val="28"/>
          <w:rtl/>
        </w:rPr>
        <w:t>(60-67) منه</w:t>
      </w:r>
      <w:r w:rsidR="004237C7" w:rsidRPr="00DD452E">
        <w:rPr>
          <w:rFonts w:ascii="Simplified Arabic" w:eastAsia="Simplified Arabic" w:hAnsi="Simplified Arabic" w:cs="Simplified Arabic" w:hint="cs"/>
          <w:color w:val="000000" w:themeColor="text1"/>
          <w:sz w:val="28"/>
          <w:szCs w:val="28"/>
          <w:rtl/>
        </w:rPr>
        <w:t xml:space="preserve"> (</w:t>
      </w:r>
      <w:r w:rsidR="004237C7" w:rsidRPr="00DD452E">
        <w:rPr>
          <w:rFonts w:ascii="Simplified Arabic" w:hAnsi="Simplified Arabic" w:cs="Simplified Arabic"/>
          <w:color w:val="000000" w:themeColor="text1"/>
          <w:sz w:val="28"/>
          <w:szCs w:val="28"/>
          <w:rtl/>
        </w:rPr>
        <w:t>محافظة، 2016، ص108</w:t>
      </w:r>
      <w:r w:rsidR="004237C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وأنشئ ديوان تفسير القوانين عملا بالمادة (68) منه.  </w:t>
      </w:r>
    </w:p>
    <w:p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أما تشكيلات المحاكم الدينية في القوانين ذات العلاقة، فيتضح من خلال قانون تشكيل المحاكم الشرعية رقم 41 سنة 1950م</w:t>
      </w:r>
      <w:r w:rsidR="002F5A05" w:rsidRPr="00DD452E">
        <w:rPr>
          <w:rFonts w:ascii="Simplified Arabic" w:eastAsia="Simplified Arabic" w:hAnsi="Simplified Arabic" w:cs="Simplified Arabic"/>
          <w:color w:val="000000" w:themeColor="text1"/>
          <w:sz w:val="28"/>
          <w:szCs w:val="28"/>
          <w:rtl/>
        </w:rPr>
        <w:t>، فكانت تشكيلات المحاكم</w:t>
      </w:r>
      <w:r w:rsidR="00D52E01" w:rsidRPr="00DD452E">
        <w:rPr>
          <w:rFonts w:ascii="Simplified Arabic" w:eastAsia="Simplified Arabic" w:hAnsi="Simplified Arabic" w:cs="Simplified Arabic"/>
          <w:color w:val="000000" w:themeColor="text1"/>
          <w:sz w:val="28"/>
          <w:szCs w:val="28"/>
          <w:rtl/>
        </w:rPr>
        <w:t xml:space="preserve"> الدينية وفقا لهذا القانون بالنسبة للمحاكم الشرعية في تلك الفترة فتمثل بالمحاكم الشرعية التسعة، فتشكلت تسع محاكم شرعية في شرق الأردن بواقع محكمة شرعية في كل من إربد وعجلون وجرش والسلط وعمان والكرك ومعان والطفيلة والعقبة</w:t>
      </w:r>
      <w:r w:rsidR="004237C7" w:rsidRPr="00DD452E">
        <w:rPr>
          <w:rFonts w:ascii="Simplified Arabic" w:eastAsia="Simplified Arabic" w:hAnsi="Simplified Arabic" w:cs="Simplified Arabic" w:hint="cs"/>
          <w:color w:val="000000" w:themeColor="text1"/>
          <w:sz w:val="28"/>
          <w:szCs w:val="28"/>
          <w:rtl/>
        </w:rPr>
        <w:t xml:space="preserve"> (</w:t>
      </w:r>
      <w:r w:rsidR="004237C7" w:rsidRPr="00DD452E">
        <w:rPr>
          <w:rFonts w:ascii="Simplified Arabic" w:hAnsi="Simplified Arabic" w:cs="Simplified Arabic"/>
          <w:color w:val="000000" w:themeColor="text1"/>
          <w:sz w:val="28"/>
          <w:szCs w:val="28"/>
          <w:rtl/>
        </w:rPr>
        <w:t>هلسا، 1997، ص87</w:t>
      </w:r>
      <w:r w:rsidR="004237C7" w:rsidRPr="00DD452E">
        <w:rPr>
          <w:rFonts w:ascii="Simplified Arabic" w:hAnsi="Simplified Arabic" w:cs="Simplified Arabic" w:hint="cs"/>
          <w:color w:val="000000" w:themeColor="text1"/>
          <w:sz w:val="28"/>
          <w:szCs w:val="28"/>
          <w:rtl/>
        </w:rPr>
        <w:t>)</w:t>
      </w:r>
      <w:r w:rsidR="004237C7" w:rsidRPr="00DD452E">
        <w:rPr>
          <w:rFonts w:ascii="Simplified Arabic" w:hAnsi="Simplified Arabic" w:cs="Simplified Arabic"/>
          <w:color w:val="000000" w:themeColor="text1"/>
          <w:sz w:val="28"/>
          <w:szCs w:val="28"/>
          <w:rtl/>
        </w:rPr>
        <w:t>،</w:t>
      </w:r>
      <w:r w:rsidR="004237C7" w:rsidRPr="00DD452E">
        <w:rPr>
          <w:rFonts w:ascii="Simplified Arabic" w:hAnsi="Simplified Arabic" w:cs="Simplified Arabic" w:hint="cs"/>
          <w:color w:val="000000" w:themeColor="text1"/>
          <w:sz w:val="28"/>
          <w:szCs w:val="28"/>
          <w:rtl/>
        </w:rPr>
        <w:t xml:space="preserve"> و(</w:t>
      </w:r>
      <w:r w:rsidR="004237C7" w:rsidRPr="00DD452E">
        <w:rPr>
          <w:rFonts w:ascii="Simplified Arabic" w:hAnsi="Simplified Arabic" w:cs="Simplified Arabic"/>
          <w:color w:val="000000" w:themeColor="text1"/>
          <w:sz w:val="28"/>
          <w:szCs w:val="28"/>
          <w:rtl/>
        </w:rPr>
        <w:t>التكروري</w:t>
      </w:r>
      <w:r w:rsidR="004237C7" w:rsidRPr="00DD452E">
        <w:rPr>
          <w:rFonts w:ascii="Simplified Arabic" w:hAnsi="Simplified Arabic" w:cs="Simplified Arabic" w:hint="cs"/>
          <w:color w:val="000000" w:themeColor="text1"/>
          <w:sz w:val="28"/>
          <w:szCs w:val="28"/>
          <w:rtl/>
        </w:rPr>
        <w:t xml:space="preserve">، </w:t>
      </w:r>
      <w:r w:rsidR="00F03D31" w:rsidRPr="00DD452E">
        <w:rPr>
          <w:rFonts w:ascii="Simplified Arabic" w:hAnsi="Simplified Arabic" w:cs="Simplified Arabic" w:hint="cs"/>
          <w:color w:val="000000" w:themeColor="text1"/>
          <w:sz w:val="28"/>
          <w:szCs w:val="28"/>
          <w:rtl/>
        </w:rPr>
        <w:t xml:space="preserve">1997، </w:t>
      </w:r>
      <w:r w:rsidR="004237C7" w:rsidRPr="00DD452E">
        <w:rPr>
          <w:rFonts w:ascii="Simplified Arabic" w:hAnsi="Simplified Arabic" w:cs="Simplified Arabic"/>
          <w:color w:val="000000" w:themeColor="text1"/>
          <w:sz w:val="28"/>
          <w:szCs w:val="28"/>
          <w:rtl/>
        </w:rPr>
        <w:t>ص15</w:t>
      </w:r>
      <w:r w:rsidR="004237C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بينما محاكم الطوائف الخاصة بالمسيحيين، فهناك محكمة بداية </w:t>
      </w:r>
      <w:r w:rsidR="00DF0807" w:rsidRPr="00DD452E">
        <w:rPr>
          <w:rFonts w:ascii="Simplified Arabic" w:eastAsia="Simplified Arabic" w:hAnsi="Simplified Arabic" w:cs="Simplified Arabic"/>
          <w:color w:val="000000" w:themeColor="text1"/>
          <w:sz w:val="28"/>
          <w:szCs w:val="28"/>
          <w:rtl/>
        </w:rPr>
        <w:t>واستئناف</w:t>
      </w:r>
      <w:r w:rsidR="002F5A0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لطائفة الروم الأرثوذوكس وكذلك الأمر بالنسبة للطوائف الأخرى المعترف بها في الإمارة</w:t>
      </w:r>
      <w:r w:rsidR="004237C7" w:rsidRPr="00DD452E">
        <w:rPr>
          <w:rFonts w:ascii="Simplified Arabic" w:eastAsia="Simplified Arabic" w:hAnsi="Simplified Arabic" w:cs="Simplified Arabic" w:hint="cs"/>
          <w:color w:val="000000" w:themeColor="text1"/>
          <w:sz w:val="28"/>
          <w:szCs w:val="28"/>
          <w:rtl/>
        </w:rPr>
        <w:t xml:space="preserve"> (المومني، ص 173)</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الفرع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Pr="00DD452E">
        <w:rPr>
          <w:rFonts w:ascii="Simplified Arabic" w:eastAsia="Simplified Arabic" w:hAnsi="Simplified Arabic" w:cs="Simplified Arabic"/>
          <w:b/>
          <w:color w:val="000000" w:themeColor="text1"/>
          <w:sz w:val="28"/>
          <w:szCs w:val="28"/>
          <w:rtl/>
        </w:rPr>
        <w:t xml:space="preserve"> مبادئ التنظيم القضائي:-</w:t>
      </w:r>
    </w:p>
    <w:p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lastRenderedPageBreak/>
        <w:t xml:space="preserve">   </w:t>
      </w:r>
      <w:r w:rsidR="00D52E01" w:rsidRPr="00DD452E">
        <w:rPr>
          <w:rFonts w:ascii="Simplified Arabic" w:eastAsia="Simplified Arabic" w:hAnsi="Simplified Arabic" w:cs="Simplified Arabic"/>
          <w:color w:val="000000" w:themeColor="text1"/>
          <w:sz w:val="28"/>
          <w:szCs w:val="28"/>
          <w:rtl/>
        </w:rPr>
        <w:t xml:space="preserve">يقصد بمبادئ التنظيم القضائي الأسس التي يرتكز عليها هذا التنظيم وفقا للقواعد الدستورية والأحكام القانونية في فترة دستور 1947م وما صدر من تشريعات، وتمثلت </w:t>
      </w:r>
      <w:proofErr w:type="gramStart"/>
      <w:r w:rsidR="00D52E01" w:rsidRPr="00DD452E">
        <w:rPr>
          <w:rFonts w:ascii="Simplified Arabic" w:eastAsia="Simplified Arabic" w:hAnsi="Simplified Arabic" w:cs="Simplified Arabic"/>
          <w:color w:val="000000" w:themeColor="text1"/>
          <w:sz w:val="28"/>
          <w:szCs w:val="28"/>
          <w:rtl/>
        </w:rPr>
        <w:t>بالآتي:-</w:t>
      </w:r>
      <w:proofErr w:type="gramEnd"/>
    </w:p>
    <w:p w:rsidR="000C776F" w:rsidRPr="00DD452E" w:rsidRDefault="00D52E01" w:rsidP="005A0E1D">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أولا:-</w:t>
      </w:r>
      <w:proofErr w:type="gramEnd"/>
      <w:r w:rsidRPr="00DD452E">
        <w:rPr>
          <w:rFonts w:ascii="Simplified Arabic" w:eastAsia="Simplified Arabic" w:hAnsi="Simplified Arabic" w:cs="Simplified Arabic"/>
          <w:b/>
          <w:color w:val="000000" w:themeColor="text1"/>
          <w:sz w:val="28"/>
          <w:szCs w:val="28"/>
          <w:rtl/>
        </w:rPr>
        <w:t>الدولة مصدر القضاء</w:t>
      </w:r>
      <w:r w:rsidRPr="00DD452E">
        <w:rPr>
          <w:rFonts w:ascii="Simplified Arabic" w:eastAsia="Simplified Arabic" w:hAnsi="Simplified Arabic" w:cs="Simplified Arabic"/>
          <w:color w:val="000000" w:themeColor="text1"/>
          <w:sz w:val="28"/>
          <w:szCs w:val="28"/>
          <w:rtl/>
        </w:rPr>
        <w:t>، كون مهمة الدولة حماية حقوق أفراد المجتمع وفصل خصوماتهم من خلال إقامة العدل عن طريق القضاء وتنفيذ أحكامه، فالقضاء يفصل الخصومات، وتنفذ أحكامه بواسطة موظفي الدولة الملحقين بهيئة القضاء وتحت إشرافه ومراقبته، فالقضاء هيئة عامة تتولى تحقيق العدالة لكافة مواطني الدولة بموجب تشريعات التنظيم القضائي والأصول الإجرائية لقيامها بذلك عملا</w:t>
      </w:r>
      <w:r w:rsidR="00DF0807" w:rsidRPr="00DD452E">
        <w:rPr>
          <w:rFonts w:ascii="Simplified Arabic" w:eastAsia="Simplified Arabic" w:hAnsi="Simplified Arabic" w:cs="Simplified Arabic"/>
          <w:color w:val="000000" w:themeColor="text1"/>
          <w:sz w:val="28"/>
          <w:szCs w:val="28"/>
          <w:rtl/>
        </w:rPr>
        <w:t xml:space="preserve"> بالمادة (58) من دستور سنة 1946</w:t>
      </w:r>
      <w:r w:rsidR="004237C7" w:rsidRPr="00DD452E">
        <w:rPr>
          <w:rFonts w:ascii="Simplified Arabic" w:eastAsia="Simplified Arabic" w:hAnsi="Simplified Arabic" w:cs="Simplified Arabic" w:hint="cs"/>
          <w:color w:val="000000" w:themeColor="text1"/>
          <w:sz w:val="28"/>
          <w:szCs w:val="28"/>
          <w:rtl/>
        </w:rPr>
        <w:t xml:space="preserve">( القضاة، </w:t>
      </w:r>
      <w:r w:rsidR="00F03D31" w:rsidRPr="00DD452E">
        <w:rPr>
          <w:rFonts w:ascii="Simplified Arabic" w:eastAsia="Simplified Arabic" w:hAnsi="Simplified Arabic" w:cs="Simplified Arabic" w:hint="cs"/>
          <w:color w:val="000000" w:themeColor="text1"/>
          <w:sz w:val="28"/>
          <w:szCs w:val="28"/>
          <w:rtl/>
        </w:rPr>
        <w:t xml:space="preserve">1998، </w:t>
      </w:r>
      <w:r w:rsidR="004237C7" w:rsidRPr="00DD452E">
        <w:rPr>
          <w:rFonts w:ascii="Simplified Arabic" w:eastAsia="Simplified Arabic" w:hAnsi="Simplified Arabic" w:cs="Simplified Arabic" w:hint="cs"/>
          <w:color w:val="000000" w:themeColor="text1"/>
          <w:sz w:val="28"/>
          <w:szCs w:val="28"/>
          <w:rtl/>
        </w:rPr>
        <w:t xml:space="preserve">ص43)، و(التكروري، </w:t>
      </w:r>
      <w:r w:rsidR="00F03D31" w:rsidRPr="00DD452E">
        <w:rPr>
          <w:rFonts w:ascii="Simplified Arabic" w:eastAsia="Simplified Arabic" w:hAnsi="Simplified Arabic" w:cs="Simplified Arabic" w:hint="cs"/>
          <w:color w:val="000000" w:themeColor="text1"/>
          <w:sz w:val="28"/>
          <w:szCs w:val="28"/>
          <w:rtl/>
        </w:rPr>
        <w:t xml:space="preserve">1997، </w:t>
      </w:r>
      <w:r w:rsidR="004237C7" w:rsidRPr="00DD452E">
        <w:rPr>
          <w:rFonts w:ascii="Simplified Arabic" w:eastAsia="Simplified Arabic" w:hAnsi="Simplified Arabic" w:cs="Simplified Arabic" w:hint="cs"/>
          <w:color w:val="000000" w:themeColor="text1"/>
          <w:sz w:val="28"/>
          <w:szCs w:val="28"/>
          <w:rtl/>
        </w:rPr>
        <w:t>ص16).</w:t>
      </w:r>
      <w:r w:rsidRPr="00DD452E">
        <w:rPr>
          <w:rFonts w:ascii="Simplified Arabic" w:eastAsia="Simplified Arabic" w:hAnsi="Simplified Arabic" w:cs="Simplified Arabic"/>
          <w:color w:val="000000" w:themeColor="text1"/>
          <w:sz w:val="28"/>
          <w:szCs w:val="28"/>
          <w:rtl/>
        </w:rPr>
        <w:t xml:space="preserve">  </w:t>
      </w:r>
    </w:p>
    <w:p w:rsidR="000C776F" w:rsidRPr="00DD452E" w:rsidRDefault="00DF0807"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ثانيا:-</w:t>
      </w:r>
      <w:proofErr w:type="gramEnd"/>
      <w:r w:rsidRPr="00DD452E">
        <w:rPr>
          <w:rFonts w:ascii="Simplified Arabic" w:eastAsia="Simplified Arabic" w:hAnsi="Simplified Arabic" w:cs="Simplified Arabic"/>
          <w:b/>
          <w:color w:val="000000" w:themeColor="text1"/>
          <w:sz w:val="28"/>
          <w:szCs w:val="28"/>
          <w:rtl/>
        </w:rPr>
        <w:t xml:space="preserve"> ا</w:t>
      </w:r>
      <w:r w:rsidR="00D52E01" w:rsidRPr="00DD452E">
        <w:rPr>
          <w:rFonts w:ascii="Simplified Arabic" w:eastAsia="Simplified Arabic" w:hAnsi="Simplified Arabic" w:cs="Simplified Arabic"/>
          <w:b/>
          <w:color w:val="000000" w:themeColor="text1"/>
          <w:sz w:val="28"/>
          <w:szCs w:val="28"/>
          <w:rtl/>
        </w:rPr>
        <w:t xml:space="preserve">ستقلال القضاء، </w:t>
      </w:r>
      <w:r w:rsidR="00D52E01" w:rsidRPr="00DD452E">
        <w:rPr>
          <w:rFonts w:ascii="Simplified Arabic" w:eastAsia="Simplified Arabic" w:hAnsi="Simplified Arabic" w:cs="Simplified Arabic"/>
          <w:color w:val="000000" w:themeColor="text1"/>
          <w:sz w:val="28"/>
          <w:szCs w:val="28"/>
          <w:rtl/>
        </w:rPr>
        <w:t>حر</w:t>
      </w:r>
      <w:r w:rsidRPr="00DD452E">
        <w:rPr>
          <w:rFonts w:ascii="Simplified Arabic" w:eastAsia="Simplified Arabic" w:hAnsi="Simplified Arabic" w:cs="Simplified Arabic"/>
          <w:color w:val="000000" w:themeColor="text1"/>
          <w:sz w:val="28"/>
          <w:szCs w:val="28"/>
          <w:rtl/>
        </w:rPr>
        <w:t>ص القانون الأساسي سنة 1928 على ا</w:t>
      </w:r>
      <w:r w:rsidR="00D52E01" w:rsidRPr="00DD452E">
        <w:rPr>
          <w:rFonts w:ascii="Simplified Arabic" w:eastAsia="Simplified Arabic" w:hAnsi="Simplified Arabic" w:cs="Simplified Arabic"/>
          <w:color w:val="000000" w:themeColor="text1"/>
          <w:sz w:val="28"/>
          <w:szCs w:val="28"/>
          <w:rtl/>
        </w:rPr>
        <w:t>ستقلال القضاء فالقضاة مستقلون لا سلطان عليهم في قضائهم لغير القانون، والمحاكم مفتوحة لل</w:t>
      </w:r>
      <w:r w:rsidR="002F5A05" w:rsidRPr="00DD452E">
        <w:rPr>
          <w:rFonts w:ascii="Simplified Arabic" w:eastAsia="Simplified Arabic" w:hAnsi="Simplified Arabic" w:cs="Simplified Arabic"/>
          <w:color w:val="000000" w:themeColor="text1"/>
          <w:sz w:val="28"/>
          <w:szCs w:val="28"/>
          <w:rtl/>
        </w:rPr>
        <w:t>جميع ومصونة من التدخل في شؤونها</w:t>
      </w:r>
      <w:r w:rsidR="00D52E01" w:rsidRPr="00DD452E">
        <w:rPr>
          <w:rFonts w:ascii="Simplified Arabic" w:eastAsia="Simplified Arabic" w:hAnsi="Simplified Arabic" w:cs="Simplified Arabic"/>
          <w:color w:val="000000" w:themeColor="text1"/>
          <w:sz w:val="28"/>
          <w:szCs w:val="28"/>
          <w:rtl/>
        </w:rPr>
        <w:t>، ويعين القضاة بإرادة ملكية، ولا يعزلون إلا بمقتضى القانون عملا بالمادة (55) من دستور1947.</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ثا</w:t>
      </w:r>
      <w:r w:rsidRPr="00DD452E">
        <w:rPr>
          <w:rFonts w:ascii="Simplified Arabic" w:eastAsia="Simplified Arabic" w:hAnsi="Simplified Arabic" w:cs="Simplified Arabic"/>
          <w:b/>
          <w:color w:val="000000" w:themeColor="text1"/>
          <w:sz w:val="28"/>
          <w:szCs w:val="28"/>
          <w:rtl/>
        </w:rPr>
        <w:t>لثا:-</w:t>
      </w:r>
      <w:proofErr w:type="gramEnd"/>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المساواة أمام القضاء</w:t>
      </w:r>
      <w:r w:rsidRPr="00DD452E">
        <w:rPr>
          <w:rFonts w:ascii="Simplified Arabic" w:eastAsia="Simplified Arabic" w:hAnsi="Simplified Arabic" w:cs="Simplified Arabic"/>
          <w:color w:val="000000" w:themeColor="text1"/>
          <w:sz w:val="28"/>
          <w:szCs w:val="28"/>
          <w:rtl/>
        </w:rPr>
        <w:t xml:space="preserve">، يعطى حق اللجوء للقضاء للكافة دون تمييز للغة أو جنس أو لون أو دين تحقيقا لهدف الثقة </w:t>
      </w:r>
      <w:r w:rsidR="002F5A05" w:rsidRPr="00DD452E">
        <w:rPr>
          <w:rFonts w:ascii="Simplified Arabic" w:eastAsia="Simplified Arabic" w:hAnsi="Simplified Arabic" w:cs="Simplified Arabic"/>
          <w:color w:val="000000" w:themeColor="text1"/>
          <w:sz w:val="28"/>
          <w:szCs w:val="28"/>
          <w:rtl/>
        </w:rPr>
        <w:t>بالقضاء وطمأنة الناس على حقوقهم</w:t>
      </w:r>
      <w:r w:rsidRPr="00DD452E">
        <w:rPr>
          <w:rFonts w:ascii="Simplified Arabic" w:eastAsia="Simplified Arabic" w:hAnsi="Simplified Arabic" w:cs="Simplified Arabic"/>
          <w:color w:val="000000" w:themeColor="text1"/>
          <w:sz w:val="28"/>
          <w:szCs w:val="28"/>
          <w:rtl/>
        </w:rPr>
        <w:t>، فالمحاكم مصونة من التدخل في شؤونها عملا بالمادتين (58) من دستور1947.</w:t>
      </w:r>
    </w:p>
    <w:p w:rsidR="000C776F" w:rsidRPr="00DD452E" w:rsidRDefault="002F5A05"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رابعا :</w:t>
      </w:r>
      <w:proofErr w:type="gramEnd"/>
      <w:r w:rsidRPr="00DD452E">
        <w:rPr>
          <w:rFonts w:ascii="Simplified Arabic" w:eastAsia="Simplified Arabic" w:hAnsi="Simplified Arabic" w:cs="Simplified Arabic"/>
          <w:b/>
          <w:color w:val="000000" w:themeColor="text1"/>
          <w:sz w:val="28"/>
          <w:szCs w:val="28"/>
          <w:rtl/>
        </w:rPr>
        <w:t>- العلنية</w:t>
      </w:r>
      <w:r w:rsidR="00D52E01" w:rsidRPr="00DD452E">
        <w:rPr>
          <w:rFonts w:ascii="Simplified Arabic" w:eastAsia="Simplified Arabic" w:hAnsi="Simplified Arabic" w:cs="Simplified Arabic"/>
          <w:b/>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فتكون جميع جلسات المحاكمة علنية، ولا تعقد سرية إلا لسبب قانوني  وتنشر الأحكام  قانونا إلا السرية عملا بالمادة (59) من دستور1947م. </w:t>
      </w:r>
    </w:p>
    <w:p w:rsidR="000C776F" w:rsidRPr="00DD452E" w:rsidRDefault="00D52E01" w:rsidP="007802D0">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خامسا:-</w:t>
      </w:r>
      <w:proofErr w:type="gramEnd"/>
      <w:r w:rsidRPr="00DD452E">
        <w:rPr>
          <w:rFonts w:ascii="Simplified Arabic" w:eastAsia="Simplified Arabic" w:hAnsi="Simplified Arabic" w:cs="Simplified Arabic"/>
          <w:b/>
          <w:color w:val="000000" w:themeColor="text1"/>
          <w:sz w:val="28"/>
          <w:szCs w:val="28"/>
          <w:rtl/>
        </w:rPr>
        <w:t xml:space="preserve"> التقاضي على درجتين</w:t>
      </w:r>
      <w:r w:rsidRPr="00DD452E">
        <w:rPr>
          <w:rFonts w:ascii="Simplified Arabic" w:eastAsia="Simplified Arabic" w:hAnsi="Simplified Arabic" w:cs="Simplified Arabic"/>
          <w:color w:val="000000" w:themeColor="text1"/>
          <w:sz w:val="28"/>
          <w:szCs w:val="28"/>
          <w:rtl/>
        </w:rPr>
        <w:t>، يقصد بهذا المبدأ أن هناك محاكم الدرجة الأولى صلح و</w:t>
      </w:r>
      <w:r w:rsidR="00DF0807" w:rsidRPr="00DD452E">
        <w:rPr>
          <w:rFonts w:ascii="Simplified Arabic" w:eastAsia="Simplified Arabic" w:hAnsi="Simplified Arabic" w:cs="Simplified Arabic"/>
          <w:color w:val="000000" w:themeColor="text1"/>
          <w:sz w:val="28"/>
          <w:szCs w:val="28"/>
          <w:rtl/>
        </w:rPr>
        <w:t>بداية، والدرجة الثانية محكمة الا</w:t>
      </w:r>
      <w:r w:rsidRPr="00DD452E">
        <w:rPr>
          <w:rFonts w:ascii="Simplified Arabic" w:eastAsia="Simplified Arabic" w:hAnsi="Simplified Arabic" w:cs="Simplified Arabic"/>
          <w:color w:val="000000" w:themeColor="text1"/>
          <w:sz w:val="28"/>
          <w:szCs w:val="28"/>
          <w:rtl/>
        </w:rPr>
        <w:t>ستئناف، فيلجأ المتقاضي لمحكمة الدرجة الأولى</w:t>
      </w:r>
      <w:r w:rsidR="00DF0807" w:rsidRPr="00DD452E">
        <w:rPr>
          <w:rFonts w:ascii="Simplified Arabic" w:eastAsia="Simplified Arabic" w:hAnsi="Simplified Arabic" w:cs="Simplified Arabic"/>
          <w:color w:val="000000" w:themeColor="text1"/>
          <w:sz w:val="28"/>
          <w:szCs w:val="28"/>
          <w:rtl/>
        </w:rPr>
        <w:t xml:space="preserve"> صلحا أو بداية حسب الا</w:t>
      </w:r>
      <w:r w:rsidRPr="00DD452E">
        <w:rPr>
          <w:rFonts w:ascii="Simplified Arabic" w:eastAsia="Simplified Arabic" w:hAnsi="Simplified Arabic" w:cs="Simplified Arabic"/>
          <w:color w:val="000000" w:themeColor="text1"/>
          <w:sz w:val="28"/>
          <w:szCs w:val="28"/>
          <w:rtl/>
        </w:rPr>
        <w:t>ختصاص، وفي حال عدم الرضى</w:t>
      </w:r>
      <w:r w:rsidR="00DF0807" w:rsidRPr="00DD452E">
        <w:rPr>
          <w:rFonts w:ascii="Simplified Arabic" w:eastAsia="Simplified Arabic" w:hAnsi="Simplified Arabic" w:cs="Simplified Arabic"/>
          <w:color w:val="000000" w:themeColor="text1"/>
          <w:sz w:val="28"/>
          <w:szCs w:val="28"/>
          <w:rtl/>
        </w:rPr>
        <w:t xml:space="preserve"> بحكمها، يستأنف الحكم لمحكمة الا</w:t>
      </w:r>
      <w:r w:rsidRPr="00DD452E">
        <w:rPr>
          <w:rFonts w:ascii="Simplified Arabic" w:eastAsia="Simplified Arabic" w:hAnsi="Simplified Arabic" w:cs="Simplified Arabic"/>
          <w:color w:val="000000" w:themeColor="text1"/>
          <w:sz w:val="28"/>
          <w:szCs w:val="28"/>
          <w:rtl/>
        </w:rPr>
        <w:t>ستئناف لضمان حسن سير العدالة</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القضاة،</w:t>
      </w:r>
      <w:r w:rsidR="007802D0" w:rsidRPr="00DD452E">
        <w:rPr>
          <w:rFonts w:ascii="Simplified Arabic" w:hAnsi="Simplified Arabic" w:cs="Simplified Arabic" w:hint="cs"/>
          <w:color w:val="000000" w:themeColor="text1"/>
          <w:sz w:val="28"/>
          <w:szCs w:val="28"/>
          <w:rtl/>
        </w:rPr>
        <w:t xml:space="preserve"> </w:t>
      </w:r>
      <w:r w:rsidR="00F03D31" w:rsidRPr="00DD452E">
        <w:rPr>
          <w:rFonts w:ascii="Simplified Arabic" w:hAnsi="Simplified Arabic" w:cs="Simplified Arabic" w:hint="cs"/>
          <w:color w:val="000000" w:themeColor="text1"/>
          <w:sz w:val="28"/>
          <w:szCs w:val="28"/>
          <w:rtl/>
        </w:rPr>
        <w:t xml:space="preserve">1998،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43 وما بعدها</w:t>
      </w:r>
      <w:r w:rsidR="001A5BB0" w:rsidRPr="00DD452E">
        <w:rPr>
          <w:rFonts w:ascii="Simplified Arabic" w:hAnsi="Simplified Arabic" w:cs="Simplified Arabic" w:hint="cs"/>
          <w:color w:val="000000" w:themeColor="text1"/>
          <w:sz w:val="28"/>
          <w:szCs w:val="28"/>
          <w:rtl/>
        </w:rPr>
        <w:t>)، و(</w:t>
      </w:r>
      <w:r w:rsidR="001A5BB0" w:rsidRPr="00DD452E">
        <w:rPr>
          <w:rFonts w:ascii="Simplified Arabic" w:hAnsi="Simplified Arabic" w:cs="Simplified Arabic"/>
          <w:color w:val="000000" w:themeColor="text1"/>
          <w:sz w:val="28"/>
          <w:szCs w:val="28"/>
          <w:rtl/>
        </w:rPr>
        <w:t xml:space="preserve">المومني، </w:t>
      </w:r>
      <w:r w:rsidR="007802D0" w:rsidRPr="00DD452E">
        <w:rPr>
          <w:rFonts w:ascii="Simplified Arabic" w:hAnsi="Simplified Arabic" w:cs="Simplified Arabic" w:hint="cs"/>
          <w:color w:val="000000" w:themeColor="text1"/>
          <w:sz w:val="28"/>
          <w:szCs w:val="28"/>
          <w:rtl/>
        </w:rPr>
        <w:t>1990</w:t>
      </w:r>
      <w:r w:rsidR="00F03D31" w:rsidRPr="00DD452E">
        <w:rPr>
          <w:rFonts w:ascii="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hint="cs"/>
          <w:color w:val="000000" w:themeColor="text1"/>
          <w:sz w:val="28"/>
          <w:szCs w:val="28"/>
          <w:rtl/>
        </w:rPr>
        <w:t>ص179).</w:t>
      </w:r>
      <w:r w:rsidRPr="00DD452E">
        <w:rPr>
          <w:rFonts w:ascii="Simplified Arabic" w:eastAsia="Simplified Arabic" w:hAnsi="Simplified Arabic" w:cs="Simplified Arabic"/>
          <w:color w:val="000000" w:themeColor="text1"/>
          <w:sz w:val="28"/>
          <w:szCs w:val="28"/>
          <w:rtl/>
        </w:rPr>
        <w:t xml:space="preserve">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 xml:space="preserve">الفرع </w:t>
      </w:r>
      <w:proofErr w:type="gramStart"/>
      <w:r w:rsidRPr="00DD452E">
        <w:rPr>
          <w:rFonts w:ascii="Simplified Arabic" w:eastAsia="Simplified Arabic" w:hAnsi="Simplified Arabic" w:cs="Simplified Arabic"/>
          <w:b/>
          <w:color w:val="000000" w:themeColor="text1"/>
          <w:sz w:val="28"/>
          <w:szCs w:val="28"/>
          <w:rtl/>
        </w:rPr>
        <w:t>الثالث:-</w:t>
      </w:r>
      <w:proofErr w:type="gramEnd"/>
      <w:r w:rsidR="00C0719D"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 xml:space="preserve">ضوابط تعيين القضاة:- </w:t>
      </w:r>
    </w:p>
    <w:p w:rsidR="000C776F" w:rsidRPr="00DD452E" w:rsidRDefault="00F95EBD" w:rsidP="005A0E1D">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حرص دستور1946وما صدر من تشريعات متعلقة بالقضاء على إحاطة التعيين بالقضاء بضوابط متصلة بشروط تعيين القاضي وحسن الأداء القضائي، بدأ هذا الحرص بنص المواد (55و58) منه، فالقضاة مستقلون لا سلطان عليهم في قضائهم لغير القانون، والمحاكم مفتوحة للجميع ومصونة من التدخل في شؤونها، ويعين القضاة بإرادة ملكية، ولا يعزلون إلا بمقتضى القانون، وحددت الشروط الواجب توافرها في من يعين قاضيا بموجب قانوني أصول المحاكمات ومحاكم الصلح، وفيه يعد القضاة من موظفي الصنف </w:t>
      </w:r>
      <w:r w:rsidR="00DC6258" w:rsidRPr="00DD452E">
        <w:rPr>
          <w:rFonts w:ascii="Simplified Arabic" w:eastAsia="Simplified Arabic" w:hAnsi="Simplified Arabic" w:cs="Simplified Arabic"/>
          <w:color w:val="000000" w:themeColor="text1"/>
          <w:sz w:val="28"/>
          <w:szCs w:val="28"/>
          <w:rtl/>
        </w:rPr>
        <w:t>الأول، ولدية خبرة علمية وعملية، وثبوت حسن سيرته وأخلاقه</w:t>
      </w:r>
      <w:r w:rsidR="00D52E01" w:rsidRPr="00DD452E">
        <w:rPr>
          <w:rFonts w:ascii="Simplified Arabic" w:eastAsia="Simplified Arabic" w:hAnsi="Simplified Arabic" w:cs="Simplified Arabic"/>
          <w:color w:val="000000" w:themeColor="text1"/>
          <w:sz w:val="28"/>
          <w:szCs w:val="28"/>
          <w:rtl/>
        </w:rPr>
        <w:t xml:space="preserve"> دوما وتثبت لياقته الطبية، ويجتاز مسابقة التعيين، ويخضع للتجربة في العمل القضائي، والأداء القضائي المثالي على الدوام </w:t>
      </w:r>
      <w:r w:rsidR="00DC6258" w:rsidRPr="00DD452E">
        <w:rPr>
          <w:rFonts w:ascii="Simplified Arabic" w:eastAsia="Simplified Arabic" w:hAnsi="Simplified Arabic" w:cs="Simplified Arabic"/>
          <w:color w:val="000000" w:themeColor="text1"/>
          <w:sz w:val="28"/>
          <w:szCs w:val="28"/>
          <w:rtl/>
        </w:rPr>
        <w:t>، والتأهيل العلمي</w:t>
      </w:r>
      <w:r w:rsidR="00D52E01" w:rsidRPr="00DD452E">
        <w:rPr>
          <w:rFonts w:ascii="Simplified Arabic" w:eastAsia="Simplified Arabic" w:hAnsi="Simplified Arabic" w:cs="Simplified Arabic"/>
          <w:color w:val="000000" w:themeColor="text1"/>
          <w:sz w:val="28"/>
          <w:szCs w:val="28"/>
          <w:rtl/>
        </w:rPr>
        <w:t>، ويتمتع بالنزاهة والحياد وبراءة الذمة</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 xml:space="preserve">القضاة، </w:t>
      </w:r>
      <w:r w:rsidR="00F03D31" w:rsidRPr="00DD452E">
        <w:rPr>
          <w:rFonts w:ascii="Simplified Arabic" w:hAnsi="Simplified Arabic" w:cs="Simplified Arabic" w:hint="cs"/>
          <w:color w:val="000000" w:themeColor="text1"/>
          <w:sz w:val="28"/>
          <w:szCs w:val="28"/>
          <w:rtl/>
        </w:rPr>
        <w:t xml:space="preserve">1998،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43</w:t>
      </w:r>
      <w:r w:rsidR="001A5BB0" w:rsidRPr="00DD452E">
        <w:rPr>
          <w:rFonts w:ascii="Simplified Arabic" w:hAnsi="Simplified Arabic" w:cs="Simplified Arabic" w:hint="cs"/>
          <w:color w:val="000000" w:themeColor="text1"/>
          <w:sz w:val="28"/>
          <w:szCs w:val="28"/>
          <w:rtl/>
        </w:rPr>
        <w:t>)، و(</w:t>
      </w:r>
      <w:r w:rsidR="001A5BB0" w:rsidRPr="00DD452E">
        <w:rPr>
          <w:rFonts w:ascii="Simplified Arabic" w:hAnsi="Simplified Arabic" w:cs="Simplified Arabic"/>
          <w:color w:val="000000" w:themeColor="text1"/>
          <w:sz w:val="28"/>
          <w:szCs w:val="28"/>
          <w:rtl/>
        </w:rPr>
        <w:t>التكروري، 1997، ص16</w:t>
      </w:r>
      <w:r w:rsidR="001A5BB0" w:rsidRPr="00DD452E">
        <w:rPr>
          <w:rFonts w:ascii="Simplified Arabic" w:hAnsi="Simplified Arabic" w:cs="Simplified Arabic" w:hint="cs"/>
          <w:color w:val="000000" w:themeColor="text1"/>
          <w:sz w:val="28"/>
          <w:szCs w:val="28"/>
          <w:rtl/>
        </w:rPr>
        <w:t>)</w:t>
      </w:r>
      <w:r w:rsidR="001A5BB0" w:rsidRPr="00DD452E">
        <w:rPr>
          <w:rFonts w:ascii="Simplified Arabic" w:hAnsi="Simplified Arabic" w:cs="Simplified Arabic"/>
          <w:color w:val="000000" w:themeColor="text1"/>
          <w:sz w:val="28"/>
          <w:szCs w:val="28"/>
          <w:rtl/>
        </w:rPr>
        <w:t>.</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المطلب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00DC6258" w:rsidRPr="00DD452E">
        <w:rPr>
          <w:rFonts w:ascii="Simplified Arabic" w:eastAsia="Simplified Arabic" w:hAnsi="Simplified Arabic" w:cs="Simplified Arabic"/>
          <w:b/>
          <w:color w:val="000000" w:themeColor="text1"/>
          <w:sz w:val="28"/>
          <w:szCs w:val="28"/>
          <w:rtl/>
        </w:rPr>
        <w:t xml:space="preserve"> </w:t>
      </w:r>
      <w:r w:rsidR="00DF0807" w:rsidRPr="00DD452E">
        <w:rPr>
          <w:rFonts w:ascii="Simplified Arabic" w:eastAsia="Simplified Arabic" w:hAnsi="Simplified Arabic" w:cs="Simplified Arabic"/>
          <w:b/>
          <w:color w:val="000000" w:themeColor="text1"/>
          <w:sz w:val="28"/>
          <w:szCs w:val="28"/>
          <w:rtl/>
        </w:rPr>
        <w:t>توزيع ا</w:t>
      </w:r>
      <w:r w:rsidRPr="00DD452E">
        <w:rPr>
          <w:rFonts w:ascii="Simplified Arabic" w:eastAsia="Simplified Arabic" w:hAnsi="Simplified Arabic" w:cs="Simplified Arabic"/>
          <w:b/>
          <w:color w:val="000000" w:themeColor="text1"/>
          <w:sz w:val="28"/>
          <w:szCs w:val="28"/>
          <w:rtl/>
        </w:rPr>
        <w:t>ختصاص المحاكم الدينية في دستور سنة 1947م وما صدر من تشريعات:-</w:t>
      </w:r>
    </w:p>
    <w:p w:rsidR="000C776F" w:rsidRPr="00DD452E" w:rsidRDefault="00F95EBD" w:rsidP="00327A47">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قضت القواعد الدستورية دستور سنة 1947م وما صدر من تشريعات بشأن توزيع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 المحاكم إلى مدنية ودينية وخاصة عملا بالمادة (56) منه، وتحديد أوضاع المحا</w:t>
      </w:r>
      <w:r w:rsidR="00DF0807" w:rsidRPr="00DD452E">
        <w:rPr>
          <w:rFonts w:ascii="Simplified Arabic" w:eastAsia="Simplified Arabic" w:hAnsi="Simplified Arabic" w:cs="Simplified Arabic"/>
          <w:color w:val="000000" w:themeColor="text1"/>
          <w:sz w:val="28"/>
          <w:szCs w:val="28"/>
          <w:rtl/>
        </w:rPr>
        <w:t>كم ودرجاتها وأقسامها وإدارتها واختصاصاتها وأماكن ا</w:t>
      </w:r>
      <w:r w:rsidR="00D52E01" w:rsidRPr="00DD452E">
        <w:rPr>
          <w:rFonts w:ascii="Simplified Arabic" w:eastAsia="Simplified Arabic" w:hAnsi="Simplified Arabic" w:cs="Simplified Arabic"/>
          <w:color w:val="000000" w:themeColor="text1"/>
          <w:sz w:val="28"/>
          <w:szCs w:val="28"/>
          <w:rtl/>
        </w:rPr>
        <w:t>نعقادها وتشكيلاتها بقوانين تصدر لذلك عملا بالمادة(57) منه، وتصدر الأحكام ب</w:t>
      </w:r>
      <w:r w:rsidR="00C0719D"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سم الملك عملا بالمادة (59) </w:t>
      </w:r>
      <w:proofErr w:type="gramStart"/>
      <w:r w:rsidR="00D52E01" w:rsidRPr="00DD452E">
        <w:rPr>
          <w:rFonts w:ascii="Simplified Arabic" w:eastAsia="Simplified Arabic" w:hAnsi="Simplified Arabic" w:cs="Simplified Arabic"/>
          <w:color w:val="000000" w:themeColor="text1"/>
          <w:sz w:val="28"/>
          <w:szCs w:val="28"/>
          <w:rtl/>
        </w:rPr>
        <w:t>منه ،</w:t>
      </w:r>
      <w:proofErr w:type="gramEnd"/>
      <w:r w:rsidR="00D52E01" w:rsidRPr="00DD452E">
        <w:rPr>
          <w:rFonts w:ascii="Simplified Arabic" w:eastAsia="Simplified Arabic" w:hAnsi="Simplified Arabic" w:cs="Simplified Arabic"/>
          <w:color w:val="000000" w:themeColor="text1"/>
          <w:sz w:val="28"/>
          <w:szCs w:val="28"/>
          <w:rtl/>
        </w:rPr>
        <w:t xml:space="preserve"> وإعطاء الولاية العامة للمحاكم المدنية في القضاء المدني والجزائي والأحوال الشخصية وفقا للمادتين (56) منه، وتقسيم المحاكم الدينية إلى محاكم شرعية للمسلمين، ومجالس طوائف لغيرهم عملا بالمواد (60-67) منه</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 xml:space="preserve">هلسا، </w:t>
      </w:r>
      <w:r w:rsidR="00F03D31" w:rsidRPr="00DD452E">
        <w:rPr>
          <w:rFonts w:ascii="Simplified Arabic" w:hAnsi="Simplified Arabic" w:cs="Simplified Arabic" w:hint="cs"/>
          <w:color w:val="000000" w:themeColor="text1"/>
          <w:sz w:val="28"/>
          <w:szCs w:val="28"/>
          <w:rtl/>
        </w:rPr>
        <w:t xml:space="preserve">1997،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87</w:t>
      </w:r>
      <w:r w:rsidR="001A5BB0"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F0807" w:rsidRPr="00DD452E">
        <w:rPr>
          <w:rFonts w:ascii="Simplified Arabic" w:eastAsia="Simplified Arabic" w:hAnsi="Simplified Arabic" w:cs="Simplified Arabic"/>
          <w:color w:val="000000" w:themeColor="text1"/>
          <w:sz w:val="28"/>
          <w:szCs w:val="28"/>
          <w:rtl/>
        </w:rPr>
        <w:t>فتوزيع ا</w:t>
      </w:r>
      <w:r w:rsidR="00D52E01" w:rsidRPr="00DD452E">
        <w:rPr>
          <w:rFonts w:ascii="Simplified Arabic" w:eastAsia="Simplified Arabic" w:hAnsi="Simplified Arabic" w:cs="Simplified Arabic"/>
          <w:color w:val="000000" w:themeColor="text1"/>
          <w:sz w:val="28"/>
          <w:szCs w:val="28"/>
          <w:rtl/>
        </w:rPr>
        <w:t>ختصاص المحاكم الدينية في القوانين ذات العلاقة، فيتضح م</w:t>
      </w:r>
      <w:r w:rsidR="008E3497" w:rsidRPr="00DD452E">
        <w:rPr>
          <w:rFonts w:ascii="Simplified Arabic" w:eastAsia="Simplified Arabic" w:hAnsi="Simplified Arabic" w:cs="Simplified Arabic"/>
          <w:color w:val="000000" w:themeColor="text1"/>
          <w:sz w:val="28"/>
          <w:szCs w:val="28"/>
          <w:rtl/>
        </w:rPr>
        <w:t>ن قانون تشكيل المحاكم سنة 1946م</w:t>
      </w:r>
      <w:r w:rsidR="00D52E01" w:rsidRPr="00DD452E">
        <w:rPr>
          <w:rFonts w:ascii="Simplified Arabic" w:eastAsia="Simplified Arabic" w:hAnsi="Simplified Arabic" w:cs="Simplified Arabic"/>
          <w:color w:val="000000" w:themeColor="text1"/>
          <w:sz w:val="28"/>
          <w:szCs w:val="28"/>
          <w:rtl/>
        </w:rPr>
        <w:t xml:space="preserve">، وبدأ </w:t>
      </w:r>
      <w:r w:rsidR="008E3497" w:rsidRPr="00DD452E">
        <w:rPr>
          <w:rFonts w:ascii="Simplified Arabic" w:eastAsia="Simplified Arabic" w:hAnsi="Simplified Arabic" w:cs="Simplified Arabic"/>
          <w:color w:val="000000" w:themeColor="text1"/>
          <w:sz w:val="28"/>
          <w:szCs w:val="28"/>
          <w:rtl/>
        </w:rPr>
        <w:t>بإنشاء المحاكم الشرعية للمسلمين</w:t>
      </w:r>
      <w:r w:rsidR="00D52E01" w:rsidRPr="00DD452E">
        <w:rPr>
          <w:rFonts w:ascii="Simplified Arabic" w:eastAsia="Simplified Arabic" w:hAnsi="Simplified Arabic" w:cs="Simplified Arabic"/>
          <w:color w:val="000000" w:themeColor="text1"/>
          <w:sz w:val="28"/>
          <w:szCs w:val="28"/>
          <w:rtl/>
        </w:rPr>
        <w:t>، ومحاكم الطائف لغيرهم</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 xml:space="preserve">الليمون، </w:t>
      </w:r>
      <w:r w:rsidR="00F03D31" w:rsidRPr="00DD452E">
        <w:rPr>
          <w:rFonts w:ascii="Simplified Arabic" w:hAnsi="Simplified Arabic" w:cs="Simplified Arabic" w:hint="cs"/>
          <w:color w:val="000000" w:themeColor="text1"/>
          <w:sz w:val="28"/>
          <w:szCs w:val="28"/>
          <w:rtl/>
        </w:rPr>
        <w:t xml:space="preserve">2008،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47</w:t>
      </w:r>
      <w:r w:rsidR="001A5BB0"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tl/>
          <w:lang w:bidi="ar-JO"/>
        </w:rPr>
      </w:pPr>
      <w:r w:rsidRPr="00DD452E">
        <w:rPr>
          <w:rFonts w:ascii="Simplified Arabic" w:eastAsia="Simplified Arabic" w:hAnsi="Simplified Arabic" w:cs="Simplified Arabic"/>
          <w:color w:val="000000" w:themeColor="text1"/>
          <w:sz w:val="28"/>
          <w:szCs w:val="28"/>
          <w:rtl/>
        </w:rPr>
        <w:lastRenderedPageBreak/>
        <w:t xml:space="preserve">   </w:t>
      </w:r>
      <w:r w:rsidR="00DF0807" w:rsidRPr="00DD452E">
        <w:rPr>
          <w:rFonts w:ascii="Simplified Arabic" w:eastAsia="Simplified Arabic" w:hAnsi="Simplified Arabic" w:cs="Simplified Arabic"/>
          <w:color w:val="000000" w:themeColor="text1"/>
          <w:sz w:val="28"/>
          <w:szCs w:val="28"/>
          <w:rtl/>
        </w:rPr>
        <w:t>أما توزيع ا</w:t>
      </w:r>
      <w:r w:rsidR="00D52E01" w:rsidRPr="00DD452E">
        <w:rPr>
          <w:rFonts w:ascii="Simplified Arabic" w:eastAsia="Simplified Arabic" w:hAnsi="Simplified Arabic" w:cs="Simplified Arabic"/>
          <w:color w:val="000000" w:themeColor="text1"/>
          <w:sz w:val="28"/>
          <w:szCs w:val="28"/>
          <w:rtl/>
        </w:rPr>
        <w:t>ختصاصات المحاكم الشرعية في شرق الأردن بواقع محكمة شرعية في كل من إربد وعجلون وجرش والسلط وعمان والكرك ومعان والطفيلة والعقبة، وتختص بدعاوى الأحوال الشخصية من زواج وطلاق ونفقة ودية ووقف ومواريث ووصايا،</w:t>
      </w:r>
      <w:r w:rsidR="00D52E01" w:rsidRPr="00DD452E">
        <w:rPr>
          <w:rFonts w:ascii="Simplified Arabic" w:eastAsia="Simplified Arabic" w:hAnsi="Simplified Arabic" w:cs="Simplified Arabic"/>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highlight w:val="white"/>
          <w:rtl/>
        </w:rPr>
        <w:t>تمارس المحاكم الشرعية حق القضاء في الأحوال الشخصية بين المسلمين و</w:t>
      </w:r>
      <w:r w:rsidR="00C0719D" w:rsidRPr="00DD452E">
        <w:rPr>
          <w:rFonts w:ascii="Simplified Arabic" w:eastAsia="Simplified Arabic" w:hAnsi="Simplified Arabic" w:cs="Simplified Arabic"/>
          <w:color w:val="000000" w:themeColor="text1"/>
          <w:sz w:val="28"/>
          <w:szCs w:val="28"/>
          <w:highlight w:val="white"/>
          <w:rtl/>
        </w:rPr>
        <w:t>القضايا المتعلقة بإنشاء الوقف وإ</w:t>
      </w:r>
      <w:r w:rsidR="00D52E01" w:rsidRPr="00DD452E">
        <w:rPr>
          <w:rFonts w:ascii="Simplified Arabic" w:eastAsia="Simplified Arabic" w:hAnsi="Simplified Arabic" w:cs="Simplified Arabic"/>
          <w:color w:val="000000" w:themeColor="text1"/>
          <w:sz w:val="28"/>
          <w:szCs w:val="28"/>
          <w:highlight w:val="white"/>
          <w:rtl/>
        </w:rPr>
        <w:t>د</w:t>
      </w:r>
      <w:r w:rsidR="00C0719D" w:rsidRPr="00DD452E">
        <w:rPr>
          <w:rFonts w:ascii="Simplified Arabic" w:eastAsia="Simplified Arabic" w:hAnsi="Simplified Arabic" w:cs="Simplified Arabic"/>
          <w:color w:val="000000" w:themeColor="text1"/>
          <w:sz w:val="28"/>
          <w:szCs w:val="28"/>
          <w:highlight w:val="white"/>
          <w:rtl/>
        </w:rPr>
        <w:t>ا</w:t>
      </w:r>
      <w:r w:rsidR="00D52E01" w:rsidRPr="00DD452E">
        <w:rPr>
          <w:rFonts w:ascii="Simplified Arabic" w:eastAsia="Simplified Arabic" w:hAnsi="Simplified Arabic" w:cs="Simplified Arabic"/>
          <w:color w:val="000000" w:themeColor="text1"/>
          <w:sz w:val="28"/>
          <w:szCs w:val="28"/>
          <w:highlight w:val="white"/>
          <w:rtl/>
        </w:rPr>
        <w:t>ر</w:t>
      </w:r>
      <w:r w:rsidR="00C0719D" w:rsidRPr="00DD452E">
        <w:rPr>
          <w:rFonts w:ascii="Simplified Arabic" w:eastAsia="Simplified Arabic" w:hAnsi="Simplified Arabic" w:cs="Simplified Arabic"/>
          <w:color w:val="000000" w:themeColor="text1"/>
          <w:sz w:val="28"/>
          <w:szCs w:val="28"/>
          <w:highlight w:val="white"/>
          <w:rtl/>
        </w:rPr>
        <w:t>ا</w:t>
      </w:r>
      <w:r w:rsidR="00D52E01" w:rsidRPr="00DD452E">
        <w:rPr>
          <w:rFonts w:ascii="Simplified Arabic" w:eastAsia="Simplified Arabic" w:hAnsi="Simplified Arabic" w:cs="Simplified Arabic"/>
          <w:color w:val="000000" w:themeColor="text1"/>
          <w:sz w:val="28"/>
          <w:szCs w:val="28"/>
          <w:highlight w:val="white"/>
          <w:rtl/>
        </w:rPr>
        <w:t xml:space="preserve">ته الداخلية لمنفعة المسلمين بما في ذلك ربط عقار الوقف بالحكر وزيادته وإلغاؤه، وما ينشاً عن أي عقد زواج سجل لدى المحكمة الشرعية </w:t>
      </w:r>
      <w:r w:rsidR="00D52E01" w:rsidRPr="00DD452E">
        <w:rPr>
          <w:rFonts w:ascii="Simplified Arabic" w:eastAsia="Simplified Arabic" w:hAnsi="Simplified Arabic" w:cs="Simplified Arabic"/>
          <w:color w:val="000000" w:themeColor="text1"/>
          <w:sz w:val="28"/>
          <w:szCs w:val="28"/>
          <w:rtl/>
        </w:rPr>
        <w:t>وجاء قا</w:t>
      </w:r>
      <w:r w:rsidR="008E3497" w:rsidRPr="00DD452E">
        <w:rPr>
          <w:rFonts w:ascii="Simplified Arabic" w:eastAsia="Simplified Arabic" w:hAnsi="Simplified Arabic" w:cs="Simplified Arabic"/>
          <w:color w:val="000000" w:themeColor="text1"/>
          <w:sz w:val="28"/>
          <w:szCs w:val="28"/>
          <w:rtl/>
        </w:rPr>
        <w:t>نون أصول المحاكمات الشرعية مفصلاً</w:t>
      </w:r>
      <w:r w:rsidR="00D52E01" w:rsidRPr="00DD452E">
        <w:rPr>
          <w:rFonts w:ascii="Simplified Arabic" w:eastAsia="Simplified Arabic" w:hAnsi="Simplified Arabic" w:cs="Simplified Arabic"/>
          <w:color w:val="000000" w:themeColor="text1"/>
          <w:sz w:val="28"/>
          <w:szCs w:val="28"/>
          <w:rtl/>
        </w:rPr>
        <w:t xml:space="preserve"> لهذه المسائل التي نص عليها قانون تشكيل المحاكم الشرعية، حيث تختص المحاكم الشرعية وفق المادة الثانية من قانون أصول المحاكمات الشرعية بالوقف و</w:t>
      </w:r>
      <w:r w:rsidR="008E3497" w:rsidRPr="00DD452E">
        <w:rPr>
          <w:rFonts w:ascii="Simplified Arabic" w:eastAsia="Simplified Arabic" w:hAnsi="Simplified Arabic" w:cs="Simplified Arabic"/>
          <w:color w:val="000000" w:themeColor="text1"/>
          <w:sz w:val="28"/>
          <w:szCs w:val="28"/>
          <w:rtl/>
        </w:rPr>
        <w:t>إنشاؤه من قبل المسلمين، وشروطه</w:t>
      </w:r>
      <w:r w:rsidR="00D52E01" w:rsidRPr="00DD452E">
        <w:rPr>
          <w:rFonts w:ascii="Simplified Arabic" w:eastAsia="Simplified Arabic" w:hAnsi="Simplified Arabic" w:cs="Simplified Arabic"/>
          <w:color w:val="000000" w:themeColor="text1"/>
          <w:sz w:val="28"/>
          <w:szCs w:val="28"/>
          <w:rtl/>
        </w:rPr>
        <w:t>، والتولية عليه، واستبداله، وما له علاقة بإدارته الداخلية، وتحويل المسقفات والمستغلات الوقفية</w:t>
      </w:r>
      <w:r w:rsidR="001A5BB0" w:rsidRPr="00DD452E">
        <w:rPr>
          <w:rFonts w:ascii="Simplified Arabic" w:eastAsia="Simplified Arabic" w:hAnsi="Simplified Arabic" w:cs="Simplified Arabic" w:hint="cs"/>
          <w:color w:val="000000" w:themeColor="text1"/>
          <w:sz w:val="28"/>
          <w:szCs w:val="28"/>
          <w:rtl/>
        </w:rPr>
        <w:t xml:space="preserve"> </w:t>
      </w:r>
      <w:r w:rsidR="00F47D46" w:rsidRPr="00DD452E">
        <w:rPr>
          <w:rFonts w:ascii="Simplified Arabic" w:hAnsi="Simplified Arabic" w:cs="Simplified Arabic" w:hint="cs"/>
          <w:color w:val="000000" w:themeColor="text1"/>
          <w:sz w:val="28"/>
          <w:szCs w:val="28"/>
          <w:rtl/>
        </w:rPr>
        <w:t>(</w:t>
      </w:r>
      <w:r w:rsidR="00F47D46" w:rsidRPr="00DD452E">
        <w:rPr>
          <w:rFonts w:ascii="Simplified Arabic" w:hAnsi="Simplified Arabic" w:cs="Simplified Arabic"/>
          <w:color w:val="000000" w:themeColor="text1"/>
          <w:sz w:val="28"/>
          <w:szCs w:val="28"/>
          <w:rtl/>
        </w:rPr>
        <w:t>الناهي، 1983، ص14</w:t>
      </w:r>
      <w:r w:rsidR="00F47D46" w:rsidRPr="00DD452E">
        <w:rPr>
          <w:rFonts w:ascii="Simplified Arabic" w:hAnsi="Simplified Arabic" w:cs="Simplified Arabic"/>
          <w:b/>
          <w:color w:val="000000" w:themeColor="text1"/>
          <w:sz w:val="28"/>
          <w:szCs w:val="28"/>
        </w:rPr>
        <w:t>(</w:t>
      </w:r>
      <w:r w:rsidR="00DF0807" w:rsidRPr="00DD452E">
        <w:rPr>
          <w:rFonts w:ascii="Simplified Arabic" w:eastAsia="Simplified Arabic" w:hAnsi="Simplified Arabic" w:cs="Simplified Arabic"/>
          <w:color w:val="000000" w:themeColor="text1"/>
          <w:sz w:val="28"/>
          <w:szCs w:val="28"/>
          <w:rtl/>
          <w:lang w:bidi="ar-JO"/>
        </w:rPr>
        <w:t>.</w:t>
      </w:r>
    </w:p>
    <w:p w:rsidR="000C776F" w:rsidRPr="00DD452E" w:rsidRDefault="00F95EBD" w:rsidP="00327A47">
      <w:pPr>
        <w:spacing w:line="360" w:lineRule="auto"/>
        <w:jc w:val="both"/>
        <w:rPr>
          <w:rFonts w:ascii="Simplified Arabic" w:eastAsia="Simplified Arabic" w:hAnsi="Simplified Arabic" w:cs="Simplified Arabic"/>
          <w:color w:val="000000" w:themeColor="text1"/>
          <w:sz w:val="28"/>
          <w:szCs w:val="28"/>
          <w:rtl/>
          <w:lang w:bidi="ar-JO"/>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نصت على ان تمارس محاكم </w:t>
      </w:r>
      <w:r w:rsidR="008E3497" w:rsidRPr="00DD452E">
        <w:rPr>
          <w:rFonts w:ascii="Simplified Arabic" w:eastAsia="Simplified Arabic" w:hAnsi="Simplified Arabic" w:cs="Simplified Arabic"/>
          <w:color w:val="000000" w:themeColor="text1"/>
          <w:sz w:val="28"/>
          <w:szCs w:val="28"/>
          <w:rtl/>
        </w:rPr>
        <w:t>الطوائف الدينية الصلاحية</w:t>
      </w:r>
      <w:r w:rsidR="00D52E01" w:rsidRPr="00DD452E">
        <w:rPr>
          <w:rFonts w:ascii="Simplified Arabic" w:eastAsia="Simplified Arabic" w:hAnsi="Simplified Arabic" w:cs="Simplified Arabic"/>
          <w:color w:val="000000" w:themeColor="text1"/>
          <w:sz w:val="28"/>
          <w:szCs w:val="28"/>
          <w:rtl/>
        </w:rPr>
        <w:t xml:space="preserve"> المطلقة في مسائل الأحوال الشخصية في دعاوي الزواج، </w:t>
      </w:r>
      <w:r w:rsidR="008E3497" w:rsidRPr="00DD452E">
        <w:rPr>
          <w:rFonts w:ascii="Simplified Arabic" w:eastAsia="Simplified Arabic" w:hAnsi="Simplified Arabic" w:cs="Simplified Arabic"/>
          <w:color w:val="000000" w:themeColor="text1"/>
          <w:sz w:val="28"/>
          <w:szCs w:val="28"/>
          <w:rtl/>
        </w:rPr>
        <w:t>أو الطلاق</w:t>
      </w:r>
      <w:r w:rsidR="00D52E01" w:rsidRPr="00DD452E">
        <w:rPr>
          <w:rFonts w:ascii="Simplified Arabic" w:eastAsia="Simplified Arabic" w:hAnsi="Simplified Arabic" w:cs="Simplified Arabic"/>
          <w:color w:val="000000" w:themeColor="text1"/>
          <w:sz w:val="28"/>
          <w:szCs w:val="28"/>
          <w:rtl/>
        </w:rPr>
        <w:t>، والنفقة، والإعالة، والوصاية، وشرعية البنوة، وتبني القاصرين، وحجر فاقدي الأهلية القا</w:t>
      </w:r>
      <w:r w:rsidR="008E3497" w:rsidRPr="00DD452E">
        <w:rPr>
          <w:rFonts w:ascii="Simplified Arabic" w:eastAsia="Simplified Arabic" w:hAnsi="Simplified Arabic" w:cs="Simplified Arabic"/>
          <w:color w:val="000000" w:themeColor="text1"/>
          <w:sz w:val="28"/>
          <w:szCs w:val="28"/>
          <w:rtl/>
        </w:rPr>
        <w:t>نونية من التصرف بأ</w:t>
      </w:r>
      <w:r w:rsidR="00D52E01" w:rsidRPr="00DD452E">
        <w:rPr>
          <w:rFonts w:ascii="Simplified Arabic" w:eastAsia="Simplified Arabic" w:hAnsi="Simplified Arabic" w:cs="Simplified Arabic"/>
          <w:color w:val="000000" w:themeColor="text1"/>
          <w:sz w:val="28"/>
          <w:szCs w:val="28"/>
          <w:rtl/>
        </w:rPr>
        <w:t>موالهم، والتركات، والوصايا</w:t>
      </w:r>
      <w:r w:rsidR="008E3497" w:rsidRPr="00DD452E">
        <w:rPr>
          <w:rFonts w:ascii="Simplified Arabic" w:eastAsia="Simplified Arabic" w:hAnsi="Simplified Arabic" w:cs="Simplified Arabic"/>
          <w:color w:val="000000" w:themeColor="text1"/>
          <w:sz w:val="28"/>
          <w:szCs w:val="28"/>
          <w:rtl/>
        </w:rPr>
        <w:t>، والهبات بوصية، وإدارة أ</w:t>
      </w:r>
      <w:r w:rsidR="00D52E01" w:rsidRPr="00DD452E">
        <w:rPr>
          <w:rFonts w:ascii="Simplified Arabic" w:eastAsia="Simplified Arabic" w:hAnsi="Simplified Arabic" w:cs="Simplified Arabic"/>
          <w:color w:val="000000" w:themeColor="text1"/>
          <w:sz w:val="28"/>
          <w:szCs w:val="28"/>
          <w:rtl/>
        </w:rPr>
        <w:t>موال الغائبين</w:t>
      </w:r>
      <w:r w:rsidR="008E3497" w:rsidRPr="00DD452E">
        <w:rPr>
          <w:rFonts w:ascii="Simplified Arabic" w:eastAsia="Simplified Arabic" w:hAnsi="Simplified Arabic" w:cs="Simplified Arabic"/>
          <w:color w:val="000000" w:themeColor="text1"/>
          <w:sz w:val="28"/>
          <w:szCs w:val="28"/>
          <w:rtl/>
        </w:rPr>
        <w:t>، والوقف</w:t>
      </w:r>
      <w:r w:rsidR="00D52E01" w:rsidRPr="00DD452E">
        <w:rPr>
          <w:rFonts w:ascii="Simplified Arabic" w:eastAsia="Simplified Arabic" w:hAnsi="Simplified Arabic" w:cs="Simplified Arabic"/>
          <w:color w:val="000000" w:themeColor="text1"/>
          <w:sz w:val="28"/>
          <w:szCs w:val="28"/>
          <w:rtl/>
        </w:rPr>
        <w:t>، ولمحاكم الطوائف</w:t>
      </w:r>
      <w:r w:rsidR="008E3497" w:rsidRPr="00DD452E">
        <w:rPr>
          <w:rFonts w:ascii="Simplified Arabic" w:eastAsia="Simplified Arabic" w:hAnsi="Simplified Arabic" w:cs="Simplified Arabic"/>
          <w:color w:val="000000" w:themeColor="text1"/>
          <w:sz w:val="28"/>
          <w:szCs w:val="28"/>
          <w:rtl/>
        </w:rPr>
        <w:t xml:space="preserve"> الدينية الحق في ممارسة الصلاحية المطلقة في</w:t>
      </w:r>
      <w:r w:rsidR="00D52E01" w:rsidRPr="00DD452E">
        <w:rPr>
          <w:rFonts w:ascii="Simplified Arabic" w:eastAsia="Simplified Arabic" w:hAnsi="Simplified Arabic" w:cs="Simplified Arabic"/>
          <w:color w:val="000000" w:themeColor="text1"/>
          <w:sz w:val="28"/>
          <w:szCs w:val="28"/>
          <w:rtl/>
        </w:rPr>
        <w:t xml:space="preserve"> مسائل الأحوال الشخصية في </w:t>
      </w:r>
      <w:r w:rsidR="00D52E01" w:rsidRPr="00DD452E">
        <w:rPr>
          <w:rFonts w:ascii="Simplified Arabic" w:eastAsia="Simplified Arabic" w:hAnsi="Simplified Arabic" w:cs="Simplified Arabic"/>
          <w:color w:val="000000" w:themeColor="text1"/>
          <w:sz w:val="28"/>
          <w:szCs w:val="28"/>
          <w:highlight w:val="white"/>
          <w:rtl/>
        </w:rPr>
        <w:t>الدعاوى المتعلقة بالزواج أو الطلاق</w:t>
      </w:r>
      <w:r w:rsidR="008E3497" w:rsidRPr="00DD452E">
        <w:rPr>
          <w:rFonts w:ascii="Simplified Arabic" w:eastAsia="Simplified Arabic" w:hAnsi="Simplified Arabic" w:cs="Simplified Arabic"/>
          <w:color w:val="000000" w:themeColor="text1"/>
          <w:sz w:val="28"/>
          <w:szCs w:val="28"/>
          <w:highlight w:val="white"/>
          <w:rtl/>
        </w:rPr>
        <w:t>، والنفقة والإعالة</w:t>
      </w:r>
      <w:r w:rsidR="00D52E01" w:rsidRPr="00DD452E">
        <w:rPr>
          <w:rFonts w:ascii="Simplified Arabic" w:eastAsia="Simplified Arabic" w:hAnsi="Simplified Arabic" w:cs="Simplified Arabic"/>
          <w:color w:val="000000" w:themeColor="text1"/>
          <w:sz w:val="28"/>
          <w:szCs w:val="28"/>
          <w:highlight w:val="white"/>
          <w:rtl/>
        </w:rPr>
        <w:t>، والوصاية، وشرعية البنوة، وتبني القاصرين، وحجر فاقدي الأهلية القانونية من التصرف</w:t>
      </w:r>
      <w:r w:rsidR="008E3497" w:rsidRPr="00DD452E">
        <w:rPr>
          <w:rFonts w:ascii="Simplified Arabic" w:eastAsia="Simplified Arabic" w:hAnsi="Simplified Arabic" w:cs="Simplified Arabic"/>
          <w:color w:val="000000" w:themeColor="text1"/>
          <w:sz w:val="28"/>
          <w:szCs w:val="28"/>
          <w:highlight w:val="white"/>
          <w:rtl/>
        </w:rPr>
        <w:t xml:space="preserve">  أموالهم، والتركات، والوصايا</w:t>
      </w:r>
      <w:r w:rsidR="00D52E01" w:rsidRPr="00DD452E">
        <w:rPr>
          <w:rFonts w:ascii="Simplified Arabic" w:eastAsia="Simplified Arabic" w:hAnsi="Simplified Arabic" w:cs="Simplified Arabic"/>
          <w:color w:val="000000" w:themeColor="text1"/>
          <w:sz w:val="28"/>
          <w:szCs w:val="28"/>
          <w:highlight w:val="white"/>
          <w:rtl/>
        </w:rPr>
        <w:t>، والهبات بوصية وإدارة أموال الغائبين</w:t>
      </w:r>
      <w:r w:rsidR="008E3497" w:rsidRPr="00DD452E">
        <w:rPr>
          <w:rFonts w:ascii="Simplified Arabic" w:eastAsia="Simplified Arabic" w:hAnsi="Simplified Arabic" w:cs="Simplified Arabic"/>
          <w:color w:val="000000" w:themeColor="text1"/>
          <w:sz w:val="28"/>
          <w:szCs w:val="28"/>
          <w:rtl/>
        </w:rPr>
        <w:t>، والوراثة</w:t>
      </w:r>
      <w:r w:rsidR="00D52E01" w:rsidRPr="00DD452E">
        <w:rPr>
          <w:rFonts w:ascii="Simplified Arabic" w:eastAsia="Simplified Arabic" w:hAnsi="Simplified Arabic" w:cs="Simplified Arabic"/>
          <w:color w:val="000000" w:themeColor="text1"/>
          <w:sz w:val="28"/>
          <w:szCs w:val="28"/>
          <w:rtl/>
        </w:rPr>
        <w:t xml:space="preserve">، والحجر وفكه، وإثبات الرشد، وتعيين القيم، والوصي وعزلهما، </w:t>
      </w:r>
      <w:r w:rsidR="008E3497" w:rsidRPr="00DD452E">
        <w:rPr>
          <w:rFonts w:ascii="Simplified Arabic" w:eastAsia="Simplified Arabic" w:hAnsi="Simplified Arabic" w:cs="Simplified Arabic"/>
          <w:color w:val="000000" w:themeColor="text1"/>
          <w:sz w:val="28"/>
          <w:szCs w:val="28"/>
          <w:rtl/>
        </w:rPr>
        <w:t>و</w:t>
      </w:r>
      <w:r w:rsidR="00D52E01" w:rsidRPr="00DD452E">
        <w:rPr>
          <w:rFonts w:ascii="Simplified Arabic" w:eastAsia="Simplified Arabic" w:hAnsi="Simplified Arabic" w:cs="Simplified Arabic"/>
          <w:color w:val="000000" w:themeColor="text1"/>
          <w:sz w:val="28"/>
          <w:szCs w:val="28"/>
          <w:rtl/>
        </w:rPr>
        <w:t xml:space="preserve">المفقود </w:t>
      </w:r>
      <w:r w:rsidR="008E3497" w:rsidRPr="00DD452E">
        <w:rPr>
          <w:rFonts w:ascii="Simplified Arabic" w:eastAsia="Simplified Arabic" w:hAnsi="Simplified Arabic" w:cs="Simplified Arabic"/>
          <w:color w:val="000000" w:themeColor="text1"/>
          <w:sz w:val="28"/>
          <w:szCs w:val="28"/>
          <w:rtl/>
        </w:rPr>
        <w:t>و</w:t>
      </w:r>
      <w:r w:rsidR="00D52E01" w:rsidRPr="00DD452E">
        <w:rPr>
          <w:rFonts w:ascii="Simplified Arabic" w:eastAsia="Simplified Arabic" w:hAnsi="Simplified Arabic" w:cs="Simplified Arabic"/>
          <w:color w:val="000000" w:themeColor="text1"/>
          <w:sz w:val="28"/>
          <w:szCs w:val="28"/>
          <w:rtl/>
        </w:rPr>
        <w:t>المناكحات، والمفارقات، والمهر، والجهاز، وما يدفع على حساب المهر، والنفقة والنسب والحضانة والقوامة والدية والتر</w:t>
      </w:r>
      <w:r w:rsidR="008E3497" w:rsidRPr="00DD452E">
        <w:rPr>
          <w:rFonts w:ascii="Simplified Arabic" w:eastAsia="Simplified Arabic" w:hAnsi="Simplified Arabic" w:cs="Simplified Arabic"/>
          <w:color w:val="000000" w:themeColor="text1"/>
          <w:sz w:val="28"/>
          <w:szCs w:val="28"/>
          <w:rtl/>
        </w:rPr>
        <w:t>كات والهبة في مرض الموت والوصية</w:t>
      </w:r>
      <w:r w:rsidR="00D52E01" w:rsidRPr="00DD452E">
        <w:rPr>
          <w:rFonts w:ascii="Simplified Arabic" w:eastAsia="Simplified Arabic" w:hAnsi="Simplified Arabic" w:cs="Simplified Arabic"/>
          <w:color w:val="000000" w:themeColor="text1"/>
          <w:sz w:val="28"/>
          <w:szCs w:val="28"/>
          <w:rtl/>
        </w:rPr>
        <w:t xml:space="preserve">، ويتضح من هذا البند أن المحاكم الشرعية لها اختصاص مطلق في النظر في دعاوي الوصية والهبة في مرض الموت، حيث </w:t>
      </w:r>
      <w:r w:rsidR="008E3497" w:rsidRPr="00DD452E">
        <w:rPr>
          <w:rFonts w:ascii="Simplified Arabic" w:eastAsia="Simplified Arabic" w:hAnsi="Simplified Arabic" w:cs="Simplified Arabic"/>
          <w:color w:val="000000" w:themeColor="text1"/>
          <w:sz w:val="28"/>
          <w:szCs w:val="28"/>
          <w:rtl/>
        </w:rPr>
        <w:t>يشمل الوصية والهبة في مرض الموت</w:t>
      </w:r>
      <w:r w:rsidR="00D52E01" w:rsidRPr="00DD452E">
        <w:rPr>
          <w:rFonts w:ascii="Simplified Arabic" w:eastAsia="Simplified Arabic" w:hAnsi="Simplified Arabic" w:cs="Simplified Arabic"/>
          <w:color w:val="000000" w:themeColor="text1"/>
          <w:sz w:val="28"/>
          <w:szCs w:val="28"/>
          <w:rtl/>
        </w:rPr>
        <w:t>، والإذن للولي والوصي والمتولي والقيم، ويتبين من النص أن المشرع قد ترك تحديد مدلول الأحوال الشخصية؛</w:t>
      </w:r>
      <w:r w:rsidR="008E3497"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لأن ذلك </w:t>
      </w:r>
      <w:r w:rsidR="00D52E01" w:rsidRPr="00DD452E">
        <w:rPr>
          <w:rFonts w:ascii="Simplified Arabic" w:eastAsia="Simplified Arabic" w:hAnsi="Simplified Arabic" w:cs="Simplified Arabic"/>
          <w:color w:val="000000" w:themeColor="text1"/>
          <w:sz w:val="28"/>
          <w:szCs w:val="28"/>
          <w:rtl/>
        </w:rPr>
        <w:lastRenderedPageBreak/>
        <w:t>من عمل الفقه والقضاء، وليجعل الباب مفتوحاً لدخول كل ما يتعلق بالأحوال الشخصية مما قد نقرر المحاكم أنه من الأحوال الشخصية</w:t>
      </w:r>
      <w:r w:rsidR="00627278" w:rsidRPr="00DD452E">
        <w:rPr>
          <w:rFonts w:ascii="Simplified Arabic" w:eastAsia="Simplified Arabic" w:hAnsi="Simplified Arabic" w:cs="Simplified Arabic" w:hint="cs"/>
          <w:color w:val="000000" w:themeColor="text1"/>
          <w:sz w:val="28"/>
          <w:szCs w:val="28"/>
          <w:rtl/>
          <w:lang w:bidi="ar-JO"/>
        </w:rPr>
        <w:t xml:space="preserve"> (</w:t>
      </w:r>
      <w:r w:rsidR="00627278" w:rsidRPr="00DD452E">
        <w:rPr>
          <w:rFonts w:ascii="Simplified Arabic" w:hAnsi="Simplified Arabic" w:cs="Simplified Arabic"/>
          <w:color w:val="000000" w:themeColor="text1"/>
          <w:sz w:val="28"/>
          <w:szCs w:val="28"/>
          <w:rtl/>
        </w:rPr>
        <w:t xml:space="preserve">هلسا، </w:t>
      </w:r>
      <w:r w:rsidR="00F03D31" w:rsidRPr="00DD452E">
        <w:rPr>
          <w:rFonts w:ascii="Simplified Arabic" w:hAnsi="Simplified Arabic" w:cs="Simplified Arabic" w:hint="cs"/>
          <w:color w:val="000000" w:themeColor="text1"/>
          <w:sz w:val="28"/>
          <w:szCs w:val="28"/>
          <w:rtl/>
        </w:rPr>
        <w:t xml:space="preserve">1997، </w:t>
      </w:r>
      <w:r w:rsidR="00627278" w:rsidRPr="00DD452E">
        <w:rPr>
          <w:rFonts w:ascii="Simplified Arabic" w:hAnsi="Simplified Arabic" w:cs="Simplified Arabic" w:hint="cs"/>
          <w:color w:val="000000" w:themeColor="text1"/>
          <w:sz w:val="28"/>
          <w:szCs w:val="28"/>
          <w:rtl/>
        </w:rPr>
        <w:t>ص87)، و(</w:t>
      </w:r>
      <w:r w:rsidR="00627278" w:rsidRPr="00DD452E">
        <w:rPr>
          <w:rFonts w:ascii="Simplified Arabic" w:hAnsi="Simplified Arabic" w:cs="Simplified Arabic"/>
          <w:color w:val="000000" w:themeColor="text1"/>
          <w:sz w:val="28"/>
          <w:szCs w:val="28"/>
          <w:rtl/>
        </w:rPr>
        <w:t xml:space="preserve">التكروري، </w:t>
      </w:r>
      <w:r w:rsidR="00F03D31" w:rsidRPr="00DD452E">
        <w:rPr>
          <w:rFonts w:ascii="Simplified Arabic" w:hAnsi="Simplified Arabic" w:cs="Simplified Arabic" w:hint="cs"/>
          <w:color w:val="000000" w:themeColor="text1"/>
          <w:sz w:val="28"/>
          <w:szCs w:val="28"/>
          <w:rtl/>
        </w:rPr>
        <w:t xml:space="preserve">1997، </w:t>
      </w:r>
      <w:r w:rsidR="00627278" w:rsidRPr="00DD452E">
        <w:rPr>
          <w:rFonts w:ascii="Simplified Arabic" w:hAnsi="Simplified Arabic" w:cs="Simplified Arabic"/>
          <w:color w:val="000000" w:themeColor="text1"/>
          <w:sz w:val="28"/>
          <w:szCs w:val="28"/>
          <w:rtl/>
        </w:rPr>
        <w:t>ص16</w:t>
      </w:r>
      <w:r w:rsidR="00627278" w:rsidRPr="00DD452E">
        <w:rPr>
          <w:rFonts w:ascii="Simplified Arabic" w:hAnsi="Simplified Arabic" w:cs="Simplified Arabic" w:hint="cs"/>
          <w:color w:val="000000" w:themeColor="text1"/>
          <w:sz w:val="28"/>
          <w:szCs w:val="28"/>
          <w:rtl/>
        </w:rPr>
        <w:t>)</w:t>
      </w:r>
      <w:r w:rsidR="00DF0807" w:rsidRPr="00DD452E">
        <w:rPr>
          <w:rFonts w:ascii="Simplified Arabic" w:eastAsia="Simplified Arabic" w:hAnsi="Simplified Arabic" w:cs="Simplified Arabic"/>
          <w:color w:val="000000" w:themeColor="text1"/>
          <w:sz w:val="28"/>
          <w:szCs w:val="28"/>
          <w:rtl/>
          <w:lang w:bidi="ar-JO"/>
        </w:rPr>
        <w:t>.</w:t>
      </w:r>
    </w:p>
    <w:p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أما صلاحيات المحاكم الدينية المسيحية بشكل صريح </w:t>
      </w:r>
      <w:r w:rsidR="00D52E01" w:rsidRPr="00DD452E">
        <w:rPr>
          <w:rFonts w:ascii="Simplified Arabic" w:eastAsia="Simplified Arabic" w:hAnsi="Simplified Arabic" w:cs="Simplified Arabic"/>
          <w:color w:val="000000" w:themeColor="text1"/>
          <w:sz w:val="28"/>
          <w:szCs w:val="28"/>
          <w:highlight w:val="white"/>
          <w:rtl/>
        </w:rPr>
        <w:t xml:space="preserve">ولمحاكم الطوائف المسيحية المختلفة صلاحية مستقلة للقضاء في مسائل الزواج والطلاق والنفقة وتصديق الوصايا المتعلقة بأفراد طوائفها وصلاحية القضاء في مسائل الأحوال الشخصية الأخرى المتعلقة بأفراد طوائفها إذا رضي جميع </w:t>
      </w:r>
      <w:r w:rsidRPr="00DD452E">
        <w:rPr>
          <w:rFonts w:ascii="Simplified Arabic" w:eastAsia="Simplified Arabic" w:hAnsi="Simplified Arabic" w:cs="Simplified Arabic"/>
          <w:color w:val="000000" w:themeColor="text1"/>
          <w:sz w:val="28"/>
          <w:szCs w:val="28"/>
          <w:highlight w:val="white"/>
          <w:rtl/>
        </w:rPr>
        <w:t>المتخاصمين</w:t>
      </w:r>
      <w:r w:rsidR="00D52E01" w:rsidRPr="00DD452E">
        <w:rPr>
          <w:rFonts w:ascii="Simplified Arabic" w:eastAsia="Simplified Arabic" w:hAnsi="Simplified Arabic" w:cs="Simplified Arabic"/>
          <w:color w:val="000000" w:themeColor="text1"/>
          <w:sz w:val="28"/>
          <w:szCs w:val="28"/>
          <w:highlight w:val="white"/>
          <w:rtl/>
        </w:rPr>
        <w:t xml:space="preserve"> في القضية بأن تكون للمحاكم المذكورة صلاحية القضاء فيها. وصلاحية مستقلة للقضاء في أية دعوى نتعلق بإنشاء وقف، أو إدارته الداخلية، أو إدارة أية هبة دينية أنشئت لدى المحكمة الدينية</w:t>
      </w:r>
      <w:r w:rsidR="00D52E01" w:rsidRPr="00DD452E">
        <w:rPr>
          <w:rFonts w:ascii="Simplified Arabic" w:eastAsia="Simplified Arabic" w:hAnsi="Simplified Arabic" w:cs="Simplified Arabic"/>
          <w:color w:val="000000" w:themeColor="text1"/>
          <w:sz w:val="28"/>
          <w:szCs w:val="28"/>
          <w:rtl/>
        </w:rPr>
        <w:t>، كما نظمت آلية حل النزاعات حول الاختصاص في قضايا الأحوال الشخصية للأشخاص الذين ينتمون إلى طوائف دينية مختلفة. كما نصت أخيراً المادة(56) على تنفيذ أحكام المحاكم الدينية بالطريقة نفسها التي نتغذ بها أحكام المحاكم النظامية. تجدر الإشارة إلى أن اختصاص محاكم الطوائف الدينية في مسائل الأحوال الشخصية محدداً انطباق ذلك على الطوائف الدينية القائمة في حينه</w:t>
      </w:r>
      <w:r w:rsidR="00627278" w:rsidRPr="00DD452E">
        <w:rPr>
          <w:rFonts w:ascii="Simplified Arabic" w:eastAsia="Simplified Arabic" w:hAnsi="Simplified Arabic" w:cs="Simplified Arabic" w:hint="cs"/>
          <w:color w:val="000000" w:themeColor="text1"/>
          <w:sz w:val="28"/>
          <w:szCs w:val="28"/>
          <w:rtl/>
        </w:rPr>
        <w:t xml:space="preserve"> </w:t>
      </w:r>
      <w:r w:rsidR="00627278" w:rsidRPr="00DD452E">
        <w:rPr>
          <w:rFonts w:ascii="Simplified Arabic" w:hAnsi="Simplified Arabic" w:cs="Simplified Arabic" w:hint="cs"/>
          <w:color w:val="000000" w:themeColor="text1"/>
          <w:sz w:val="28"/>
          <w:szCs w:val="28"/>
          <w:rtl/>
        </w:rPr>
        <w:t>(</w:t>
      </w:r>
      <w:r w:rsidR="00627278" w:rsidRPr="00DD452E">
        <w:rPr>
          <w:rFonts w:ascii="Simplified Arabic" w:hAnsi="Simplified Arabic" w:cs="Simplified Arabic"/>
          <w:color w:val="000000" w:themeColor="text1"/>
          <w:sz w:val="28"/>
          <w:szCs w:val="28"/>
          <w:rtl/>
        </w:rPr>
        <w:t xml:space="preserve">التكروري، </w:t>
      </w:r>
      <w:r w:rsidR="00F03D31" w:rsidRPr="00DD452E">
        <w:rPr>
          <w:rFonts w:ascii="Simplified Arabic" w:hAnsi="Simplified Arabic" w:cs="Simplified Arabic" w:hint="cs"/>
          <w:color w:val="000000" w:themeColor="text1"/>
          <w:sz w:val="28"/>
          <w:szCs w:val="28"/>
          <w:rtl/>
        </w:rPr>
        <w:t xml:space="preserve">1997، </w:t>
      </w:r>
      <w:r w:rsidR="00627278" w:rsidRPr="00DD452E">
        <w:rPr>
          <w:rFonts w:ascii="Simplified Arabic" w:hAnsi="Simplified Arabic" w:cs="Simplified Arabic"/>
          <w:color w:val="000000" w:themeColor="text1"/>
          <w:sz w:val="28"/>
          <w:szCs w:val="28"/>
          <w:rtl/>
        </w:rPr>
        <w:t>ص16</w:t>
      </w:r>
      <w:r w:rsidR="00627278" w:rsidRPr="00DD452E">
        <w:rPr>
          <w:rFonts w:ascii="Simplified Arabic" w:hAnsi="Simplified Arabic" w:cs="Simplified Arabic" w:hint="cs"/>
          <w:color w:val="000000" w:themeColor="text1"/>
          <w:sz w:val="28"/>
          <w:szCs w:val="28"/>
          <w:rtl/>
        </w:rPr>
        <w:t>)، و(</w:t>
      </w:r>
      <w:r w:rsidR="00627278" w:rsidRPr="00DD452E">
        <w:rPr>
          <w:rFonts w:ascii="Simplified Arabic" w:hAnsi="Simplified Arabic" w:cs="Simplified Arabic"/>
          <w:color w:val="000000" w:themeColor="text1"/>
          <w:sz w:val="28"/>
          <w:szCs w:val="28"/>
          <w:rtl/>
        </w:rPr>
        <w:t xml:space="preserve">الليمون، </w:t>
      </w:r>
      <w:r w:rsidR="00F03D31" w:rsidRPr="00DD452E">
        <w:rPr>
          <w:rFonts w:ascii="Simplified Arabic" w:hAnsi="Simplified Arabic" w:cs="Simplified Arabic" w:hint="cs"/>
          <w:color w:val="000000" w:themeColor="text1"/>
          <w:sz w:val="28"/>
          <w:szCs w:val="28"/>
          <w:rtl/>
        </w:rPr>
        <w:t xml:space="preserve">2008، </w:t>
      </w:r>
      <w:r w:rsidR="00627278" w:rsidRPr="00DD452E">
        <w:rPr>
          <w:rFonts w:ascii="Simplified Arabic" w:hAnsi="Simplified Arabic" w:cs="Simplified Arabic" w:hint="cs"/>
          <w:color w:val="000000" w:themeColor="text1"/>
          <w:sz w:val="28"/>
          <w:szCs w:val="28"/>
          <w:rtl/>
        </w:rPr>
        <w:t>ص</w:t>
      </w:r>
      <w:r w:rsidR="00627278" w:rsidRPr="00DD452E">
        <w:rPr>
          <w:rFonts w:ascii="Simplified Arabic" w:hAnsi="Simplified Arabic" w:cs="Simplified Arabic"/>
          <w:color w:val="000000" w:themeColor="text1"/>
          <w:sz w:val="28"/>
          <w:szCs w:val="28"/>
          <w:rtl/>
        </w:rPr>
        <w:t>47</w:t>
      </w:r>
      <w:r w:rsidR="00627278"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أن المحاكم الشرعية لها الولاية العامة والمطلقة في مسائل الأحوال الشخصية بين المسلم ومحاكم الطوائف تختص بقضايا المسيحيين كالميراث والزواج</w:t>
      </w:r>
      <w:r w:rsidR="00627278" w:rsidRPr="00DD452E">
        <w:rPr>
          <w:rFonts w:ascii="Simplified Arabic" w:eastAsia="Simplified Arabic" w:hAnsi="Simplified Arabic" w:cs="Simplified Arabic" w:hint="cs"/>
          <w:color w:val="000000" w:themeColor="text1"/>
          <w:sz w:val="28"/>
          <w:szCs w:val="28"/>
          <w:rtl/>
        </w:rPr>
        <w:t xml:space="preserve"> (</w:t>
      </w:r>
      <w:r w:rsidR="00627278" w:rsidRPr="00DD452E">
        <w:rPr>
          <w:rFonts w:ascii="Simplified Arabic" w:hAnsi="Simplified Arabic" w:cs="Simplified Arabic"/>
          <w:color w:val="000000" w:themeColor="text1"/>
          <w:sz w:val="28"/>
          <w:szCs w:val="28"/>
          <w:rtl/>
        </w:rPr>
        <w:t>الناهي، 1983، ص14</w:t>
      </w:r>
      <w:r w:rsidR="00627278" w:rsidRPr="00DD452E">
        <w:rPr>
          <w:rFonts w:ascii="Simplified Arabic" w:hAnsi="Simplified Arabic" w:cs="Simplified Arabic"/>
          <w:b/>
          <w:color w:val="000000" w:themeColor="text1"/>
          <w:sz w:val="28"/>
          <w:szCs w:val="28"/>
        </w:rPr>
        <w:t>(</w:t>
      </w:r>
      <w:r w:rsidR="00D52E01" w:rsidRPr="00DD452E">
        <w:rPr>
          <w:rFonts w:ascii="Simplified Arabic" w:eastAsia="Simplified Arabic" w:hAnsi="Simplified Arabic" w:cs="Simplified Arabic"/>
          <w:color w:val="000000" w:themeColor="text1"/>
          <w:sz w:val="28"/>
          <w:szCs w:val="28"/>
          <w:rtl/>
        </w:rPr>
        <w:t xml:space="preserve">. </w:t>
      </w:r>
    </w:p>
    <w:p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lang w:bidi="ar-JO"/>
        </w:rPr>
        <w:t xml:space="preserve">*- </w:t>
      </w:r>
      <w:r w:rsidR="00D52E01" w:rsidRPr="00DD452E">
        <w:rPr>
          <w:rFonts w:ascii="Simplified Arabic" w:eastAsia="Simplified Arabic" w:hAnsi="Simplified Arabic" w:cs="Simplified Arabic"/>
          <w:b/>
          <w:color w:val="000000" w:themeColor="text1"/>
          <w:sz w:val="28"/>
          <w:szCs w:val="28"/>
          <w:rtl/>
        </w:rPr>
        <w:t>الخاتمة</w:t>
      </w:r>
      <w:proofErr w:type="gramEnd"/>
      <w:r w:rsidR="00D52E01" w:rsidRPr="00DD452E">
        <w:rPr>
          <w:rFonts w:ascii="Simplified Arabic" w:eastAsia="Simplified Arabic" w:hAnsi="Simplified Arabic" w:cs="Simplified Arabic"/>
          <w:b/>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Pr>
        <w:t xml:space="preserve"> </w:t>
      </w:r>
    </w:p>
    <w:p w:rsidR="000C776F" w:rsidRPr="00DD452E" w:rsidRDefault="00F95EBD" w:rsidP="00E75CA9">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الدولة الحديثة تقوم على مؤسسات دستورية تنفيذية وتشريعية وقضائية، تتولى مهامها بموجب القواعد ال</w:t>
      </w:r>
      <w:r w:rsidR="008E3497" w:rsidRPr="00DD452E">
        <w:rPr>
          <w:rFonts w:ascii="Simplified Arabic" w:eastAsia="Simplified Arabic" w:hAnsi="Simplified Arabic" w:cs="Simplified Arabic"/>
          <w:color w:val="000000" w:themeColor="text1"/>
          <w:sz w:val="28"/>
          <w:szCs w:val="28"/>
          <w:rtl/>
        </w:rPr>
        <w:t>دستورية</w:t>
      </w:r>
      <w:r w:rsidR="00D52E01" w:rsidRPr="00DD452E">
        <w:rPr>
          <w:rFonts w:ascii="Simplified Arabic" w:eastAsia="Simplified Arabic" w:hAnsi="Simplified Arabic" w:cs="Simplified Arabic"/>
          <w:color w:val="000000" w:themeColor="text1"/>
          <w:sz w:val="28"/>
          <w:szCs w:val="28"/>
          <w:rtl/>
        </w:rPr>
        <w:t>، وأحكام القوانين وأنظمتها التنفيذية، تحقيقا لقاعدة</w:t>
      </w:r>
      <w:r w:rsidR="00DF0807" w:rsidRPr="00DD452E">
        <w:rPr>
          <w:rFonts w:ascii="Simplified Arabic" w:eastAsia="Simplified Arabic" w:hAnsi="Simplified Arabic" w:cs="Simplified Arabic"/>
          <w:color w:val="000000" w:themeColor="text1"/>
          <w:sz w:val="28"/>
          <w:szCs w:val="28"/>
          <w:rtl/>
        </w:rPr>
        <w:t xml:space="preserve"> إقرار الحقوق والا</w:t>
      </w:r>
      <w:r w:rsidR="00D52E01" w:rsidRPr="00DD452E">
        <w:rPr>
          <w:rFonts w:ascii="Simplified Arabic" w:eastAsia="Simplified Arabic" w:hAnsi="Simplified Arabic" w:cs="Simplified Arabic"/>
          <w:color w:val="000000" w:themeColor="text1"/>
          <w:sz w:val="28"/>
          <w:szCs w:val="28"/>
          <w:rtl/>
        </w:rPr>
        <w:t>لتزامات، وتوافر ضمانات الحماية والممارسة، وتحت طائلة المسؤولية القانونية التي تسهر عليها السلطة القضائية، السلطة القائمة على تنظيم قضائي</w:t>
      </w:r>
      <w:r w:rsidR="00DF0807" w:rsidRPr="00DD452E">
        <w:rPr>
          <w:rFonts w:ascii="Simplified Arabic" w:eastAsia="Simplified Arabic" w:hAnsi="Simplified Arabic" w:cs="Simplified Arabic"/>
          <w:color w:val="000000" w:themeColor="text1"/>
          <w:sz w:val="28"/>
          <w:szCs w:val="28"/>
          <w:rtl/>
        </w:rPr>
        <w:t>، متمثلة بنظام القضاء وتوزيع الا</w:t>
      </w:r>
      <w:r w:rsidR="00D52E01" w:rsidRPr="00DD452E">
        <w:rPr>
          <w:rFonts w:ascii="Simplified Arabic" w:eastAsia="Simplified Arabic" w:hAnsi="Simplified Arabic" w:cs="Simplified Arabic"/>
          <w:color w:val="000000" w:themeColor="text1"/>
          <w:sz w:val="28"/>
          <w:szCs w:val="28"/>
          <w:rtl/>
        </w:rPr>
        <w:t>ختصاص، منطلق</w:t>
      </w:r>
      <w:r w:rsidR="00DF0807" w:rsidRPr="00DD452E">
        <w:rPr>
          <w:rFonts w:ascii="Simplified Arabic" w:eastAsia="Simplified Arabic" w:hAnsi="Simplified Arabic" w:cs="Simplified Arabic"/>
          <w:color w:val="000000" w:themeColor="text1"/>
          <w:sz w:val="28"/>
          <w:szCs w:val="28"/>
          <w:rtl/>
        </w:rPr>
        <w:t>ة من مبادئ الدولة مصدر القضاء وا</w:t>
      </w:r>
      <w:r w:rsidR="00D52E01" w:rsidRPr="00DD452E">
        <w:rPr>
          <w:rFonts w:ascii="Simplified Arabic" w:eastAsia="Simplified Arabic" w:hAnsi="Simplified Arabic" w:cs="Simplified Arabic"/>
          <w:color w:val="000000" w:themeColor="text1"/>
          <w:sz w:val="28"/>
          <w:szCs w:val="28"/>
          <w:rtl/>
        </w:rPr>
        <w:t>ستقلاله والمساواة أما</w:t>
      </w:r>
      <w:r w:rsidR="008E3497" w:rsidRPr="00DD452E">
        <w:rPr>
          <w:rFonts w:ascii="Simplified Arabic" w:eastAsia="Simplified Arabic" w:hAnsi="Simplified Arabic" w:cs="Simplified Arabic"/>
          <w:color w:val="000000" w:themeColor="text1"/>
          <w:sz w:val="28"/>
          <w:szCs w:val="28"/>
          <w:rtl/>
        </w:rPr>
        <w:t>مه والعلنية والتقاضي على درجتين</w:t>
      </w:r>
      <w:r w:rsidR="00D52E01" w:rsidRPr="00DD452E">
        <w:rPr>
          <w:rFonts w:ascii="Simplified Arabic" w:eastAsia="Simplified Arabic" w:hAnsi="Simplified Arabic" w:cs="Simplified Arabic"/>
          <w:color w:val="000000" w:themeColor="text1"/>
          <w:sz w:val="28"/>
          <w:szCs w:val="28"/>
          <w:rtl/>
        </w:rPr>
        <w:t>، ومحاطة بحماية دست</w:t>
      </w:r>
      <w:r w:rsidR="008E3497" w:rsidRPr="00DD452E">
        <w:rPr>
          <w:rFonts w:ascii="Simplified Arabic" w:eastAsia="Simplified Arabic" w:hAnsi="Simplified Arabic" w:cs="Simplified Arabic"/>
          <w:color w:val="000000" w:themeColor="text1"/>
          <w:sz w:val="28"/>
          <w:szCs w:val="28"/>
          <w:rtl/>
        </w:rPr>
        <w:t>ورية تؤطر نظام القضاء في الدولة</w:t>
      </w:r>
      <w:r w:rsidR="00D52E01" w:rsidRPr="00DD452E">
        <w:rPr>
          <w:rFonts w:ascii="Simplified Arabic" w:eastAsia="Simplified Arabic" w:hAnsi="Simplified Arabic" w:cs="Simplified Arabic"/>
          <w:color w:val="000000" w:themeColor="text1"/>
          <w:sz w:val="28"/>
          <w:szCs w:val="28"/>
          <w:rtl/>
        </w:rPr>
        <w:t xml:space="preserve">، فرسخت في تشريع عهد تأسيس الإمارة </w:t>
      </w:r>
      <w:r w:rsidR="00DF0807" w:rsidRPr="00DD452E">
        <w:rPr>
          <w:rFonts w:ascii="Simplified Arabic" w:eastAsia="Simplified Arabic" w:hAnsi="Simplified Arabic" w:cs="Simplified Arabic"/>
          <w:color w:val="000000" w:themeColor="text1"/>
          <w:sz w:val="28"/>
          <w:szCs w:val="28"/>
          <w:rtl/>
        </w:rPr>
        <w:t>تشكيلات المحاكم الدينية وتوزيع ا</w:t>
      </w:r>
      <w:r w:rsidR="00D52E01" w:rsidRPr="00DD452E">
        <w:rPr>
          <w:rFonts w:ascii="Simplified Arabic" w:eastAsia="Simplified Arabic" w:hAnsi="Simplified Arabic" w:cs="Simplified Arabic"/>
          <w:color w:val="000000" w:themeColor="text1"/>
          <w:sz w:val="28"/>
          <w:szCs w:val="28"/>
          <w:rtl/>
        </w:rPr>
        <w:t xml:space="preserve">ختصاصها، وصولا </w:t>
      </w:r>
      <w:r w:rsidR="00D52E01" w:rsidRPr="00DD452E">
        <w:rPr>
          <w:rFonts w:ascii="Simplified Arabic" w:eastAsia="Simplified Arabic" w:hAnsi="Simplified Arabic" w:cs="Simplified Arabic"/>
          <w:color w:val="000000" w:themeColor="text1"/>
          <w:sz w:val="28"/>
          <w:szCs w:val="28"/>
          <w:rtl/>
        </w:rPr>
        <w:lastRenderedPageBreak/>
        <w:t>لنتائج وتوصيات البحث.</w:t>
      </w:r>
      <w:r w:rsidR="00D52E01" w:rsidRPr="00DD452E">
        <w:rPr>
          <w:rFonts w:ascii="Simplified Arabic" w:eastAsia="Simplified Arabic" w:hAnsi="Simplified Arabic" w:cs="Simplified Arabic"/>
          <w:b/>
          <w:color w:val="000000" w:themeColor="text1"/>
          <w:sz w:val="28"/>
          <w:szCs w:val="28"/>
        </w:rPr>
        <w:t xml:space="preserve"> </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نتائج البحث </w:t>
      </w:r>
      <w:proofErr w:type="gramStart"/>
      <w:r w:rsidRPr="00DD452E">
        <w:rPr>
          <w:rFonts w:ascii="Simplified Arabic" w:eastAsia="Simplified Arabic" w:hAnsi="Simplified Arabic" w:cs="Simplified Arabic"/>
          <w:b/>
          <w:color w:val="000000" w:themeColor="text1"/>
          <w:sz w:val="28"/>
          <w:szCs w:val="28"/>
          <w:rtl/>
        </w:rPr>
        <w:t>وتوصياته:-</w:t>
      </w:r>
      <w:proofErr w:type="gramEnd"/>
      <w:r w:rsidRPr="00DD452E">
        <w:rPr>
          <w:rFonts w:ascii="Simplified Arabic" w:eastAsia="Simplified Arabic" w:hAnsi="Simplified Arabic" w:cs="Simplified Arabic"/>
          <w:color w:val="000000" w:themeColor="text1"/>
          <w:sz w:val="28"/>
          <w:szCs w:val="28"/>
        </w:rPr>
        <w:t xml:space="preserve"> </w:t>
      </w:r>
    </w:p>
    <w:p w:rsidR="000C776F" w:rsidRPr="00DD452E" w:rsidRDefault="00D52E01" w:rsidP="00E75CA9">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من خلال دراسة المحا</w:t>
      </w:r>
      <w:r w:rsidR="008E3497" w:rsidRPr="00DD452E">
        <w:rPr>
          <w:rFonts w:ascii="Simplified Arabic" w:eastAsia="Simplified Arabic" w:hAnsi="Simplified Arabic" w:cs="Simplified Arabic"/>
          <w:color w:val="000000" w:themeColor="text1"/>
          <w:sz w:val="28"/>
          <w:szCs w:val="28"/>
          <w:rtl/>
        </w:rPr>
        <w:t>كم الدينية في عهد تأسيس الإمارة</w:t>
      </w:r>
      <w:r w:rsidRPr="00DD452E">
        <w:rPr>
          <w:rFonts w:ascii="Simplified Arabic" w:eastAsia="Simplified Arabic" w:hAnsi="Simplified Arabic" w:cs="Simplified Arabic"/>
          <w:color w:val="000000" w:themeColor="text1"/>
          <w:sz w:val="28"/>
          <w:szCs w:val="28"/>
          <w:rtl/>
        </w:rPr>
        <w:t xml:space="preserve">، فإن نتائج البحث وتوصياته تتمثل </w:t>
      </w:r>
      <w:proofErr w:type="gramStart"/>
      <w:r w:rsidRPr="00DD452E">
        <w:rPr>
          <w:rFonts w:ascii="Simplified Arabic" w:eastAsia="Simplified Arabic" w:hAnsi="Simplified Arabic" w:cs="Simplified Arabic"/>
          <w:color w:val="000000" w:themeColor="text1"/>
          <w:sz w:val="28"/>
          <w:szCs w:val="28"/>
          <w:rtl/>
        </w:rPr>
        <w:t>بالآتي:-</w:t>
      </w:r>
      <w:proofErr w:type="gramEnd"/>
      <w:r w:rsidRPr="00DD452E">
        <w:rPr>
          <w:rFonts w:ascii="Simplified Arabic" w:eastAsia="Simplified Arabic" w:hAnsi="Simplified Arabic" w:cs="Simplified Arabic"/>
          <w:b/>
          <w:color w:val="000000" w:themeColor="text1"/>
          <w:sz w:val="28"/>
          <w:szCs w:val="28"/>
        </w:rPr>
        <w:t xml:space="preserve"> </w:t>
      </w:r>
    </w:p>
    <w:p w:rsidR="000C776F" w:rsidRPr="00DD452E" w:rsidRDefault="00D52E01" w:rsidP="00E75CA9">
      <w:pPr>
        <w:widowControl w:val="0"/>
        <w:spacing w:before="120"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أولا:-</w:t>
      </w:r>
      <w:proofErr w:type="gramEnd"/>
      <w:r w:rsidRPr="00DD452E">
        <w:rPr>
          <w:rFonts w:ascii="Simplified Arabic" w:eastAsia="Simplified Arabic" w:hAnsi="Simplified Arabic" w:cs="Simplified Arabic"/>
          <w:b/>
          <w:color w:val="000000" w:themeColor="text1"/>
          <w:sz w:val="28"/>
          <w:szCs w:val="28"/>
          <w:rtl/>
        </w:rPr>
        <w:t xml:space="preserve"> النتائج:-</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تم التوصل للنتائج </w:t>
      </w:r>
      <w:proofErr w:type="gramStart"/>
      <w:r w:rsidRPr="00DD452E">
        <w:rPr>
          <w:rFonts w:ascii="Simplified Arabic" w:eastAsia="Simplified Arabic" w:hAnsi="Simplified Arabic" w:cs="Simplified Arabic"/>
          <w:color w:val="000000" w:themeColor="text1"/>
          <w:sz w:val="28"/>
          <w:szCs w:val="28"/>
          <w:rtl/>
        </w:rPr>
        <w:t>الآتية:-</w:t>
      </w:r>
      <w:proofErr w:type="gramEnd"/>
    </w:p>
    <w:p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 xml:space="preserve">1- </w:t>
      </w:r>
      <w:r w:rsidR="00D52E01" w:rsidRPr="00DD452E">
        <w:rPr>
          <w:rFonts w:ascii="Simplified Arabic" w:eastAsia="Simplified Arabic" w:hAnsi="Simplified Arabic" w:cs="Simplified Arabic"/>
          <w:color w:val="000000" w:themeColor="text1"/>
          <w:sz w:val="28"/>
          <w:szCs w:val="28"/>
          <w:rtl/>
        </w:rPr>
        <w:t>لقد</w:t>
      </w:r>
      <w:proofErr w:type="gramEnd"/>
      <w:r w:rsidR="00D52E01" w:rsidRPr="00DD452E">
        <w:rPr>
          <w:rFonts w:ascii="Simplified Arabic" w:eastAsia="Simplified Arabic" w:hAnsi="Simplified Arabic" w:cs="Simplified Arabic"/>
          <w:color w:val="000000" w:themeColor="text1"/>
          <w:sz w:val="28"/>
          <w:szCs w:val="28"/>
          <w:rtl/>
        </w:rPr>
        <w:t xml:space="preserve"> حرصت القيادة الهاشمية في عهد التأسيس عل</w:t>
      </w:r>
      <w:r w:rsidRPr="00DD452E">
        <w:rPr>
          <w:rFonts w:ascii="Simplified Arabic" w:eastAsia="Simplified Arabic" w:hAnsi="Simplified Arabic" w:cs="Simplified Arabic"/>
          <w:color w:val="000000" w:themeColor="text1"/>
          <w:sz w:val="28"/>
          <w:szCs w:val="28"/>
          <w:rtl/>
        </w:rPr>
        <w:t>ى تطوير القضاء والمحاكم الدينية</w:t>
      </w:r>
      <w:r w:rsidR="00D52E01" w:rsidRPr="00DD452E">
        <w:rPr>
          <w:rFonts w:ascii="Simplified Arabic" w:eastAsia="Simplified Arabic" w:hAnsi="Simplified Arabic" w:cs="Simplified Arabic"/>
          <w:color w:val="000000" w:themeColor="text1"/>
          <w:sz w:val="28"/>
          <w:szCs w:val="28"/>
          <w:rtl/>
        </w:rPr>
        <w:t>.</w:t>
      </w:r>
    </w:p>
    <w:p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 xml:space="preserve">2- </w:t>
      </w:r>
      <w:r w:rsidR="00D52E01" w:rsidRPr="00DD452E">
        <w:rPr>
          <w:rFonts w:ascii="Simplified Arabic" w:eastAsia="Simplified Arabic" w:hAnsi="Simplified Arabic" w:cs="Simplified Arabic"/>
          <w:color w:val="000000" w:themeColor="text1"/>
          <w:sz w:val="28"/>
          <w:szCs w:val="28"/>
          <w:rtl/>
        </w:rPr>
        <w:t>لقد</w:t>
      </w:r>
      <w:proofErr w:type="gramEnd"/>
      <w:r w:rsidR="00D52E01" w:rsidRPr="00DD452E">
        <w:rPr>
          <w:rFonts w:ascii="Simplified Arabic" w:eastAsia="Simplified Arabic" w:hAnsi="Simplified Arabic" w:cs="Simplified Arabic"/>
          <w:color w:val="000000" w:themeColor="text1"/>
          <w:sz w:val="28"/>
          <w:szCs w:val="28"/>
          <w:rtl/>
        </w:rPr>
        <w:t xml:space="preserve"> حرص القانون الأساسي للإمارة سنة 1928م</w:t>
      </w: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والتشريعات ذات العلاقة في عهد التأسيس على تطور المحاكم الدينية وصيانة تنظيمها.</w:t>
      </w:r>
    </w:p>
    <w:p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 xml:space="preserve">3- </w:t>
      </w:r>
      <w:r w:rsidR="00D52E01" w:rsidRPr="00DD452E">
        <w:rPr>
          <w:rFonts w:ascii="Simplified Arabic" w:eastAsia="Simplified Arabic" w:hAnsi="Simplified Arabic" w:cs="Simplified Arabic"/>
          <w:color w:val="000000" w:themeColor="text1"/>
          <w:sz w:val="28"/>
          <w:szCs w:val="28"/>
          <w:rtl/>
        </w:rPr>
        <w:t>لقد</w:t>
      </w:r>
      <w:proofErr w:type="gramEnd"/>
      <w:r w:rsidR="00D52E01" w:rsidRPr="00DD452E">
        <w:rPr>
          <w:rFonts w:ascii="Simplified Arabic" w:eastAsia="Simplified Arabic" w:hAnsi="Simplified Arabic" w:cs="Simplified Arabic"/>
          <w:color w:val="000000" w:themeColor="text1"/>
          <w:sz w:val="28"/>
          <w:szCs w:val="28"/>
          <w:rtl/>
        </w:rPr>
        <w:t xml:space="preserve"> حرص دستور الأردن سنة 1946م وما صدر من تشريعات على تطور المحاكم الدينية وصيانة تنظيمها.</w:t>
      </w:r>
    </w:p>
    <w:p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 xml:space="preserve">4- </w:t>
      </w:r>
      <w:r w:rsidR="00D52E01" w:rsidRPr="00DD452E">
        <w:rPr>
          <w:rFonts w:ascii="Simplified Arabic" w:eastAsia="Simplified Arabic" w:hAnsi="Simplified Arabic" w:cs="Simplified Arabic"/>
          <w:color w:val="000000" w:themeColor="text1"/>
          <w:sz w:val="28"/>
          <w:szCs w:val="28"/>
          <w:rtl/>
        </w:rPr>
        <w:t>إن</w:t>
      </w:r>
      <w:proofErr w:type="gramEnd"/>
      <w:r w:rsidR="00D52E01" w:rsidRPr="00DD452E">
        <w:rPr>
          <w:rFonts w:ascii="Simplified Arabic" w:eastAsia="Simplified Arabic" w:hAnsi="Simplified Arabic" w:cs="Simplified Arabic"/>
          <w:color w:val="000000" w:themeColor="text1"/>
          <w:sz w:val="28"/>
          <w:szCs w:val="28"/>
          <w:rtl/>
        </w:rPr>
        <w:t xml:space="preserve"> المحاكم الدينية سلطة للفصل في القضايا الشرعية والكنسية وحماية الحق.</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5- يهدف</w:t>
      </w:r>
      <w:proofErr w:type="gramEnd"/>
      <w:r w:rsidRPr="00DD452E">
        <w:rPr>
          <w:rFonts w:ascii="Simplified Arabic" w:eastAsia="Simplified Arabic" w:hAnsi="Simplified Arabic" w:cs="Simplified Arabic"/>
          <w:color w:val="000000" w:themeColor="text1"/>
          <w:sz w:val="28"/>
          <w:szCs w:val="28"/>
          <w:rtl/>
        </w:rPr>
        <w:t xml:space="preserve"> القضاء إلى إنصاف المظلومين ورد حقوقهم.</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6- إن</w:t>
      </w:r>
      <w:proofErr w:type="gramEnd"/>
      <w:r w:rsidRPr="00DD452E">
        <w:rPr>
          <w:rFonts w:ascii="Simplified Arabic" w:eastAsia="Simplified Arabic" w:hAnsi="Simplified Arabic" w:cs="Simplified Arabic"/>
          <w:color w:val="000000" w:themeColor="text1"/>
          <w:sz w:val="28"/>
          <w:szCs w:val="28"/>
          <w:rtl/>
        </w:rPr>
        <w:t xml:space="preserve"> العمل القضائي المحقق للعدالة تتوفر فيه الكفاءة، والكفاية، والاستقلالية.</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7- إن</w:t>
      </w:r>
      <w:proofErr w:type="gramEnd"/>
      <w:r w:rsidRPr="00DD452E">
        <w:rPr>
          <w:rFonts w:ascii="Simplified Arabic" w:eastAsia="Simplified Arabic" w:hAnsi="Simplified Arabic" w:cs="Simplified Arabic"/>
          <w:color w:val="000000" w:themeColor="text1"/>
          <w:sz w:val="28"/>
          <w:szCs w:val="28"/>
          <w:rtl/>
        </w:rPr>
        <w:t xml:space="preserve"> تلقي القاضي تكوينا نوعيا متينا يجعله يقيم أركان العدل في مجلسه.</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8- إن</w:t>
      </w:r>
      <w:proofErr w:type="gramEnd"/>
      <w:r w:rsidRPr="00DD452E">
        <w:rPr>
          <w:rFonts w:ascii="Simplified Arabic" w:eastAsia="Simplified Arabic" w:hAnsi="Simplified Arabic" w:cs="Simplified Arabic"/>
          <w:color w:val="000000" w:themeColor="text1"/>
          <w:sz w:val="28"/>
          <w:szCs w:val="28"/>
          <w:rtl/>
        </w:rPr>
        <w:t xml:space="preserve"> نشر العدل وبث روح الأمن والاستقرار في المجتمع يقتضي استقلال القضاء وظيفيا وعضويا، وتعزز مكانته وتصان من كافة أوجه الضغط، أو المساس التي قد يتعرض لها كسلطة، أو تنال المشتغلين في نطاقه كأفراد.</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10- إن</w:t>
      </w:r>
      <w:proofErr w:type="gramEnd"/>
      <w:r w:rsidRPr="00DD452E">
        <w:rPr>
          <w:rFonts w:ascii="Simplified Arabic" w:eastAsia="Simplified Arabic" w:hAnsi="Simplified Arabic" w:cs="Simplified Arabic"/>
          <w:color w:val="000000" w:themeColor="text1"/>
          <w:sz w:val="28"/>
          <w:szCs w:val="28"/>
          <w:rtl/>
        </w:rPr>
        <w:t xml:space="preserve"> عدم الثقة والاطمئنان للقضاء يدفع الخصوم لوسائل غير مأمونة لتحصيل الحقوق.</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lastRenderedPageBreak/>
        <w:t>11- إن</w:t>
      </w:r>
      <w:proofErr w:type="gramEnd"/>
      <w:r w:rsidRPr="00DD452E">
        <w:rPr>
          <w:rFonts w:ascii="Simplified Arabic" w:eastAsia="Simplified Arabic" w:hAnsi="Simplified Arabic" w:cs="Simplified Arabic"/>
          <w:color w:val="000000" w:themeColor="text1"/>
          <w:sz w:val="28"/>
          <w:szCs w:val="28"/>
          <w:rtl/>
        </w:rPr>
        <w:t xml:space="preserve"> مما يزعزع ثقة الناس في العمل القضائي الإخلال بمبدأ المساواة، ولو بأمور لا تؤثر فعليا على الحكم القضائي، لكنها تؤثر على نفسية الأطراف المتنازعة.</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12- إن</w:t>
      </w:r>
      <w:proofErr w:type="gramEnd"/>
      <w:r w:rsidRPr="00DD452E">
        <w:rPr>
          <w:rFonts w:ascii="Simplified Arabic" w:eastAsia="Simplified Arabic" w:hAnsi="Simplified Arabic" w:cs="Simplified Arabic"/>
          <w:color w:val="000000" w:themeColor="text1"/>
          <w:sz w:val="28"/>
          <w:szCs w:val="28"/>
          <w:rtl/>
        </w:rPr>
        <w:t xml:space="preserve"> الثقة بالقاضي تعطيه قوة نفسيه تجعله يجتهد ليكون أكثر عدلاً ودقة في حكمه، حتى يظل يتمتع بهذه الثقة التي أولاه إياها المجتمع.</w:t>
      </w:r>
    </w:p>
    <w:p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13- إن</w:t>
      </w:r>
      <w:proofErr w:type="gramEnd"/>
      <w:r w:rsidRPr="00DD452E">
        <w:rPr>
          <w:rFonts w:ascii="Simplified Arabic" w:eastAsia="Simplified Arabic" w:hAnsi="Simplified Arabic" w:cs="Simplified Arabic"/>
          <w:color w:val="000000" w:themeColor="text1"/>
          <w:sz w:val="28"/>
          <w:szCs w:val="28"/>
          <w:rtl/>
        </w:rPr>
        <w:t xml:space="preserve"> ما يزعزع ثقة بالعمل القضائي البطء الشديد في معالجة المنازعات. وإن لسرعة التقاضي الأثر في دعم الثقة بأجهزة العدالة والحفاظ على دورها الفعال والإيجابي.</w:t>
      </w:r>
    </w:p>
    <w:p w:rsidR="000C776F" w:rsidRPr="00DD452E" w:rsidRDefault="00D52E01" w:rsidP="00E75CA9">
      <w:pPr>
        <w:widowControl w:val="0"/>
        <w:spacing w:before="120" w:after="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14-</w:t>
      </w:r>
      <w:r w:rsidR="008E3497"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فاعلية</w:t>
      </w:r>
      <w:proofErr w:type="gramEnd"/>
      <w:r w:rsidRPr="00DD452E">
        <w:rPr>
          <w:rFonts w:ascii="Simplified Arabic" w:eastAsia="Simplified Arabic" w:hAnsi="Simplified Arabic" w:cs="Simplified Arabic"/>
          <w:color w:val="000000" w:themeColor="text1"/>
          <w:sz w:val="28"/>
          <w:szCs w:val="28"/>
          <w:rtl/>
        </w:rPr>
        <w:t xml:space="preserve"> الرقابة القضائية للشرعية والمشروعية لتحقيق وديمومة الأمن الفكري.</w:t>
      </w:r>
    </w:p>
    <w:p w:rsidR="000C776F" w:rsidRPr="00DD452E" w:rsidRDefault="00D52E01" w:rsidP="00E75CA9">
      <w:pPr>
        <w:widowControl w:val="0"/>
        <w:spacing w:before="120"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t>ثانيا:-</w:t>
      </w:r>
      <w:proofErr w:type="gramEnd"/>
      <w:r w:rsidRPr="00DD452E">
        <w:rPr>
          <w:rFonts w:ascii="Simplified Arabic" w:eastAsia="Simplified Arabic" w:hAnsi="Simplified Arabic" w:cs="Simplified Arabic"/>
          <w:b/>
          <w:color w:val="000000" w:themeColor="text1"/>
          <w:sz w:val="28"/>
          <w:szCs w:val="28"/>
          <w:rtl/>
        </w:rPr>
        <w:t xml:space="preserve"> التوصيات:-</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وعلى ضوء تلك النتائج، يمكن أن نسجل التوصيات </w:t>
      </w:r>
      <w:proofErr w:type="gramStart"/>
      <w:r w:rsidRPr="00DD452E">
        <w:rPr>
          <w:rFonts w:ascii="Simplified Arabic" w:eastAsia="Simplified Arabic" w:hAnsi="Simplified Arabic" w:cs="Simplified Arabic"/>
          <w:color w:val="000000" w:themeColor="text1"/>
          <w:sz w:val="28"/>
          <w:szCs w:val="28"/>
          <w:rtl/>
        </w:rPr>
        <w:t>الآتية:-</w:t>
      </w:r>
      <w:proofErr w:type="gramEnd"/>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1- دعم</w:t>
      </w:r>
      <w:proofErr w:type="gramEnd"/>
      <w:r w:rsidRPr="00DD452E">
        <w:rPr>
          <w:rFonts w:ascii="Simplified Arabic" w:eastAsia="Simplified Arabic" w:hAnsi="Simplified Arabic" w:cs="Simplified Arabic"/>
          <w:color w:val="000000" w:themeColor="text1"/>
          <w:sz w:val="28"/>
          <w:szCs w:val="28"/>
          <w:rtl/>
        </w:rPr>
        <w:t xml:space="preserve"> الثقافة القا</w:t>
      </w:r>
      <w:r w:rsidR="008F1958" w:rsidRPr="00DD452E">
        <w:rPr>
          <w:rFonts w:ascii="Simplified Arabic" w:eastAsia="Simplified Arabic" w:hAnsi="Simplified Arabic" w:cs="Simplified Arabic"/>
          <w:color w:val="000000" w:themeColor="text1"/>
          <w:sz w:val="28"/>
          <w:szCs w:val="28"/>
          <w:rtl/>
        </w:rPr>
        <w:t>نونية با</w:t>
      </w:r>
      <w:r w:rsidRPr="00DD452E">
        <w:rPr>
          <w:rFonts w:ascii="Simplified Arabic" w:eastAsia="Simplified Arabic" w:hAnsi="Simplified Arabic" w:cs="Simplified Arabic"/>
          <w:color w:val="000000" w:themeColor="text1"/>
          <w:sz w:val="28"/>
          <w:szCs w:val="28"/>
          <w:rtl/>
        </w:rPr>
        <w:t>عتماد الوسائل الحديثة ومراعاة المستويات المتباينة للمخاطبين بها.</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2- زيادة</w:t>
      </w:r>
      <w:proofErr w:type="gramEnd"/>
      <w:r w:rsidRPr="00DD452E">
        <w:rPr>
          <w:rFonts w:ascii="Simplified Arabic" w:eastAsia="Simplified Arabic" w:hAnsi="Simplified Arabic" w:cs="Simplified Arabic"/>
          <w:color w:val="000000" w:themeColor="text1"/>
          <w:sz w:val="28"/>
          <w:szCs w:val="28"/>
          <w:rtl/>
        </w:rPr>
        <w:t xml:space="preserve"> الاهتمام بالتكو</w:t>
      </w:r>
      <w:r w:rsidR="00D2730F" w:rsidRPr="00DD452E">
        <w:rPr>
          <w:rFonts w:ascii="Simplified Arabic" w:eastAsia="Simplified Arabic" w:hAnsi="Simplified Arabic" w:cs="Simplified Arabic"/>
          <w:color w:val="000000" w:themeColor="text1"/>
          <w:sz w:val="28"/>
          <w:szCs w:val="28"/>
          <w:rtl/>
        </w:rPr>
        <w:t>ين النوعي لقضاة المحاكم الدينية</w:t>
      </w:r>
      <w:r w:rsidRPr="00DD452E">
        <w:rPr>
          <w:rFonts w:ascii="Simplified Arabic" w:eastAsia="Simplified Arabic" w:hAnsi="Simplified Arabic" w:cs="Simplified Arabic"/>
          <w:color w:val="000000" w:themeColor="text1"/>
          <w:sz w:val="28"/>
          <w:szCs w:val="28"/>
          <w:rtl/>
        </w:rPr>
        <w:t>، والتركيز على دراسة التقاليد والمؤثرات النفسية والاجتماعية، والتخصص في المعارف القانونية الأساسية.</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3- نشر</w:t>
      </w:r>
      <w:proofErr w:type="gramEnd"/>
      <w:r w:rsidRPr="00DD452E">
        <w:rPr>
          <w:rFonts w:ascii="Simplified Arabic" w:eastAsia="Simplified Arabic" w:hAnsi="Simplified Arabic" w:cs="Simplified Arabic"/>
          <w:color w:val="000000" w:themeColor="text1"/>
          <w:sz w:val="28"/>
          <w:szCs w:val="28"/>
          <w:rtl/>
        </w:rPr>
        <w:t xml:space="preserve"> الاجتهاد القضائي للمحاكم الدينية وتشجيع الباحثين على الدراسات المقارنة بالاجتهاد القضائي الدولي لضرورات التأهيل القضائي.</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4- إشراك</w:t>
      </w:r>
      <w:proofErr w:type="gramEnd"/>
      <w:r w:rsidRPr="00DD452E">
        <w:rPr>
          <w:rFonts w:ascii="Simplified Arabic" w:eastAsia="Simplified Arabic" w:hAnsi="Simplified Arabic" w:cs="Simplified Arabic"/>
          <w:color w:val="000000" w:themeColor="text1"/>
          <w:sz w:val="28"/>
          <w:szCs w:val="28"/>
          <w:rtl/>
        </w:rPr>
        <w:t xml:space="preserve"> قضاة المحاكم الدينية في نشر الوعي الفكري والثقافي في المجتمع بالإعلام العادي والإلكتروني بالت</w:t>
      </w:r>
      <w:r w:rsidR="00D2730F" w:rsidRPr="00DD452E">
        <w:rPr>
          <w:rFonts w:ascii="Simplified Arabic" w:eastAsia="Simplified Arabic" w:hAnsi="Simplified Arabic" w:cs="Simplified Arabic"/>
          <w:color w:val="000000" w:themeColor="text1"/>
          <w:sz w:val="28"/>
          <w:szCs w:val="28"/>
          <w:rtl/>
        </w:rPr>
        <w:t>نسيق والتعاون بين أجهزة العدالة</w:t>
      </w:r>
      <w:r w:rsidRPr="00DD452E">
        <w:rPr>
          <w:rFonts w:ascii="Simplified Arabic" w:eastAsia="Simplified Arabic" w:hAnsi="Simplified Arabic" w:cs="Simplified Arabic"/>
          <w:color w:val="000000" w:themeColor="text1"/>
          <w:sz w:val="28"/>
          <w:szCs w:val="28"/>
          <w:rtl/>
        </w:rPr>
        <w:t>.</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proofErr w:type="gramStart"/>
      <w:r w:rsidRPr="00DD452E">
        <w:rPr>
          <w:rFonts w:ascii="Simplified Arabic" w:eastAsia="Simplified Arabic" w:hAnsi="Simplified Arabic" w:cs="Simplified Arabic"/>
          <w:color w:val="000000" w:themeColor="text1"/>
          <w:sz w:val="28"/>
          <w:szCs w:val="28"/>
          <w:rtl/>
        </w:rPr>
        <w:t>6- تشجيع</w:t>
      </w:r>
      <w:proofErr w:type="gramEnd"/>
      <w:r w:rsidRPr="00DD452E">
        <w:rPr>
          <w:rFonts w:ascii="Simplified Arabic" w:eastAsia="Simplified Arabic" w:hAnsi="Simplified Arabic" w:cs="Simplified Arabic"/>
          <w:color w:val="000000" w:themeColor="text1"/>
          <w:sz w:val="28"/>
          <w:szCs w:val="28"/>
          <w:rtl/>
        </w:rPr>
        <w:t xml:space="preserve"> الاهتمام بالثقافة القانونية، وإدارة الأزمات والخلافات بالطرق الحضارية، والابتعاد عن جميع أشكال تحصيل الحقوق بالطرق غير المشروعة.</w:t>
      </w:r>
    </w:p>
    <w:p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tl/>
        </w:rPr>
      </w:pPr>
      <w:proofErr w:type="gramStart"/>
      <w:r w:rsidRPr="00DD452E">
        <w:rPr>
          <w:rFonts w:ascii="Simplified Arabic" w:eastAsia="Simplified Arabic" w:hAnsi="Simplified Arabic" w:cs="Simplified Arabic"/>
          <w:color w:val="000000" w:themeColor="text1"/>
          <w:sz w:val="28"/>
          <w:szCs w:val="28"/>
          <w:rtl/>
        </w:rPr>
        <w:lastRenderedPageBreak/>
        <w:t>7- دعم</w:t>
      </w:r>
      <w:proofErr w:type="gramEnd"/>
      <w:r w:rsidRPr="00DD452E">
        <w:rPr>
          <w:rFonts w:ascii="Simplified Arabic" w:eastAsia="Simplified Arabic" w:hAnsi="Simplified Arabic" w:cs="Simplified Arabic"/>
          <w:color w:val="000000" w:themeColor="text1"/>
          <w:sz w:val="28"/>
          <w:szCs w:val="28"/>
          <w:rtl/>
        </w:rPr>
        <w:t xml:space="preserve"> فاعلية الرقابة القضائية للشرعية والمشروعية لتحقيق وديمومة الأمن القضائي والقانوني.</w:t>
      </w:r>
    </w:p>
    <w:p w:rsidR="005E5DBB" w:rsidRPr="00DD452E" w:rsidRDefault="005E5DBB" w:rsidP="005E5DBB">
      <w:pPr>
        <w:widowControl w:val="0"/>
        <w:spacing w:before="120" w:line="360" w:lineRule="auto"/>
        <w:jc w:val="both"/>
        <w:rPr>
          <w:rFonts w:ascii="Simplified Arabic" w:eastAsia="Simplified Arabic" w:hAnsi="Simplified Arabic" w:cs="Simplified Arabic"/>
          <w:color w:val="000000" w:themeColor="text1"/>
          <w:sz w:val="28"/>
          <w:szCs w:val="28"/>
          <w:rtl/>
        </w:rPr>
      </w:pPr>
      <w:proofErr w:type="gramStart"/>
      <w:r w:rsidRPr="00DD452E">
        <w:rPr>
          <w:rFonts w:ascii="Simplified Arabic" w:eastAsia="Simplified Arabic" w:hAnsi="Simplified Arabic" w:cs="Simplified Arabic" w:hint="cs"/>
          <w:color w:val="000000" w:themeColor="text1"/>
          <w:sz w:val="28"/>
          <w:szCs w:val="28"/>
          <w:rtl/>
        </w:rPr>
        <w:t>8- تحويل</w:t>
      </w:r>
      <w:proofErr w:type="gramEnd"/>
      <w:r w:rsidRPr="00DD452E">
        <w:rPr>
          <w:rFonts w:ascii="Simplified Arabic" w:eastAsia="Simplified Arabic" w:hAnsi="Simplified Arabic" w:cs="Simplified Arabic" w:hint="cs"/>
          <w:color w:val="000000" w:themeColor="text1"/>
          <w:sz w:val="28"/>
          <w:szCs w:val="28"/>
          <w:rtl/>
        </w:rPr>
        <w:t xml:space="preserve"> التوصيات إلى واقع عملي.</w:t>
      </w:r>
    </w:p>
    <w:p w:rsidR="00D2730F" w:rsidRPr="00DD452E" w:rsidRDefault="00D2730F" w:rsidP="00E75CA9">
      <w:pPr>
        <w:widowControl w:val="0"/>
        <w:spacing w:before="120" w:line="360" w:lineRule="auto"/>
        <w:jc w:val="both"/>
        <w:rPr>
          <w:rFonts w:ascii="Simplified Arabic" w:eastAsia="Simplified Arabic" w:hAnsi="Simplified Arabic" w:cs="Simplified Arabic"/>
          <w:color w:val="000000" w:themeColor="text1"/>
          <w:sz w:val="28"/>
          <w:szCs w:val="28"/>
          <w:rtl/>
        </w:rPr>
      </w:pPr>
    </w:p>
    <w:p w:rsidR="00DF0807" w:rsidRPr="00DD452E" w:rsidRDefault="00DF0807" w:rsidP="00E75CA9">
      <w:pPr>
        <w:widowControl w:val="0"/>
        <w:spacing w:before="120" w:line="360" w:lineRule="auto"/>
        <w:jc w:val="center"/>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w:t>
      </w:r>
    </w:p>
    <w:p w:rsidR="00097048" w:rsidRPr="00DD452E" w:rsidRDefault="00097048" w:rsidP="00E75CA9">
      <w:pPr>
        <w:widowControl w:val="0"/>
        <w:spacing w:before="120" w:line="360" w:lineRule="auto"/>
        <w:jc w:val="center"/>
        <w:rPr>
          <w:rFonts w:ascii="Simplified Arabic" w:eastAsia="Simplified Arabic" w:hAnsi="Simplified Arabic" w:cs="Simplified Arabic"/>
          <w:color w:val="000000" w:themeColor="text1"/>
          <w:sz w:val="28"/>
          <w:szCs w:val="28"/>
          <w:rtl/>
        </w:rPr>
      </w:pPr>
    </w:p>
    <w:p w:rsidR="000C776F" w:rsidRPr="00DD452E" w:rsidRDefault="00DF0807" w:rsidP="00E75CA9">
      <w:pPr>
        <w:spacing w:line="360" w:lineRule="auto"/>
        <w:jc w:val="both"/>
        <w:rPr>
          <w:rFonts w:ascii="Simplified Arabic" w:eastAsia="Simplified Arabic" w:hAnsi="Simplified Arabic" w:cs="Simplified Arabic"/>
          <w:bCs/>
          <w:color w:val="000000" w:themeColor="text1"/>
          <w:sz w:val="28"/>
          <w:szCs w:val="28"/>
        </w:rPr>
      </w:pPr>
      <w:proofErr w:type="gramStart"/>
      <w:r w:rsidRPr="00DD452E">
        <w:rPr>
          <w:rFonts w:ascii="Simplified Arabic" w:eastAsia="Simplified Arabic" w:hAnsi="Simplified Arabic" w:cs="Simplified Arabic"/>
          <w:bCs/>
          <w:color w:val="000000" w:themeColor="text1"/>
          <w:sz w:val="28"/>
          <w:szCs w:val="28"/>
          <w:rtl/>
        </w:rPr>
        <w:t xml:space="preserve">*- </w:t>
      </w:r>
      <w:r w:rsidR="00D52E01" w:rsidRPr="00DD452E">
        <w:rPr>
          <w:rFonts w:ascii="Simplified Arabic" w:eastAsia="Simplified Arabic" w:hAnsi="Simplified Arabic" w:cs="Simplified Arabic"/>
          <w:bCs/>
          <w:color w:val="000000" w:themeColor="text1"/>
          <w:sz w:val="28"/>
          <w:szCs w:val="28"/>
          <w:rtl/>
        </w:rPr>
        <w:t>قائمة</w:t>
      </w:r>
      <w:proofErr w:type="gramEnd"/>
      <w:r w:rsidR="00D52E01" w:rsidRPr="00DD452E">
        <w:rPr>
          <w:rFonts w:ascii="Simplified Arabic" w:eastAsia="Simplified Arabic" w:hAnsi="Simplified Arabic" w:cs="Simplified Arabic"/>
          <w:bCs/>
          <w:color w:val="000000" w:themeColor="text1"/>
          <w:sz w:val="28"/>
          <w:szCs w:val="28"/>
          <w:rtl/>
        </w:rPr>
        <w:t xml:space="preserve"> المصار والمراجع</w:t>
      </w:r>
      <w:r w:rsidRPr="00DD452E">
        <w:rPr>
          <w:rFonts w:ascii="Simplified Arabic" w:eastAsia="Simplified Arabic" w:hAnsi="Simplified Arabic" w:cs="Simplified Arabic"/>
          <w:bCs/>
          <w:color w:val="000000" w:themeColor="text1"/>
          <w:sz w:val="28"/>
          <w:szCs w:val="28"/>
          <w:rtl/>
        </w:rPr>
        <w:t>:-</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أبو</w:t>
      </w:r>
      <w:proofErr w:type="gramEnd"/>
      <w:r w:rsidRPr="00DD452E">
        <w:rPr>
          <w:rFonts w:ascii="Simplified Arabic" w:hAnsi="Simplified Arabic" w:cs="Simplified Arabic"/>
          <w:color w:val="000000" w:themeColor="text1"/>
          <w:sz w:val="28"/>
          <w:szCs w:val="28"/>
          <w:rtl/>
        </w:rPr>
        <w:t xml:space="preserve"> فارس، محمد، القضاء في الإسلام، ط2، دار الفرقان، عمان، 1995.</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الأردني</w:t>
      </w:r>
      <w:proofErr w:type="gramEnd"/>
      <w:r w:rsidRPr="00DD452E">
        <w:rPr>
          <w:rFonts w:ascii="Simplified Arabic" w:hAnsi="Simplified Arabic" w:cs="Simplified Arabic"/>
          <w:color w:val="000000" w:themeColor="text1"/>
          <w:sz w:val="28"/>
          <w:szCs w:val="28"/>
          <w:rtl/>
        </w:rPr>
        <w:t xml:space="preserve">، الدستور، سنة 1946م.                                     </w:t>
      </w:r>
    </w:p>
    <w:p w:rsidR="00765718" w:rsidRPr="00DD452E" w:rsidRDefault="00765718" w:rsidP="00765718">
      <w:pPr>
        <w:rPr>
          <w:rFonts w:ascii="Simplified Arabic" w:hAnsi="Simplified Arabic" w:cs="Simplified Arabic"/>
          <w:b/>
          <w:color w:val="000000" w:themeColor="text1"/>
          <w:sz w:val="28"/>
          <w:szCs w:val="28"/>
        </w:rPr>
      </w:pPr>
      <w:proofErr w:type="gramStart"/>
      <w:r w:rsidRPr="00DD452E">
        <w:rPr>
          <w:rFonts w:ascii="Simplified Arabic" w:hAnsi="Simplified Arabic" w:cs="Simplified Arabic"/>
          <w:color w:val="000000" w:themeColor="text1"/>
          <w:sz w:val="28"/>
          <w:szCs w:val="28"/>
          <w:rtl/>
        </w:rPr>
        <w:t>*- الأردنية</w:t>
      </w:r>
      <w:proofErr w:type="gramEnd"/>
      <w:r w:rsidRPr="00DD452E">
        <w:rPr>
          <w:rFonts w:ascii="Simplified Arabic" w:hAnsi="Simplified Arabic" w:cs="Simplified Arabic"/>
          <w:color w:val="000000" w:themeColor="text1"/>
          <w:sz w:val="28"/>
          <w:szCs w:val="28"/>
          <w:rtl/>
        </w:rPr>
        <w:t>، مئوية الدولة، الموقع الرسمي، وتستمر المسيرة، السلطة القضائية، 2021.</w:t>
      </w:r>
      <w:r w:rsidR="009D7DD3">
        <w:rPr>
          <w:rFonts w:ascii="Simplified Arabic" w:hAnsi="Simplified Arabic" w:cs="Simplified Arabic" w:hint="cs"/>
          <w:b/>
          <w:color w:val="000000" w:themeColor="text1"/>
          <w:sz w:val="28"/>
          <w:szCs w:val="28"/>
          <w:rtl/>
        </w:rPr>
        <w:t xml:space="preserve"> </w:t>
      </w:r>
      <w:r w:rsidR="009D7DD3" w:rsidRPr="00712B8D">
        <w:rPr>
          <w:rFonts w:ascii="Simplified Arabic" w:eastAsia="Simplified Arabic" w:hAnsi="Simplified Arabic" w:cs="Simplified Arabic"/>
          <w:color w:val="000000" w:themeColor="text1"/>
          <w:sz w:val="28"/>
          <w:szCs w:val="28"/>
        </w:rPr>
        <w:t>https://ar.wikipedia.org/wiki/%D9%85%D8%A6%D9%88%</w:t>
      </w:r>
      <w:r w:rsidR="009D7DD3">
        <w:rPr>
          <w:rFonts w:ascii="Simplified Arabic" w:eastAsia="Simplified Arabic" w:hAnsi="Simplified Arabic" w:cs="Simplified Arabic"/>
          <w:color w:val="000000" w:themeColor="text1"/>
          <w:sz w:val="28"/>
          <w:szCs w:val="28"/>
        </w:rPr>
        <w:t>D9%8A%D8%A9</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التكروري</w:t>
      </w:r>
      <w:proofErr w:type="gramEnd"/>
      <w:r w:rsidRPr="00DD452E">
        <w:rPr>
          <w:rFonts w:ascii="Simplified Arabic" w:hAnsi="Simplified Arabic" w:cs="Simplified Arabic"/>
          <w:color w:val="000000" w:themeColor="text1"/>
          <w:sz w:val="28"/>
          <w:szCs w:val="28"/>
          <w:rtl/>
        </w:rPr>
        <w:t>، عثمان، الوجيز في شرح قانون أصول المحاكمات الشرعية الأردني، ط1، 1997.</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الحقوق</w:t>
      </w:r>
      <w:proofErr w:type="gramEnd"/>
      <w:r w:rsidRPr="00DD452E">
        <w:rPr>
          <w:rFonts w:ascii="Simplified Arabic" w:hAnsi="Simplified Arabic" w:cs="Simplified Arabic"/>
          <w:color w:val="000000" w:themeColor="text1"/>
          <w:sz w:val="28"/>
          <w:szCs w:val="28"/>
          <w:rtl/>
        </w:rPr>
        <w:t>، معهد بجامعة بيرزيت، القضاء الشرعي والكنسي في فلسطين، 2014.</w:t>
      </w:r>
    </w:p>
    <w:p w:rsidR="00765718" w:rsidRPr="00DD452E" w:rsidRDefault="00765718" w:rsidP="00765718">
      <w:pPr>
        <w:rPr>
          <w:rFonts w:ascii="Simplified Arabic" w:hAnsi="Simplified Arabic" w:cs="Simplified Arabic"/>
          <w:b/>
          <w:color w:val="000000" w:themeColor="text1"/>
          <w:sz w:val="28"/>
          <w:szCs w:val="28"/>
        </w:rPr>
      </w:pPr>
      <w:proofErr w:type="gramStart"/>
      <w:r w:rsidRPr="00DD452E">
        <w:rPr>
          <w:rFonts w:ascii="Simplified Arabic" w:hAnsi="Simplified Arabic" w:cs="Simplified Arabic"/>
          <w:color w:val="000000" w:themeColor="text1"/>
          <w:sz w:val="28"/>
          <w:szCs w:val="28"/>
          <w:rtl/>
        </w:rPr>
        <w:t>*- القضاة</w:t>
      </w:r>
      <w:proofErr w:type="gramEnd"/>
      <w:r w:rsidRPr="00DD452E">
        <w:rPr>
          <w:rFonts w:ascii="Simplified Arabic" w:hAnsi="Simplified Arabic" w:cs="Simplified Arabic"/>
          <w:color w:val="000000" w:themeColor="text1"/>
          <w:sz w:val="28"/>
          <w:szCs w:val="28"/>
          <w:rtl/>
        </w:rPr>
        <w:t xml:space="preserve">، مفلح، أصول المحاكمات المدنية والتنظيم القضائي، ط3، دار الثقافة، عمان، 1998. </w:t>
      </w:r>
      <w:r w:rsidRPr="00DD452E">
        <w:rPr>
          <w:rFonts w:ascii="Simplified Arabic" w:hAnsi="Simplified Arabic" w:cs="Simplified Arabic"/>
          <w:b/>
          <w:color w:val="000000" w:themeColor="text1"/>
          <w:sz w:val="28"/>
          <w:szCs w:val="28"/>
        </w:rPr>
        <w:t xml:space="preserve">  </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الليمون</w:t>
      </w:r>
      <w:proofErr w:type="gramEnd"/>
      <w:r w:rsidRPr="00DD452E">
        <w:rPr>
          <w:rFonts w:ascii="Simplified Arabic" w:hAnsi="Simplified Arabic" w:cs="Simplified Arabic"/>
          <w:color w:val="000000" w:themeColor="text1"/>
          <w:sz w:val="28"/>
          <w:szCs w:val="28"/>
          <w:rtl/>
        </w:rPr>
        <w:t>، عوض، تطور النظام الدستوري الأردني، ط1، عمان ، 2008.</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المومني</w:t>
      </w:r>
      <w:proofErr w:type="gramEnd"/>
      <w:r w:rsidRPr="00DD452E">
        <w:rPr>
          <w:rFonts w:ascii="Simplified Arabic" w:hAnsi="Simplified Arabic" w:cs="Simplified Arabic"/>
          <w:color w:val="000000" w:themeColor="text1"/>
          <w:sz w:val="28"/>
          <w:szCs w:val="28"/>
          <w:rtl/>
        </w:rPr>
        <w:t xml:space="preserve">، أحمد، قيم وتقاليد القضاء، محاضرات ألقيت على طلبة المعهد القضائي الأردني عمان، 1990. </w:t>
      </w:r>
    </w:p>
    <w:p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xml:space="preserve"> </w:t>
      </w:r>
      <w:proofErr w:type="gramStart"/>
      <w:r w:rsidRPr="00DD452E">
        <w:rPr>
          <w:rFonts w:ascii="Simplified Arabic" w:hAnsi="Simplified Arabic" w:cs="Simplified Arabic"/>
          <w:color w:val="000000" w:themeColor="text1"/>
          <w:sz w:val="28"/>
          <w:szCs w:val="28"/>
          <w:rtl/>
        </w:rPr>
        <w:t>*- الناهي</w:t>
      </w:r>
      <w:proofErr w:type="gramEnd"/>
      <w:r w:rsidRPr="00DD452E">
        <w:rPr>
          <w:rFonts w:ascii="Simplified Arabic" w:hAnsi="Simplified Arabic" w:cs="Simplified Arabic"/>
          <w:color w:val="000000" w:themeColor="text1"/>
          <w:sz w:val="28"/>
          <w:szCs w:val="28"/>
          <w:rtl/>
        </w:rPr>
        <w:t>، صلاح الدين، الوجيز في مبادئ التنظيم القضائي، ط1، دار العهد، عمان،1983.</w:t>
      </w:r>
    </w:p>
    <w:p w:rsidR="00765718" w:rsidRPr="00DD452E" w:rsidRDefault="00765718" w:rsidP="00765718">
      <w:pPr>
        <w:rPr>
          <w:rFonts w:ascii="Simplified Arabic" w:hAnsi="Simplified Arabic" w:cs="Simplified Arabic"/>
          <w:b/>
          <w:color w:val="000000" w:themeColor="text1"/>
          <w:sz w:val="28"/>
          <w:szCs w:val="28"/>
          <w:rtl/>
        </w:rPr>
      </w:pPr>
      <w:proofErr w:type="gramStart"/>
      <w:r w:rsidRPr="00DD452E">
        <w:rPr>
          <w:rFonts w:ascii="Simplified Arabic" w:hAnsi="Simplified Arabic" w:cs="Simplified Arabic"/>
          <w:b/>
          <w:color w:val="000000" w:themeColor="text1"/>
          <w:sz w:val="28"/>
          <w:szCs w:val="28"/>
          <w:rtl/>
        </w:rPr>
        <w:t xml:space="preserve">*- </w:t>
      </w:r>
      <w:r w:rsidRPr="00DD452E">
        <w:rPr>
          <w:rFonts w:ascii="Simplified Arabic" w:hAnsi="Simplified Arabic" w:cs="Simplified Arabic"/>
          <w:color w:val="000000" w:themeColor="text1"/>
          <w:sz w:val="28"/>
          <w:szCs w:val="28"/>
          <w:rtl/>
        </w:rPr>
        <w:t>شرق</w:t>
      </w:r>
      <w:proofErr w:type="gramEnd"/>
      <w:r w:rsidRPr="00DD452E">
        <w:rPr>
          <w:rFonts w:ascii="Simplified Arabic" w:hAnsi="Simplified Arabic" w:cs="Simplified Arabic"/>
          <w:color w:val="000000" w:themeColor="text1"/>
          <w:sz w:val="28"/>
          <w:szCs w:val="28"/>
          <w:rtl/>
        </w:rPr>
        <w:t xml:space="preserve"> الأردن، القانون الأساسي لإمارة، سنة 1928م.</w:t>
      </w:r>
    </w:p>
    <w:p w:rsidR="00765718" w:rsidRPr="00DD452E" w:rsidRDefault="00765718" w:rsidP="00765718">
      <w:pPr>
        <w:rPr>
          <w:rFonts w:ascii="Simplified Arabic" w:hAnsi="Simplified Arabic" w:cs="Simplified Arabic"/>
          <w:color w:val="000000" w:themeColor="text1"/>
          <w:sz w:val="28"/>
          <w:szCs w:val="28"/>
          <w:rtl/>
        </w:rPr>
      </w:pPr>
      <w:proofErr w:type="gramStart"/>
      <w:r w:rsidRPr="00DD452E">
        <w:rPr>
          <w:rFonts w:ascii="Simplified Arabic" w:hAnsi="Simplified Arabic" w:cs="Simplified Arabic"/>
          <w:color w:val="000000" w:themeColor="text1"/>
          <w:sz w:val="28"/>
          <w:szCs w:val="28"/>
          <w:rtl/>
        </w:rPr>
        <w:lastRenderedPageBreak/>
        <w:t>*- طوافشة</w:t>
      </w:r>
      <w:proofErr w:type="gramEnd"/>
      <w:r w:rsidRPr="00DD452E">
        <w:rPr>
          <w:rFonts w:ascii="Simplified Arabic" w:hAnsi="Simplified Arabic" w:cs="Simplified Arabic"/>
          <w:color w:val="000000" w:themeColor="text1"/>
          <w:sz w:val="28"/>
          <w:szCs w:val="28"/>
          <w:rtl/>
        </w:rPr>
        <w:t>، عبد الكريم، دراسة عن واقع المحاكم الشرعية وتطور القوانين المعمول بها في فلسطين، رسالة ماجستير، جامعة النجاح، 2014 .</w:t>
      </w:r>
    </w:p>
    <w:p w:rsidR="00765718" w:rsidRPr="00DD452E" w:rsidRDefault="00765718" w:rsidP="00765718">
      <w:pPr>
        <w:rPr>
          <w:rFonts w:ascii="Simplified Arabic" w:hAnsi="Simplified Arabic" w:cs="Simplified Arabic"/>
          <w:color w:val="000000" w:themeColor="text1"/>
          <w:sz w:val="28"/>
          <w:szCs w:val="28"/>
          <w:rtl/>
        </w:rPr>
      </w:pPr>
      <w:proofErr w:type="gramStart"/>
      <w:r w:rsidRPr="00DD452E">
        <w:rPr>
          <w:rFonts w:ascii="Simplified Arabic" w:hAnsi="Simplified Arabic" w:cs="Simplified Arabic"/>
          <w:color w:val="000000" w:themeColor="text1"/>
          <w:sz w:val="28"/>
          <w:szCs w:val="28"/>
          <w:rtl/>
        </w:rPr>
        <w:t>*- محافظة</w:t>
      </w:r>
      <w:proofErr w:type="gramEnd"/>
      <w:r w:rsidRPr="00DD452E">
        <w:rPr>
          <w:rFonts w:ascii="Simplified Arabic" w:hAnsi="Simplified Arabic" w:cs="Simplified Arabic"/>
          <w:color w:val="000000" w:themeColor="text1"/>
          <w:sz w:val="28"/>
          <w:szCs w:val="28"/>
          <w:rtl/>
        </w:rPr>
        <w:t>، علي، وآخرون، التربية الوطنية، ط2، دار جرير، عمان، 2016.</w:t>
      </w:r>
    </w:p>
    <w:p w:rsidR="00765718" w:rsidRPr="00DD452E" w:rsidRDefault="00765718" w:rsidP="00765718">
      <w:pPr>
        <w:rPr>
          <w:rFonts w:ascii="Simplified Arabic" w:hAnsi="Simplified Arabic" w:cs="Simplified Arabic"/>
          <w:color w:val="000000" w:themeColor="text1"/>
          <w:sz w:val="28"/>
          <w:szCs w:val="28"/>
        </w:rPr>
      </w:pPr>
      <w:proofErr w:type="gramStart"/>
      <w:r w:rsidRPr="00DD452E">
        <w:rPr>
          <w:rFonts w:ascii="Simplified Arabic" w:hAnsi="Simplified Arabic" w:cs="Simplified Arabic"/>
          <w:color w:val="000000" w:themeColor="text1"/>
          <w:sz w:val="28"/>
          <w:szCs w:val="28"/>
          <w:rtl/>
        </w:rPr>
        <w:t>*- محيلان</w:t>
      </w:r>
      <w:proofErr w:type="gramEnd"/>
      <w:r w:rsidRPr="00DD452E">
        <w:rPr>
          <w:rFonts w:ascii="Simplified Arabic" w:hAnsi="Simplified Arabic" w:cs="Simplified Arabic"/>
          <w:color w:val="000000" w:themeColor="text1"/>
          <w:sz w:val="28"/>
          <w:szCs w:val="28"/>
          <w:rtl/>
        </w:rPr>
        <w:t>، محمد، القضاء الشرعي في العهد الهاشمي، لجنة تاريخ الأردن، عمان، 1994م.</w:t>
      </w:r>
    </w:p>
    <w:p w:rsidR="00765718" w:rsidRPr="00DD452E" w:rsidRDefault="00765718" w:rsidP="00765718">
      <w:pPr>
        <w:rPr>
          <w:rFonts w:ascii="Simplified Arabic" w:hAnsi="Simplified Arabic" w:cs="Simplified Arabic"/>
          <w:b/>
          <w:color w:val="000000" w:themeColor="text1"/>
          <w:sz w:val="28"/>
          <w:szCs w:val="28"/>
        </w:rPr>
      </w:pPr>
      <w:proofErr w:type="gramStart"/>
      <w:r w:rsidRPr="00DD452E">
        <w:rPr>
          <w:rFonts w:ascii="Simplified Arabic" w:hAnsi="Simplified Arabic" w:cs="Simplified Arabic"/>
          <w:color w:val="000000" w:themeColor="text1"/>
          <w:sz w:val="28"/>
          <w:szCs w:val="28"/>
          <w:rtl/>
        </w:rPr>
        <w:t>*- موسى</w:t>
      </w:r>
      <w:proofErr w:type="gramEnd"/>
      <w:r w:rsidRPr="00DD452E">
        <w:rPr>
          <w:rFonts w:ascii="Simplified Arabic" w:hAnsi="Simplified Arabic" w:cs="Simplified Arabic"/>
          <w:color w:val="000000" w:themeColor="text1"/>
          <w:sz w:val="28"/>
          <w:szCs w:val="28"/>
          <w:rtl/>
        </w:rPr>
        <w:t>، وماضي، سليمان ومنيب، تاريخ الأردن في القرن العشرين، ط1، عمان ، 1959</w:t>
      </w:r>
      <w:r w:rsidRPr="00DD452E">
        <w:rPr>
          <w:rFonts w:ascii="Simplified Arabic" w:hAnsi="Simplified Arabic" w:cs="Simplified Arabic"/>
          <w:b/>
          <w:color w:val="000000" w:themeColor="text1"/>
          <w:sz w:val="28"/>
          <w:szCs w:val="28"/>
        </w:rPr>
        <w:t>.</w:t>
      </w:r>
    </w:p>
    <w:p w:rsidR="00765718" w:rsidRPr="00DD452E" w:rsidRDefault="00765718" w:rsidP="00765718">
      <w:pPr>
        <w:rPr>
          <w:rFonts w:ascii="Simplified Arabic" w:hAnsi="Simplified Arabic" w:cs="Simplified Arabic"/>
          <w:b/>
          <w:color w:val="000000" w:themeColor="text1"/>
          <w:sz w:val="28"/>
          <w:szCs w:val="28"/>
          <w:rtl/>
          <w:lang w:bidi="ar-JO"/>
        </w:rPr>
      </w:pPr>
      <w:proofErr w:type="gramStart"/>
      <w:r w:rsidRPr="00DD452E">
        <w:rPr>
          <w:rFonts w:ascii="Simplified Arabic" w:hAnsi="Simplified Arabic" w:cs="Simplified Arabic"/>
          <w:color w:val="000000" w:themeColor="text1"/>
          <w:sz w:val="28"/>
          <w:szCs w:val="28"/>
          <w:rtl/>
        </w:rPr>
        <w:t>*- هلسا</w:t>
      </w:r>
      <w:proofErr w:type="gramEnd"/>
      <w:r w:rsidRPr="00DD452E">
        <w:rPr>
          <w:rFonts w:ascii="Simplified Arabic" w:hAnsi="Simplified Arabic" w:cs="Simplified Arabic"/>
          <w:color w:val="000000" w:themeColor="text1"/>
          <w:sz w:val="28"/>
          <w:szCs w:val="28"/>
          <w:rtl/>
        </w:rPr>
        <w:t>، أديب، أسس التشريع والنظام القضائي، ط2، عمان ، 1997.</w:t>
      </w:r>
    </w:p>
    <w:p w:rsidR="00097048" w:rsidRPr="00DD452E" w:rsidRDefault="00097048" w:rsidP="00765718">
      <w:pPr>
        <w:rPr>
          <w:rFonts w:ascii="Simplified Arabic" w:hAnsi="Simplified Arabic" w:cs="Simplified Arabic"/>
          <w:b/>
          <w:color w:val="000000" w:themeColor="text1"/>
          <w:sz w:val="28"/>
          <w:szCs w:val="28"/>
          <w:rtl/>
          <w:lang w:bidi="ar-JO"/>
        </w:rPr>
      </w:pPr>
    </w:p>
    <w:p w:rsidR="00097048" w:rsidRPr="00DD452E" w:rsidRDefault="00097048" w:rsidP="00765718">
      <w:pPr>
        <w:rPr>
          <w:rFonts w:ascii="Simplified Arabic" w:hAnsi="Simplified Arabic" w:cs="Simplified Arabic"/>
          <w:b/>
          <w:color w:val="000000" w:themeColor="text1"/>
          <w:sz w:val="28"/>
          <w:szCs w:val="28"/>
          <w:rtl/>
          <w:lang w:bidi="ar-JO"/>
        </w:rPr>
      </w:pP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                                   الفهرس</w:t>
      </w:r>
    </w:p>
    <w:p w:rsidR="000C776F" w:rsidRPr="00DD452E" w:rsidRDefault="00DF0807"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ملخص الب</w:t>
      </w:r>
      <w:r w:rsidR="00D52E01" w:rsidRPr="00DD452E">
        <w:rPr>
          <w:rFonts w:ascii="Simplified Arabic" w:eastAsia="Simplified Arabic" w:hAnsi="Simplified Arabic" w:cs="Simplified Arabic"/>
          <w:b/>
          <w:color w:val="000000" w:themeColor="text1"/>
          <w:sz w:val="28"/>
          <w:szCs w:val="28"/>
          <w:rtl/>
        </w:rPr>
        <w:t>حث.</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مقدمة عامة.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التعريف بموضوع </w:t>
      </w:r>
      <w:proofErr w:type="gramStart"/>
      <w:r w:rsidRPr="00DD452E">
        <w:rPr>
          <w:rFonts w:ascii="Simplified Arabic" w:eastAsia="Simplified Arabic" w:hAnsi="Simplified Arabic" w:cs="Simplified Arabic"/>
          <w:b/>
          <w:color w:val="000000" w:themeColor="text1"/>
          <w:sz w:val="28"/>
          <w:szCs w:val="28"/>
          <w:rtl/>
        </w:rPr>
        <w:t>البحث:-</w:t>
      </w:r>
      <w:proofErr w:type="gramEnd"/>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proofErr w:type="gramStart"/>
      <w:r w:rsidRPr="00DD452E">
        <w:rPr>
          <w:rFonts w:ascii="Simplified Arabic" w:eastAsia="Simplified Arabic" w:hAnsi="Simplified Arabic" w:cs="Simplified Arabic"/>
          <w:color w:val="000000" w:themeColor="text1"/>
          <w:sz w:val="28"/>
          <w:szCs w:val="28"/>
          <w:rtl/>
        </w:rPr>
        <w:t>أولا:-</w:t>
      </w:r>
      <w:proofErr w:type="gramEnd"/>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أهمية البحث.</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proofErr w:type="gramStart"/>
      <w:r w:rsidRPr="00DD452E">
        <w:rPr>
          <w:rFonts w:ascii="Simplified Arabic" w:eastAsia="Simplified Arabic" w:hAnsi="Simplified Arabic" w:cs="Simplified Arabic"/>
          <w:color w:val="000000" w:themeColor="text1"/>
          <w:sz w:val="28"/>
          <w:szCs w:val="28"/>
          <w:rtl/>
        </w:rPr>
        <w:t>ثانيا:-</w:t>
      </w:r>
      <w:proofErr w:type="gramEnd"/>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إشكالية البحث.</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proofErr w:type="gramStart"/>
      <w:r w:rsidRPr="00DD452E">
        <w:rPr>
          <w:rFonts w:ascii="Simplified Arabic" w:eastAsia="Simplified Arabic" w:hAnsi="Simplified Arabic" w:cs="Simplified Arabic"/>
          <w:color w:val="000000" w:themeColor="text1"/>
          <w:sz w:val="28"/>
          <w:szCs w:val="28"/>
          <w:rtl/>
        </w:rPr>
        <w:t>ثالثا:-</w:t>
      </w:r>
      <w:proofErr w:type="gramEnd"/>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أهداف البحث.</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proofErr w:type="gramStart"/>
      <w:r w:rsidRPr="00DD452E">
        <w:rPr>
          <w:rFonts w:ascii="Simplified Arabic" w:eastAsia="Simplified Arabic" w:hAnsi="Simplified Arabic" w:cs="Simplified Arabic"/>
          <w:color w:val="000000" w:themeColor="text1"/>
          <w:sz w:val="28"/>
          <w:szCs w:val="28"/>
          <w:rtl/>
        </w:rPr>
        <w:t>رابعا:-</w:t>
      </w:r>
      <w:proofErr w:type="gramEnd"/>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منهجية البحث.</w:t>
      </w:r>
    </w:p>
    <w:p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proofErr w:type="gramStart"/>
      <w:r w:rsidRPr="00DD452E">
        <w:rPr>
          <w:rFonts w:ascii="Simplified Arabic" w:eastAsia="Simplified Arabic" w:hAnsi="Simplified Arabic" w:cs="Simplified Arabic"/>
          <w:color w:val="000000" w:themeColor="text1"/>
          <w:sz w:val="28"/>
          <w:szCs w:val="28"/>
          <w:rtl/>
        </w:rPr>
        <w:t>خامسا</w:t>
      </w:r>
      <w:r w:rsidR="00D52E01" w:rsidRPr="00DD452E">
        <w:rPr>
          <w:rFonts w:ascii="Simplified Arabic" w:eastAsia="Simplified Arabic" w:hAnsi="Simplified Arabic" w:cs="Simplified Arabic"/>
          <w:color w:val="000000" w:themeColor="text1"/>
          <w:sz w:val="28"/>
          <w:szCs w:val="28"/>
          <w:rtl/>
        </w:rPr>
        <w:t>:-</w:t>
      </w:r>
      <w:proofErr w:type="gramEnd"/>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الدراسات السابقة فيه.</w:t>
      </w:r>
    </w:p>
    <w:p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proofErr w:type="gramStart"/>
      <w:r w:rsidRPr="00DD452E">
        <w:rPr>
          <w:rFonts w:ascii="Simplified Arabic" w:eastAsia="Simplified Arabic" w:hAnsi="Simplified Arabic" w:cs="Simplified Arabic"/>
          <w:color w:val="000000" w:themeColor="text1"/>
          <w:sz w:val="28"/>
          <w:szCs w:val="28"/>
          <w:rtl/>
        </w:rPr>
        <w:t>سادسا</w:t>
      </w:r>
      <w:r w:rsidR="00D52E01" w:rsidRPr="00DD452E">
        <w:rPr>
          <w:rFonts w:ascii="Simplified Arabic" w:eastAsia="Simplified Arabic" w:hAnsi="Simplified Arabic" w:cs="Simplified Arabic"/>
          <w:color w:val="000000" w:themeColor="text1"/>
          <w:sz w:val="28"/>
          <w:szCs w:val="28"/>
          <w:rtl/>
        </w:rPr>
        <w:t>:-</w:t>
      </w:r>
      <w:proofErr w:type="gramEnd"/>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محتوى خطة البحث.</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proofErr w:type="gramStart"/>
      <w:r w:rsidRPr="00DD452E">
        <w:rPr>
          <w:rFonts w:ascii="Simplified Arabic" w:eastAsia="Simplified Arabic" w:hAnsi="Simplified Arabic" w:cs="Simplified Arabic"/>
          <w:b/>
          <w:color w:val="000000" w:themeColor="text1"/>
          <w:sz w:val="28"/>
          <w:szCs w:val="28"/>
          <w:rtl/>
        </w:rPr>
        <w:lastRenderedPageBreak/>
        <w:t>تمهيد:-</w:t>
      </w:r>
      <w:proofErr w:type="gramEnd"/>
      <w:r w:rsidRPr="00DD452E">
        <w:rPr>
          <w:rFonts w:ascii="Simplified Arabic" w:eastAsia="Simplified Arabic" w:hAnsi="Simplified Arabic" w:cs="Simplified Arabic"/>
          <w:b/>
          <w:color w:val="000000" w:themeColor="text1"/>
          <w:sz w:val="28"/>
          <w:szCs w:val="28"/>
          <w:rtl/>
        </w:rPr>
        <w:t xml:space="preserve"> واقع التنظيم القضائي</w:t>
      </w: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b/>
          <w:color w:val="000000" w:themeColor="text1"/>
          <w:sz w:val="28"/>
          <w:szCs w:val="28"/>
          <w:rtl/>
        </w:rPr>
        <w:t>للمحاكم الدينية  إبان تأسيس الإمارة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الأول:-</w:t>
      </w:r>
      <w:proofErr w:type="gramEnd"/>
      <w:r w:rsidRPr="00DD452E">
        <w:rPr>
          <w:rFonts w:ascii="Simplified Arabic" w:eastAsia="Simplified Arabic" w:hAnsi="Simplified Arabic" w:cs="Simplified Arabic"/>
          <w:color w:val="000000" w:themeColor="text1"/>
          <w:sz w:val="28"/>
          <w:szCs w:val="28"/>
          <w:rtl/>
        </w:rPr>
        <w:t xml:space="preserve"> تشكيلات المحاكم الدينية إبان تأسيس الإمارة شرق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الثاني:-</w:t>
      </w:r>
      <w:proofErr w:type="gramEnd"/>
      <w:r w:rsidRPr="00DD452E">
        <w:rPr>
          <w:rFonts w:ascii="Simplified Arabic" w:eastAsia="Simplified Arabic" w:hAnsi="Simplified Arabic" w:cs="Simplified Arabic"/>
          <w:color w:val="000000" w:themeColor="text1"/>
          <w:sz w:val="28"/>
          <w:szCs w:val="28"/>
          <w:rtl/>
        </w:rPr>
        <w:t xml:space="preserve"> توزيع </w:t>
      </w:r>
      <w:r w:rsidR="008F1958"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w:t>
      </w:r>
      <w:r w:rsidRPr="00DD452E">
        <w:rPr>
          <w:rFonts w:ascii="Simplified Arabic" w:eastAsia="Simplified Arabic" w:hAnsi="Simplified Arabic" w:cs="Simplified Arabic"/>
          <w:b/>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tl/>
        </w:rPr>
        <w:t xml:space="preserve">المحاكم الدينية إبان تأسيس الإمارة. </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المبحث </w:t>
      </w:r>
      <w:proofErr w:type="gramStart"/>
      <w:r w:rsidRPr="00DD452E">
        <w:rPr>
          <w:rFonts w:ascii="Simplified Arabic" w:eastAsia="Simplified Arabic" w:hAnsi="Simplified Arabic" w:cs="Simplified Arabic"/>
          <w:b/>
          <w:color w:val="000000" w:themeColor="text1"/>
          <w:sz w:val="28"/>
          <w:szCs w:val="28"/>
          <w:rtl/>
        </w:rPr>
        <w:t>الأول:-</w:t>
      </w:r>
      <w:proofErr w:type="gramEnd"/>
      <w:r w:rsidRPr="00DD452E">
        <w:rPr>
          <w:rFonts w:ascii="Simplified Arabic" w:eastAsia="Simplified Arabic" w:hAnsi="Simplified Arabic" w:cs="Simplified Arabic"/>
          <w:b/>
          <w:color w:val="000000" w:themeColor="text1"/>
          <w:sz w:val="28"/>
          <w:szCs w:val="28"/>
          <w:rtl/>
        </w:rPr>
        <w:t xml:space="preserve"> التنظيم القضائي للمحاكم الدينية في القانون الأساسي للإمارة لسنة</w:t>
      </w:r>
      <w:r w:rsidR="005E5DBB" w:rsidRPr="00DD452E">
        <w:rPr>
          <w:rFonts w:ascii="Simplified Arabic" w:eastAsia="Simplified Arabic" w:hAnsi="Simplified Arabic" w:cs="Simplified Arabic" w:hint="cs"/>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1928م والقوانين ذات العلاقة.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الأول:-</w:t>
      </w:r>
      <w:proofErr w:type="gramEnd"/>
      <w:r w:rsidRPr="00DD452E">
        <w:rPr>
          <w:rFonts w:ascii="Simplified Arabic" w:eastAsia="Simplified Arabic" w:hAnsi="Simplified Arabic" w:cs="Simplified Arabic"/>
          <w:color w:val="000000" w:themeColor="text1"/>
          <w:sz w:val="28"/>
          <w:szCs w:val="28"/>
          <w:rtl/>
        </w:rPr>
        <w:t>تشكيلات المحاكم الدينية</w:t>
      </w:r>
      <w:r w:rsidRPr="00DD452E">
        <w:rPr>
          <w:rFonts w:ascii="Simplified Arabic" w:eastAsia="Simplified Arabic" w:hAnsi="Simplified Arabic" w:cs="Simplified Arabic"/>
          <w:b/>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tl/>
        </w:rPr>
        <w:t>في القانون الأساسي للإمارة لسنة1928م والقوانين ذات العلاقة.</w:t>
      </w:r>
    </w:p>
    <w:p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الثاني:-</w:t>
      </w:r>
      <w:proofErr w:type="gramEnd"/>
      <w:r w:rsidRPr="00DD452E">
        <w:rPr>
          <w:rFonts w:ascii="Simplified Arabic" w:eastAsia="Simplified Arabic" w:hAnsi="Simplified Arabic" w:cs="Simplified Arabic"/>
          <w:color w:val="000000" w:themeColor="text1"/>
          <w:sz w:val="28"/>
          <w:szCs w:val="28"/>
          <w:rtl/>
        </w:rPr>
        <w:t>توزيع ا</w:t>
      </w:r>
      <w:r w:rsidR="00D52E01" w:rsidRPr="00DD452E">
        <w:rPr>
          <w:rFonts w:ascii="Simplified Arabic" w:eastAsia="Simplified Arabic" w:hAnsi="Simplified Arabic" w:cs="Simplified Arabic"/>
          <w:color w:val="000000" w:themeColor="text1"/>
          <w:sz w:val="28"/>
          <w:szCs w:val="28"/>
          <w:rtl/>
        </w:rPr>
        <w:t>ختصاص</w:t>
      </w:r>
      <w:r w:rsidR="00D52E01" w:rsidRPr="00DD452E">
        <w:rPr>
          <w:rFonts w:ascii="Simplified Arabic" w:eastAsia="Simplified Arabic" w:hAnsi="Simplified Arabic" w:cs="Simplified Arabic"/>
          <w:b/>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rtl/>
        </w:rPr>
        <w:t>المحاكم الدينية في القانون الأساسي للإمارة لسنة1928م والقوانين ذات العلاقة.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المبحث </w:t>
      </w:r>
      <w:proofErr w:type="gramStart"/>
      <w:r w:rsidRPr="00DD452E">
        <w:rPr>
          <w:rFonts w:ascii="Simplified Arabic" w:eastAsia="Simplified Arabic" w:hAnsi="Simplified Arabic" w:cs="Simplified Arabic"/>
          <w:b/>
          <w:color w:val="000000" w:themeColor="text1"/>
          <w:sz w:val="28"/>
          <w:szCs w:val="28"/>
          <w:rtl/>
        </w:rPr>
        <w:t>الثاني:-</w:t>
      </w:r>
      <w:proofErr w:type="gramEnd"/>
      <w:r w:rsidRPr="00DD452E">
        <w:rPr>
          <w:rFonts w:ascii="Simplified Arabic" w:eastAsia="Simplified Arabic" w:hAnsi="Simplified Arabic" w:cs="Simplified Arabic"/>
          <w:b/>
          <w:color w:val="000000" w:themeColor="text1"/>
          <w:sz w:val="28"/>
          <w:szCs w:val="28"/>
          <w:rtl/>
        </w:rPr>
        <w:t>التنظيم القضائي</w:t>
      </w: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b/>
          <w:color w:val="000000" w:themeColor="text1"/>
          <w:sz w:val="28"/>
          <w:szCs w:val="28"/>
          <w:rtl/>
        </w:rPr>
        <w:t>للمحاكم الدينية في دستور سنة 1947م وما صدر من تشريعات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المطلب </w:t>
      </w:r>
      <w:proofErr w:type="gramStart"/>
      <w:r w:rsidRPr="00DD452E">
        <w:rPr>
          <w:rFonts w:ascii="Simplified Arabic" w:eastAsia="Simplified Arabic" w:hAnsi="Simplified Arabic" w:cs="Simplified Arabic"/>
          <w:color w:val="000000" w:themeColor="text1"/>
          <w:sz w:val="28"/>
          <w:szCs w:val="28"/>
          <w:rtl/>
        </w:rPr>
        <w:t>الأول :</w:t>
      </w:r>
      <w:proofErr w:type="gramEnd"/>
      <w:r w:rsidRPr="00DD452E">
        <w:rPr>
          <w:rFonts w:ascii="Simplified Arabic" w:eastAsia="Simplified Arabic" w:hAnsi="Simplified Arabic" w:cs="Simplified Arabic"/>
          <w:color w:val="000000" w:themeColor="text1"/>
          <w:sz w:val="28"/>
          <w:szCs w:val="28"/>
          <w:rtl/>
        </w:rPr>
        <w:t>-تشكيلات المحاكم الدينية</w:t>
      </w:r>
      <w:r w:rsidRPr="00DD452E">
        <w:rPr>
          <w:rFonts w:ascii="Simplified Arabic" w:eastAsia="Simplified Arabic" w:hAnsi="Simplified Arabic" w:cs="Simplified Arabic"/>
          <w:b/>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tl/>
        </w:rPr>
        <w:t xml:space="preserve">في دستور سنة 1947م وما صدر من تشريعات </w:t>
      </w:r>
    </w:p>
    <w:p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w:t>
      </w:r>
      <w:proofErr w:type="gramStart"/>
      <w:r w:rsidRPr="00DD452E">
        <w:rPr>
          <w:rFonts w:ascii="Simplified Arabic" w:eastAsia="Simplified Arabic" w:hAnsi="Simplified Arabic" w:cs="Simplified Arabic"/>
          <w:color w:val="000000" w:themeColor="text1"/>
          <w:sz w:val="28"/>
          <w:szCs w:val="28"/>
          <w:rtl/>
        </w:rPr>
        <w:t>الثاني :</w:t>
      </w:r>
      <w:proofErr w:type="gramEnd"/>
      <w:r w:rsidRPr="00DD452E">
        <w:rPr>
          <w:rFonts w:ascii="Simplified Arabic" w:eastAsia="Simplified Arabic" w:hAnsi="Simplified Arabic" w:cs="Simplified Arabic"/>
          <w:color w:val="000000" w:themeColor="text1"/>
          <w:sz w:val="28"/>
          <w:szCs w:val="28"/>
          <w:rtl/>
        </w:rPr>
        <w:t xml:space="preserve">-توزيع </w:t>
      </w:r>
      <w:r w:rsidR="008F1958"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 المحاكم الدينية في دستور سنة 1947م وما صدر من تشريعات.</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الخاتمة.</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bookmarkStart w:id="1" w:name="_gjdgxs" w:colFirst="0" w:colLast="0"/>
      <w:bookmarkEnd w:id="1"/>
      <w:r w:rsidRPr="00DD452E">
        <w:rPr>
          <w:rFonts w:ascii="Simplified Arabic" w:eastAsia="Simplified Arabic" w:hAnsi="Simplified Arabic" w:cs="Simplified Arabic"/>
          <w:b/>
          <w:color w:val="000000" w:themeColor="text1"/>
          <w:sz w:val="28"/>
          <w:szCs w:val="28"/>
          <w:rtl/>
        </w:rPr>
        <w:t>الهوامش.</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قائمة المصادر والمراجع.</w:t>
      </w:r>
    </w:p>
    <w:p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tl/>
        </w:rPr>
      </w:pPr>
      <w:r w:rsidRPr="00DD452E">
        <w:rPr>
          <w:rFonts w:ascii="Simplified Arabic" w:eastAsia="Simplified Arabic" w:hAnsi="Simplified Arabic" w:cs="Simplified Arabic"/>
          <w:b/>
          <w:color w:val="000000" w:themeColor="text1"/>
          <w:sz w:val="28"/>
          <w:szCs w:val="28"/>
          <w:rtl/>
        </w:rPr>
        <w:t>الفهرس.</w:t>
      </w:r>
    </w:p>
    <w:p w:rsidR="00DF0807" w:rsidRPr="00DD452E" w:rsidRDefault="00DF0807" w:rsidP="00E75CA9">
      <w:pPr>
        <w:spacing w:line="360" w:lineRule="auto"/>
        <w:jc w:val="both"/>
        <w:rPr>
          <w:rFonts w:ascii="Simplified Arabic" w:eastAsia="Simplified Arabic" w:hAnsi="Simplified Arabic" w:cs="Simplified Arabic"/>
          <w:b/>
          <w:color w:val="000000" w:themeColor="text1"/>
          <w:sz w:val="28"/>
          <w:szCs w:val="28"/>
        </w:rPr>
      </w:pPr>
    </w:p>
    <w:p w:rsidR="000C776F" w:rsidRPr="00DD452E" w:rsidRDefault="00DF0807" w:rsidP="00E75CA9">
      <w:pPr>
        <w:spacing w:line="360" w:lineRule="auto"/>
        <w:jc w:val="center"/>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والله ولي </w:t>
      </w:r>
      <w:proofErr w:type="gramStart"/>
      <w:r w:rsidRPr="00DD452E">
        <w:rPr>
          <w:rFonts w:ascii="Simplified Arabic" w:eastAsia="Simplified Arabic" w:hAnsi="Simplified Arabic" w:cs="Simplified Arabic"/>
          <w:color w:val="000000" w:themeColor="text1"/>
          <w:sz w:val="28"/>
          <w:szCs w:val="28"/>
          <w:rtl/>
        </w:rPr>
        <w:t>التوفيق،،،</w:t>
      </w:r>
      <w:proofErr w:type="gramEnd"/>
    </w:p>
    <w:sectPr w:rsidR="000C776F" w:rsidRPr="00DD452E" w:rsidSect="005E5DBB">
      <w:footerReference w:type="default" r:id="rId8"/>
      <w:type w:val="continuous"/>
      <w:pgSz w:w="11900" w:h="16840"/>
      <w:pgMar w:top="1134" w:right="1134" w:bottom="1134" w:left="1134" w:header="0" w:footer="6" w:gutter="0"/>
      <w:cols w:space="720" w:equalWidth="0">
        <w:col w:w="8924"/>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9B" w:rsidRDefault="00823A9B">
      <w:pPr>
        <w:spacing w:after="0" w:line="240" w:lineRule="auto"/>
      </w:pPr>
      <w:r>
        <w:separator/>
      </w:r>
    </w:p>
  </w:endnote>
  <w:endnote w:type="continuationSeparator" w:id="0">
    <w:p w:rsidR="00823A9B" w:rsidRDefault="0082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4874280"/>
      <w:docPartObj>
        <w:docPartGallery w:val="Page Numbers (Bottom of Page)"/>
        <w:docPartUnique/>
      </w:docPartObj>
    </w:sdtPr>
    <w:sdtEndPr/>
    <w:sdtContent>
      <w:p w:rsidR="00D52E01" w:rsidRDefault="00D52E01">
        <w:pPr>
          <w:pStyle w:val="a8"/>
          <w:jc w:val="right"/>
        </w:pPr>
        <w:r>
          <w:fldChar w:fldCharType="begin"/>
        </w:r>
        <w:r>
          <w:instrText>PAGE   \* MERGEFORMAT</w:instrText>
        </w:r>
        <w:r>
          <w:fldChar w:fldCharType="separate"/>
        </w:r>
        <w:r w:rsidR="009071DE" w:rsidRPr="009071DE">
          <w:rPr>
            <w:noProof/>
            <w:rtl/>
            <w:lang w:val="ar-SA"/>
          </w:rPr>
          <w:t>25</w:t>
        </w:r>
        <w:r>
          <w:fldChar w:fldCharType="end"/>
        </w:r>
      </w:p>
    </w:sdtContent>
  </w:sdt>
  <w:p w:rsidR="00D52E01" w:rsidRDefault="00D52E0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9B" w:rsidRDefault="00823A9B">
      <w:pPr>
        <w:spacing w:after="0" w:line="240" w:lineRule="auto"/>
      </w:pPr>
      <w:r>
        <w:separator/>
      </w:r>
    </w:p>
  </w:footnote>
  <w:footnote w:type="continuationSeparator" w:id="0">
    <w:p w:rsidR="00823A9B" w:rsidRDefault="00823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05358"/>
    <w:multiLevelType w:val="multilevel"/>
    <w:tmpl w:val="5E1499FC"/>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6F"/>
    <w:rsid w:val="00012CB2"/>
    <w:rsid w:val="00047775"/>
    <w:rsid w:val="00051705"/>
    <w:rsid w:val="00082F6E"/>
    <w:rsid w:val="00097048"/>
    <w:rsid w:val="000C776F"/>
    <w:rsid w:val="001A5BB0"/>
    <w:rsid w:val="001C0842"/>
    <w:rsid w:val="00273AB5"/>
    <w:rsid w:val="002C77DB"/>
    <w:rsid w:val="002E6F2E"/>
    <w:rsid w:val="002F5A05"/>
    <w:rsid w:val="00310AC0"/>
    <w:rsid w:val="00327A47"/>
    <w:rsid w:val="003362B5"/>
    <w:rsid w:val="004237C7"/>
    <w:rsid w:val="00470707"/>
    <w:rsid w:val="004B2535"/>
    <w:rsid w:val="005A0E1D"/>
    <w:rsid w:val="005E5DBB"/>
    <w:rsid w:val="00627278"/>
    <w:rsid w:val="00663A44"/>
    <w:rsid w:val="00671CF5"/>
    <w:rsid w:val="006950B4"/>
    <w:rsid w:val="006D1F22"/>
    <w:rsid w:val="00712B8D"/>
    <w:rsid w:val="00765718"/>
    <w:rsid w:val="007657C2"/>
    <w:rsid w:val="00771043"/>
    <w:rsid w:val="007802D0"/>
    <w:rsid w:val="007903E5"/>
    <w:rsid w:val="00801367"/>
    <w:rsid w:val="00812970"/>
    <w:rsid w:val="00823A9B"/>
    <w:rsid w:val="008261CE"/>
    <w:rsid w:val="00851D79"/>
    <w:rsid w:val="00891A03"/>
    <w:rsid w:val="008B0C07"/>
    <w:rsid w:val="008C525B"/>
    <w:rsid w:val="008E3497"/>
    <w:rsid w:val="008F1958"/>
    <w:rsid w:val="009071DE"/>
    <w:rsid w:val="00912E6E"/>
    <w:rsid w:val="00915E69"/>
    <w:rsid w:val="00942CA5"/>
    <w:rsid w:val="009861B6"/>
    <w:rsid w:val="009A61C9"/>
    <w:rsid w:val="009B0400"/>
    <w:rsid w:val="009D7DD3"/>
    <w:rsid w:val="00A12FE1"/>
    <w:rsid w:val="00A13B0A"/>
    <w:rsid w:val="00A25588"/>
    <w:rsid w:val="00A32BF2"/>
    <w:rsid w:val="00BA552E"/>
    <w:rsid w:val="00BC01FF"/>
    <w:rsid w:val="00BE425A"/>
    <w:rsid w:val="00C0719D"/>
    <w:rsid w:val="00C432BA"/>
    <w:rsid w:val="00D2730F"/>
    <w:rsid w:val="00D52E01"/>
    <w:rsid w:val="00D54967"/>
    <w:rsid w:val="00D66D12"/>
    <w:rsid w:val="00DA2CDC"/>
    <w:rsid w:val="00DB195A"/>
    <w:rsid w:val="00DC6258"/>
    <w:rsid w:val="00DD452E"/>
    <w:rsid w:val="00DF0807"/>
    <w:rsid w:val="00E2446F"/>
    <w:rsid w:val="00E3245E"/>
    <w:rsid w:val="00E75CA9"/>
    <w:rsid w:val="00E9417A"/>
    <w:rsid w:val="00EF7BAB"/>
    <w:rsid w:val="00F03D31"/>
    <w:rsid w:val="00F1695B"/>
    <w:rsid w:val="00F249DB"/>
    <w:rsid w:val="00F300CD"/>
    <w:rsid w:val="00F47D46"/>
    <w:rsid w:val="00F95EBD"/>
    <w:rsid w:val="00FC5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8849D-BE15-4E5F-B62B-480B0D7D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438"/>
    <w:rPr>
      <w:rFonts w:cs="Arial"/>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B40438"/>
    <w:pPr>
      <w:ind w:left="720"/>
      <w:contextualSpacing/>
    </w:pPr>
  </w:style>
  <w:style w:type="character" w:customStyle="1" w:styleId="Footnote">
    <w:name w:val="Footnote_"/>
    <w:basedOn w:val="a0"/>
    <w:link w:val="Footnote0"/>
    <w:locked/>
    <w:rsid w:val="00A1171C"/>
    <w:rPr>
      <w:rFonts w:cs="Times New Roman"/>
      <w:sz w:val="21"/>
      <w:szCs w:val="21"/>
      <w:shd w:val="clear" w:color="auto" w:fill="FFFFFF"/>
    </w:rPr>
  </w:style>
  <w:style w:type="character" w:customStyle="1" w:styleId="FootnoteBold">
    <w:name w:val="Footnote + Bold"/>
    <w:basedOn w:val="Footnote"/>
    <w:rsid w:val="00A1171C"/>
    <w:rPr>
      <w:rFonts w:ascii="Times New Roman" w:hAnsi="Times New Roman" w:cs="Times New Roman"/>
      <w:b/>
      <w:bCs/>
      <w:color w:val="000000"/>
      <w:spacing w:val="0"/>
      <w:w w:val="100"/>
      <w:position w:val="0"/>
      <w:sz w:val="21"/>
      <w:szCs w:val="21"/>
      <w:shd w:val="clear" w:color="auto" w:fill="FFFFFF"/>
      <w:lang w:val="ar-SA" w:eastAsia="ar-SA" w:bidi="ar-SA"/>
    </w:rPr>
  </w:style>
  <w:style w:type="character" w:customStyle="1" w:styleId="Footnote9pt">
    <w:name w:val="Footnote + 9 pt"/>
    <w:basedOn w:val="Footnote"/>
    <w:rsid w:val="00A1171C"/>
    <w:rPr>
      <w:rFonts w:ascii="Times New Roman" w:hAnsi="Times New Roman" w:cs="Times New Roman"/>
      <w:b/>
      <w:bCs/>
      <w:color w:val="000000"/>
      <w:spacing w:val="0"/>
      <w:w w:val="100"/>
      <w:position w:val="0"/>
      <w:sz w:val="18"/>
      <w:szCs w:val="18"/>
      <w:shd w:val="clear" w:color="auto" w:fill="FFFFFF"/>
      <w:lang w:val="ar-SA" w:eastAsia="ar-SA" w:bidi="ar-SA"/>
    </w:rPr>
  </w:style>
  <w:style w:type="character" w:customStyle="1" w:styleId="Footnote2">
    <w:name w:val="Footnote (2)_"/>
    <w:basedOn w:val="a0"/>
    <w:link w:val="Footnote20"/>
    <w:locked/>
    <w:rsid w:val="00A1171C"/>
    <w:rPr>
      <w:rFonts w:cs="Times New Roman"/>
      <w:b/>
      <w:bCs/>
      <w:sz w:val="21"/>
      <w:szCs w:val="21"/>
      <w:shd w:val="clear" w:color="auto" w:fill="FFFFFF"/>
    </w:rPr>
  </w:style>
  <w:style w:type="character" w:customStyle="1" w:styleId="Footnote2NotBold">
    <w:name w:val="Footnote (2) + Not Bold"/>
    <w:basedOn w:val="Footnote2"/>
    <w:rsid w:val="00A1171C"/>
    <w:rPr>
      <w:rFonts w:ascii="Times New Roman" w:hAnsi="Times New Roman" w:cs="Times New Roman"/>
      <w:b/>
      <w:bCs/>
      <w:color w:val="000000"/>
      <w:spacing w:val="0"/>
      <w:w w:val="100"/>
      <w:position w:val="0"/>
      <w:sz w:val="21"/>
      <w:szCs w:val="21"/>
      <w:shd w:val="clear" w:color="auto" w:fill="FFFFFF"/>
      <w:lang w:val="ar-SA" w:eastAsia="ar-SA" w:bidi="ar-SA"/>
    </w:rPr>
  </w:style>
  <w:style w:type="character" w:customStyle="1" w:styleId="Footnote210pt">
    <w:name w:val="Footnote (2) + 10 pt"/>
    <w:basedOn w:val="Footnote2"/>
    <w:rsid w:val="00A1171C"/>
    <w:rPr>
      <w:rFonts w:ascii="Times New Roman" w:hAnsi="Times New Roman" w:cs="Times New Roman"/>
      <w:b/>
      <w:bCs/>
      <w:color w:val="000000"/>
      <w:spacing w:val="0"/>
      <w:w w:val="100"/>
      <w:position w:val="0"/>
      <w:sz w:val="20"/>
      <w:szCs w:val="20"/>
      <w:shd w:val="clear" w:color="auto" w:fill="FFFFFF"/>
      <w:lang w:val="ar-SA" w:eastAsia="ar-SA" w:bidi="ar-SA"/>
    </w:rPr>
  </w:style>
  <w:style w:type="character" w:customStyle="1" w:styleId="Footnote211pt">
    <w:name w:val="Footnote (2) + 11 pt"/>
    <w:basedOn w:val="Footnote2"/>
    <w:rsid w:val="00A1171C"/>
    <w:rPr>
      <w:rFonts w:ascii="Times New Roman" w:hAnsi="Times New Roman" w:cs="Times New Roman"/>
      <w:b/>
      <w:bCs/>
      <w:color w:val="000000"/>
      <w:spacing w:val="0"/>
      <w:w w:val="100"/>
      <w:position w:val="0"/>
      <w:sz w:val="22"/>
      <w:szCs w:val="22"/>
      <w:shd w:val="clear" w:color="auto" w:fill="FFFFFF"/>
      <w:lang w:val="ar-SA" w:eastAsia="ar-SA" w:bidi="ar-SA"/>
    </w:rPr>
  </w:style>
  <w:style w:type="character" w:customStyle="1" w:styleId="Footnote3">
    <w:name w:val="Footnote (3)_"/>
    <w:basedOn w:val="a0"/>
    <w:link w:val="Footnote30"/>
    <w:locked/>
    <w:rsid w:val="00A1171C"/>
    <w:rPr>
      <w:rFonts w:cs="Times New Roman"/>
      <w:sz w:val="20"/>
      <w:szCs w:val="20"/>
      <w:shd w:val="clear" w:color="auto" w:fill="FFFFFF"/>
    </w:rPr>
  </w:style>
  <w:style w:type="character" w:customStyle="1" w:styleId="Headerorfooter">
    <w:name w:val="Header or footer_"/>
    <w:basedOn w:val="a0"/>
    <w:link w:val="Headerorfooter0"/>
    <w:locked/>
    <w:rsid w:val="00A1171C"/>
    <w:rPr>
      <w:rFonts w:cs="Times New Roman"/>
      <w:b/>
      <w:bCs/>
      <w:sz w:val="26"/>
      <w:szCs w:val="26"/>
      <w:shd w:val="clear" w:color="auto" w:fill="FFFFFF"/>
    </w:rPr>
  </w:style>
  <w:style w:type="character" w:customStyle="1" w:styleId="Headerorfooter10pt">
    <w:name w:val="Header or footer + 10 pt"/>
    <w:basedOn w:val="Headerorfooter"/>
    <w:rsid w:val="00A1171C"/>
    <w:rPr>
      <w:rFonts w:ascii="Times New Roman" w:hAnsi="Times New Roman" w:cs="Times New Roman"/>
      <w:b/>
      <w:bCs/>
      <w:color w:val="000000"/>
      <w:spacing w:val="0"/>
      <w:w w:val="100"/>
      <w:position w:val="0"/>
      <w:sz w:val="20"/>
      <w:szCs w:val="20"/>
      <w:shd w:val="clear" w:color="auto" w:fill="FFFFFF"/>
      <w:lang w:val="en-US" w:eastAsia="en-US"/>
    </w:rPr>
  </w:style>
  <w:style w:type="paragraph" w:customStyle="1" w:styleId="Footnote0">
    <w:name w:val="Footnote"/>
    <w:basedOn w:val="a"/>
    <w:link w:val="Footnote"/>
    <w:rsid w:val="00A1171C"/>
    <w:pPr>
      <w:widowControl w:val="0"/>
      <w:shd w:val="clear" w:color="auto" w:fill="FFFFFF"/>
      <w:spacing w:after="0" w:line="360" w:lineRule="exact"/>
      <w:ind w:hanging="180"/>
      <w:jc w:val="both"/>
    </w:pPr>
    <w:rPr>
      <w:rFonts w:asciiTheme="minorHAnsi" w:hAnsiTheme="minorHAnsi" w:cs="Times New Roman"/>
      <w:sz w:val="21"/>
      <w:szCs w:val="21"/>
    </w:rPr>
  </w:style>
  <w:style w:type="paragraph" w:customStyle="1" w:styleId="Footnote20">
    <w:name w:val="Footnote (2)"/>
    <w:basedOn w:val="a"/>
    <w:link w:val="Footnote2"/>
    <w:rsid w:val="00A1171C"/>
    <w:pPr>
      <w:widowControl w:val="0"/>
      <w:shd w:val="clear" w:color="auto" w:fill="FFFFFF"/>
      <w:spacing w:before="120" w:after="0" w:line="393" w:lineRule="exact"/>
      <w:ind w:hanging="180"/>
    </w:pPr>
    <w:rPr>
      <w:rFonts w:asciiTheme="minorHAnsi" w:hAnsiTheme="minorHAnsi" w:cs="Times New Roman"/>
      <w:b/>
      <w:bCs/>
      <w:sz w:val="21"/>
      <w:szCs w:val="21"/>
    </w:rPr>
  </w:style>
  <w:style w:type="paragraph" w:customStyle="1" w:styleId="Footnote30">
    <w:name w:val="Footnote (3)"/>
    <w:basedOn w:val="a"/>
    <w:link w:val="Footnote3"/>
    <w:rsid w:val="00A1171C"/>
    <w:pPr>
      <w:widowControl w:val="0"/>
      <w:shd w:val="clear" w:color="auto" w:fill="FFFFFF"/>
      <w:spacing w:before="60" w:after="0" w:line="222" w:lineRule="exact"/>
      <w:jc w:val="center"/>
    </w:pPr>
    <w:rPr>
      <w:rFonts w:asciiTheme="minorHAnsi" w:hAnsiTheme="minorHAnsi" w:cs="Times New Roman"/>
      <w:sz w:val="20"/>
      <w:szCs w:val="20"/>
    </w:rPr>
  </w:style>
  <w:style w:type="paragraph" w:customStyle="1" w:styleId="Headerorfooter0">
    <w:name w:val="Header or footer"/>
    <w:basedOn w:val="a"/>
    <w:link w:val="Headerorfooter"/>
    <w:rsid w:val="00A1171C"/>
    <w:pPr>
      <w:widowControl w:val="0"/>
      <w:shd w:val="clear" w:color="auto" w:fill="FFFFFF"/>
      <w:spacing w:after="0" w:line="288" w:lineRule="exact"/>
    </w:pPr>
    <w:rPr>
      <w:rFonts w:asciiTheme="minorHAnsi" w:hAnsiTheme="minorHAnsi" w:cs="Times New Roman"/>
      <w:b/>
      <w:bCs/>
      <w:sz w:val="26"/>
      <w:szCs w:val="26"/>
    </w:rPr>
  </w:style>
  <w:style w:type="numbering" w:customStyle="1" w:styleId="10">
    <w:name w:val="بلا قائمة1"/>
    <w:next w:val="a2"/>
    <w:uiPriority w:val="99"/>
    <w:semiHidden/>
    <w:unhideWhenUsed/>
    <w:rsid w:val="008624BB"/>
  </w:style>
  <w:style w:type="character" w:customStyle="1" w:styleId="6Char">
    <w:name w:val="جدول محتويات 6 Char"/>
    <w:basedOn w:val="a0"/>
    <w:link w:val="60"/>
    <w:semiHidden/>
    <w:locked/>
    <w:rsid w:val="008624BB"/>
    <w:rPr>
      <w:shd w:val="clear" w:color="auto" w:fill="FFFFFF"/>
    </w:rPr>
  </w:style>
  <w:style w:type="paragraph" w:customStyle="1" w:styleId="61">
    <w:name w:val="جدول محتويات 61"/>
    <w:basedOn w:val="a"/>
    <w:next w:val="60"/>
    <w:autoRedefine/>
    <w:semiHidden/>
    <w:unhideWhenUsed/>
    <w:rsid w:val="008624BB"/>
    <w:pPr>
      <w:widowControl w:val="0"/>
      <w:shd w:val="clear" w:color="auto" w:fill="FFFFFF"/>
      <w:spacing w:before="220" w:after="0" w:line="504" w:lineRule="exact"/>
      <w:jc w:val="both"/>
    </w:pPr>
  </w:style>
  <w:style w:type="paragraph" w:styleId="7">
    <w:name w:val="toc 7"/>
    <w:basedOn w:val="a"/>
    <w:autoRedefine/>
    <w:semiHidden/>
    <w:unhideWhenUsed/>
    <w:rsid w:val="008624BB"/>
    <w:pPr>
      <w:widowControl w:val="0"/>
      <w:shd w:val="clear" w:color="auto" w:fill="FFFFFF"/>
      <w:spacing w:before="220" w:after="0" w:line="504" w:lineRule="exact"/>
      <w:jc w:val="both"/>
    </w:pPr>
    <w:rPr>
      <w:rFonts w:ascii="Times New Roman" w:eastAsia="Times New Roman" w:hAnsi="Times New Roman" w:cs="Times New Roman"/>
      <w:color w:val="000000"/>
      <w:sz w:val="24"/>
      <w:szCs w:val="24"/>
      <w:lang w:val="ar-SA" w:eastAsia="ar-SA"/>
    </w:rPr>
  </w:style>
  <w:style w:type="character" w:customStyle="1" w:styleId="Bodytext3">
    <w:name w:val="Body text (3)_"/>
    <w:basedOn w:val="a0"/>
    <w:link w:val="Bodytext30"/>
    <w:locked/>
    <w:rsid w:val="008624BB"/>
    <w:rPr>
      <w:b/>
      <w:bCs/>
      <w:sz w:val="56"/>
      <w:szCs w:val="56"/>
      <w:shd w:val="clear" w:color="auto" w:fill="FFFFFF"/>
    </w:rPr>
  </w:style>
  <w:style w:type="paragraph" w:customStyle="1" w:styleId="Bodytext30">
    <w:name w:val="Body text (3)"/>
    <w:basedOn w:val="a"/>
    <w:link w:val="Bodytext3"/>
    <w:rsid w:val="008624BB"/>
    <w:pPr>
      <w:widowControl w:val="0"/>
      <w:shd w:val="clear" w:color="auto" w:fill="FFFFFF"/>
      <w:spacing w:after="0" w:line="928" w:lineRule="exact"/>
      <w:jc w:val="center"/>
    </w:pPr>
    <w:rPr>
      <w:rFonts w:asciiTheme="minorHAnsi" w:hAnsiTheme="minorHAnsi" w:cstheme="minorBidi"/>
      <w:b/>
      <w:bCs/>
      <w:sz w:val="56"/>
      <w:szCs w:val="56"/>
    </w:rPr>
  </w:style>
  <w:style w:type="character" w:customStyle="1" w:styleId="Heading5">
    <w:name w:val="Heading #5_"/>
    <w:basedOn w:val="a0"/>
    <w:link w:val="Heading50"/>
    <w:locked/>
    <w:rsid w:val="008624BB"/>
    <w:rPr>
      <w:b/>
      <w:bCs/>
      <w:sz w:val="32"/>
      <w:szCs w:val="32"/>
      <w:shd w:val="clear" w:color="auto" w:fill="FFFFFF"/>
    </w:rPr>
  </w:style>
  <w:style w:type="paragraph" w:customStyle="1" w:styleId="Heading50">
    <w:name w:val="Heading #5"/>
    <w:basedOn w:val="a"/>
    <w:link w:val="Heading5"/>
    <w:rsid w:val="008624BB"/>
    <w:pPr>
      <w:widowControl w:val="0"/>
      <w:shd w:val="clear" w:color="auto" w:fill="FFFFFF"/>
      <w:spacing w:after="320" w:line="354" w:lineRule="exact"/>
      <w:outlineLvl w:val="4"/>
    </w:pPr>
    <w:rPr>
      <w:rFonts w:asciiTheme="minorHAnsi" w:hAnsiTheme="minorHAnsi" w:cstheme="minorBidi"/>
      <w:b/>
      <w:bCs/>
      <w:sz w:val="32"/>
      <w:szCs w:val="32"/>
    </w:rPr>
  </w:style>
  <w:style w:type="character" w:customStyle="1" w:styleId="Bodytext5">
    <w:name w:val="Body text (5)_"/>
    <w:basedOn w:val="a0"/>
    <w:link w:val="Bodytext50"/>
    <w:locked/>
    <w:rsid w:val="008624BB"/>
    <w:rPr>
      <w:sz w:val="28"/>
      <w:szCs w:val="28"/>
      <w:shd w:val="clear" w:color="auto" w:fill="FFFFFF"/>
    </w:rPr>
  </w:style>
  <w:style w:type="paragraph" w:customStyle="1" w:styleId="Bodytext50">
    <w:name w:val="Body text (5)"/>
    <w:basedOn w:val="a"/>
    <w:link w:val="Bodytext5"/>
    <w:rsid w:val="008624BB"/>
    <w:pPr>
      <w:widowControl w:val="0"/>
      <w:shd w:val="clear" w:color="auto" w:fill="FFFFFF"/>
      <w:spacing w:before="320" w:after="0" w:line="504" w:lineRule="exact"/>
      <w:ind w:hanging="480"/>
    </w:pPr>
    <w:rPr>
      <w:rFonts w:asciiTheme="minorHAnsi" w:hAnsiTheme="minorHAnsi" w:cstheme="minorBidi"/>
      <w:sz w:val="28"/>
      <w:szCs w:val="28"/>
    </w:rPr>
  </w:style>
  <w:style w:type="character" w:customStyle="1" w:styleId="Heading52">
    <w:name w:val="Heading #5 (2)_"/>
    <w:basedOn w:val="a0"/>
    <w:link w:val="Heading520"/>
    <w:locked/>
    <w:rsid w:val="008624BB"/>
    <w:rPr>
      <w:b/>
      <w:bCs/>
      <w:sz w:val="32"/>
      <w:szCs w:val="32"/>
      <w:shd w:val="clear" w:color="auto" w:fill="FFFFFF"/>
    </w:rPr>
  </w:style>
  <w:style w:type="paragraph" w:customStyle="1" w:styleId="Heading520">
    <w:name w:val="Heading #5 (2)"/>
    <w:basedOn w:val="a"/>
    <w:link w:val="Heading52"/>
    <w:rsid w:val="008624BB"/>
    <w:pPr>
      <w:widowControl w:val="0"/>
      <w:shd w:val="clear" w:color="auto" w:fill="FFFFFF"/>
      <w:spacing w:after="1080" w:line="354" w:lineRule="exact"/>
      <w:jc w:val="center"/>
      <w:outlineLvl w:val="4"/>
    </w:pPr>
    <w:rPr>
      <w:rFonts w:asciiTheme="minorHAnsi" w:hAnsiTheme="minorHAnsi" w:cstheme="minorBidi"/>
      <w:b/>
      <w:bCs/>
      <w:sz w:val="32"/>
      <w:szCs w:val="32"/>
    </w:rPr>
  </w:style>
  <w:style w:type="character" w:customStyle="1" w:styleId="Heading7">
    <w:name w:val="Heading #7_"/>
    <w:basedOn w:val="a0"/>
    <w:link w:val="Heading70"/>
    <w:locked/>
    <w:rsid w:val="008624BB"/>
    <w:rPr>
      <w:b/>
      <w:bCs/>
      <w:sz w:val="32"/>
      <w:szCs w:val="32"/>
      <w:shd w:val="clear" w:color="auto" w:fill="FFFFFF"/>
    </w:rPr>
  </w:style>
  <w:style w:type="paragraph" w:customStyle="1" w:styleId="Heading70">
    <w:name w:val="Heading #7"/>
    <w:basedOn w:val="a"/>
    <w:link w:val="Heading7"/>
    <w:rsid w:val="008624BB"/>
    <w:pPr>
      <w:widowControl w:val="0"/>
      <w:shd w:val="clear" w:color="auto" w:fill="FFFFFF"/>
      <w:spacing w:after="700" w:line="354" w:lineRule="exact"/>
      <w:ind w:hanging="540"/>
      <w:outlineLvl w:val="6"/>
    </w:pPr>
    <w:rPr>
      <w:rFonts w:asciiTheme="minorHAnsi" w:hAnsiTheme="minorHAnsi" w:cstheme="minorBidi"/>
      <w:b/>
      <w:bCs/>
      <w:sz w:val="32"/>
      <w:szCs w:val="32"/>
    </w:rPr>
  </w:style>
  <w:style w:type="character" w:customStyle="1" w:styleId="Bodytext6">
    <w:name w:val="Body text (6)_"/>
    <w:basedOn w:val="a0"/>
    <w:link w:val="Bodytext60"/>
    <w:locked/>
    <w:rsid w:val="008624BB"/>
    <w:rPr>
      <w:b/>
      <w:bCs/>
      <w:sz w:val="28"/>
      <w:szCs w:val="28"/>
      <w:shd w:val="clear" w:color="auto" w:fill="FFFFFF"/>
    </w:rPr>
  </w:style>
  <w:style w:type="paragraph" w:customStyle="1" w:styleId="Bodytext60">
    <w:name w:val="Body text (6)"/>
    <w:basedOn w:val="a"/>
    <w:link w:val="Bodytext6"/>
    <w:rsid w:val="008624BB"/>
    <w:pPr>
      <w:widowControl w:val="0"/>
      <w:shd w:val="clear" w:color="auto" w:fill="FFFFFF"/>
      <w:spacing w:before="700" w:after="220" w:line="310" w:lineRule="exact"/>
      <w:ind w:hanging="500"/>
      <w:jc w:val="both"/>
    </w:pPr>
    <w:rPr>
      <w:rFonts w:asciiTheme="minorHAnsi" w:hAnsiTheme="minorHAnsi" w:cstheme="minorBidi"/>
      <w:b/>
      <w:bCs/>
      <w:sz w:val="28"/>
      <w:szCs w:val="28"/>
    </w:rPr>
  </w:style>
  <w:style w:type="character" w:customStyle="1" w:styleId="Tableofcontents2">
    <w:name w:val="Table of contents (2)_"/>
    <w:basedOn w:val="a0"/>
    <w:link w:val="Tableofcontents20"/>
    <w:locked/>
    <w:rsid w:val="008624BB"/>
    <w:rPr>
      <w:b/>
      <w:bCs/>
      <w:sz w:val="28"/>
      <w:szCs w:val="28"/>
      <w:shd w:val="clear" w:color="auto" w:fill="FFFFFF"/>
    </w:rPr>
  </w:style>
  <w:style w:type="paragraph" w:customStyle="1" w:styleId="Tableofcontents20">
    <w:name w:val="Table of contents (2)"/>
    <w:basedOn w:val="a"/>
    <w:link w:val="Tableofcontents2"/>
    <w:rsid w:val="008624BB"/>
    <w:pPr>
      <w:widowControl w:val="0"/>
      <w:shd w:val="clear" w:color="auto" w:fill="FFFFFF"/>
      <w:spacing w:before="400" w:after="220" w:line="310" w:lineRule="exact"/>
      <w:jc w:val="both"/>
    </w:pPr>
    <w:rPr>
      <w:rFonts w:asciiTheme="minorHAnsi" w:hAnsiTheme="minorHAnsi" w:cstheme="minorBidi"/>
      <w:b/>
      <w:bCs/>
      <w:sz w:val="28"/>
      <w:szCs w:val="28"/>
    </w:rPr>
  </w:style>
  <w:style w:type="character" w:customStyle="1" w:styleId="Bodytext7">
    <w:name w:val="Body text (7)_"/>
    <w:basedOn w:val="a0"/>
    <w:link w:val="Bodytext70"/>
    <w:locked/>
    <w:rsid w:val="008624BB"/>
    <w:rPr>
      <w:rFonts w:ascii="Arial Unicode MS" w:eastAsia="Arial Unicode MS" w:hAnsi="Arial Unicode MS" w:cs="Arial Unicode MS"/>
      <w:i/>
      <w:iCs/>
      <w:sz w:val="36"/>
      <w:szCs w:val="36"/>
      <w:shd w:val="clear" w:color="auto" w:fill="FFFFFF"/>
      <w:lang w:bidi="en-US"/>
    </w:rPr>
  </w:style>
  <w:style w:type="paragraph" w:customStyle="1" w:styleId="Bodytext70">
    <w:name w:val="Body text (7)"/>
    <w:basedOn w:val="a"/>
    <w:link w:val="Bodytext7"/>
    <w:rsid w:val="008624BB"/>
    <w:pPr>
      <w:widowControl w:val="0"/>
      <w:shd w:val="clear" w:color="auto" w:fill="FFFFFF"/>
      <w:spacing w:before="1140" w:after="0" w:line="482" w:lineRule="exact"/>
    </w:pPr>
    <w:rPr>
      <w:rFonts w:ascii="Arial Unicode MS" w:eastAsia="Arial Unicode MS" w:hAnsi="Arial Unicode MS" w:cs="Arial Unicode MS"/>
      <w:i/>
      <w:iCs/>
      <w:sz w:val="36"/>
      <w:szCs w:val="36"/>
      <w:lang w:bidi="en-US"/>
    </w:rPr>
  </w:style>
  <w:style w:type="character" w:customStyle="1" w:styleId="Tableofcontents4">
    <w:name w:val="Table of contents (4)_"/>
    <w:basedOn w:val="a0"/>
    <w:link w:val="Tableofcontents40"/>
    <w:locked/>
    <w:rsid w:val="008624BB"/>
    <w:rPr>
      <w:sz w:val="28"/>
      <w:szCs w:val="28"/>
      <w:shd w:val="clear" w:color="auto" w:fill="FFFFFF"/>
    </w:rPr>
  </w:style>
  <w:style w:type="paragraph" w:customStyle="1" w:styleId="Tableofcontents40">
    <w:name w:val="Table of contents (4)"/>
    <w:basedOn w:val="a"/>
    <w:link w:val="Tableofcontents4"/>
    <w:rsid w:val="008624BB"/>
    <w:pPr>
      <w:widowControl w:val="0"/>
      <w:shd w:val="clear" w:color="auto" w:fill="FFFFFF"/>
      <w:spacing w:after="0" w:line="496" w:lineRule="exact"/>
      <w:jc w:val="both"/>
    </w:pPr>
    <w:rPr>
      <w:rFonts w:asciiTheme="minorHAnsi" w:hAnsiTheme="minorHAnsi" w:cstheme="minorBidi"/>
      <w:sz w:val="28"/>
      <w:szCs w:val="28"/>
    </w:rPr>
  </w:style>
  <w:style w:type="character" w:customStyle="1" w:styleId="Heading53">
    <w:name w:val="Heading #5 (3)_"/>
    <w:basedOn w:val="a0"/>
    <w:link w:val="Heading530"/>
    <w:locked/>
    <w:rsid w:val="008624BB"/>
    <w:rPr>
      <w:b/>
      <w:bCs/>
      <w:sz w:val="32"/>
      <w:szCs w:val="32"/>
      <w:shd w:val="clear" w:color="auto" w:fill="FFFFFF"/>
    </w:rPr>
  </w:style>
  <w:style w:type="paragraph" w:customStyle="1" w:styleId="Heading530">
    <w:name w:val="Heading #5 (3)"/>
    <w:basedOn w:val="a"/>
    <w:link w:val="Heading53"/>
    <w:rsid w:val="008624BB"/>
    <w:pPr>
      <w:widowControl w:val="0"/>
      <w:shd w:val="clear" w:color="auto" w:fill="FFFFFF"/>
      <w:spacing w:after="320" w:line="354" w:lineRule="exact"/>
      <w:jc w:val="both"/>
      <w:outlineLvl w:val="4"/>
    </w:pPr>
    <w:rPr>
      <w:rFonts w:asciiTheme="minorHAnsi" w:hAnsiTheme="minorHAnsi" w:cstheme="minorBidi"/>
      <w:b/>
      <w:bCs/>
      <w:sz w:val="32"/>
      <w:szCs w:val="32"/>
    </w:rPr>
  </w:style>
  <w:style w:type="character" w:customStyle="1" w:styleId="Heading54">
    <w:name w:val="Heading #5 (4)_"/>
    <w:basedOn w:val="a0"/>
    <w:link w:val="Heading540"/>
    <w:locked/>
    <w:rsid w:val="008624BB"/>
    <w:rPr>
      <w:b/>
      <w:bCs/>
      <w:sz w:val="32"/>
      <w:szCs w:val="32"/>
      <w:shd w:val="clear" w:color="auto" w:fill="FFFFFF"/>
    </w:rPr>
  </w:style>
  <w:style w:type="paragraph" w:customStyle="1" w:styleId="Heading540">
    <w:name w:val="Heading #5 (4)"/>
    <w:basedOn w:val="a"/>
    <w:link w:val="Heading54"/>
    <w:rsid w:val="008624BB"/>
    <w:pPr>
      <w:widowControl w:val="0"/>
      <w:shd w:val="clear" w:color="auto" w:fill="FFFFFF"/>
      <w:spacing w:before="1660" w:after="0" w:line="776" w:lineRule="exact"/>
      <w:outlineLvl w:val="4"/>
    </w:pPr>
    <w:rPr>
      <w:rFonts w:asciiTheme="minorHAnsi" w:hAnsiTheme="minorHAnsi" w:cstheme="minorBidi"/>
      <w:b/>
      <w:bCs/>
      <w:sz w:val="32"/>
      <w:szCs w:val="32"/>
    </w:rPr>
  </w:style>
  <w:style w:type="character" w:customStyle="1" w:styleId="Bodytext8">
    <w:name w:val="Body text (8)_"/>
    <w:basedOn w:val="a0"/>
    <w:link w:val="Bodytext80"/>
    <w:locked/>
    <w:rsid w:val="008624BB"/>
    <w:rPr>
      <w:b/>
      <w:bCs/>
      <w:sz w:val="52"/>
      <w:szCs w:val="52"/>
      <w:shd w:val="clear" w:color="auto" w:fill="FFFFFF"/>
    </w:rPr>
  </w:style>
  <w:style w:type="paragraph" w:customStyle="1" w:styleId="Bodytext80">
    <w:name w:val="Body text (8)"/>
    <w:basedOn w:val="a"/>
    <w:link w:val="Bodytext8"/>
    <w:rsid w:val="008624BB"/>
    <w:pPr>
      <w:widowControl w:val="0"/>
      <w:shd w:val="clear" w:color="auto" w:fill="FFFFFF"/>
      <w:spacing w:after="0" w:line="576" w:lineRule="exact"/>
      <w:jc w:val="center"/>
    </w:pPr>
    <w:rPr>
      <w:rFonts w:asciiTheme="minorHAnsi" w:hAnsiTheme="minorHAnsi" w:cstheme="minorBidi"/>
      <w:b/>
      <w:bCs/>
      <w:sz w:val="52"/>
      <w:szCs w:val="52"/>
    </w:rPr>
  </w:style>
  <w:style w:type="character" w:customStyle="1" w:styleId="Bodytext9">
    <w:name w:val="Body text (9)_"/>
    <w:basedOn w:val="a0"/>
    <w:link w:val="Bodytext90"/>
    <w:locked/>
    <w:rsid w:val="008624BB"/>
    <w:rPr>
      <w:b/>
      <w:bCs/>
      <w:sz w:val="21"/>
      <w:szCs w:val="21"/>
      <w:shd w:val="clear" w:color="auto" w:fill="FFFFFF"/>
    </w:rPr>
  </w:style>
  <w:style w:type="paragraph" w:customStyle="1" w:styleId="Bodytext90">
    <w:name w:val="Body text (9)"/>
    <w:basedOn w:val="a"/>
    <w:link w:val="Bodytext9"/>
    <w:rsid w:val="008624BB"/>
    <w:pPr>
      <w:widowControl w:val="0"/>
      <w:shd w:val="clear" w:color="auto" w:fill="FFFFFF"/>
      <w:spacing w:after="420" w:line="232" w:lineRule="exact"/>
    </w:pPr>
    <w:rPr>
      <w:rFonts w:asciiTheme="minorHAnsi" w:hAnsiTheme="minorHAnsi" w:cstheme="minorBidi"/>
      <w:b/>
      <w:bCs/>
      <w:sz w:val="21"/>
      <w:szCs w:val="21"/>
    </w:rPr>
  </w:style>
  <w:style w:type="character" w:customStyle="1" w:styleId="Bodytext10">
    <w:name w:val="Body text (10)_"/>
    <w:basedOn w:val="a0"/>
    <w:link w:val="Bodytext100"/>
    <w:locked/>
    <w:rsid w:val="008624BB"/>
    <w:rPr>
      <w:sz w:val="32"/>
      <w:szCs w:val="32"/>
      <w:shd w:val="clear" w:color="auto" w:fill="FFFFFF"/>
    </w:rPr>
  </w:style>
  <w:style w:type="paragraph" w:customStyle="1" w:styleId="Bodytext100">
    <w:name w:val="Body text (10)"/>
    <w:basedOn w:val="a"/>
    <w:link w:val="Bodytext10"/>
    <w:rsid w:val="008624BB"/>
    <w:pPr>
      <w:widowControl w:val="0"/>
      <w:shd w:val="clear" w:color="auto" w:fill="FFFFFF"/>
      <w:spacing w:before="320" w:after="100" w:line="354" w:lineRule="exact"/>
    </w:pPr>
    <w:rPr>
      <w:rFonts w:asciiTheme="minorHAnsi" w:hAnsiTheme="minorHAnsi" w:cstheme="minorBidi"/>
      <w:sz w:val="32"/>
      <w:szCs w:val="32"/>
    </w:rPr>
  </w:style>
  <w:style w:type="character" w:customStyle="1" w:styleId="Bodytext11">
    <w:name w:val="Body text (11)_"/>
    <w:basedOn w:val="a0"/>
    <w:link w:val="Bodytext110"/>
    <w:locked/>
    <w:rsid w:val="008624BB"/>
    <w:rPr>
      <w:sz w:val="32"/>
      <w:szCs w:val="32"/>
      <w:shd w:val="clear" w:color="auto" w:fill="FFFFFF"/>
    </w:rPr>
  </w:style>
  <w:style w:type="paragraph" w:customStyle="1" w:styleId="Bodytext110">
    <w:name w:val="Body text (11)"/>
    <w:basedOn w:val="a"/>
    <w:link w:val="Bodytext11"/>
    <w:rsid w:val="008624BB"/>
    <w:pPr>
      <w:widowControl w:val="0"/>
      <w:shd w:val="clear" w:color="auto" w:fill="FFFFFF"/>
      <w:spacing w:before="100" w:after="420" w:line="354" w:lineRule="exact"/>
      <w:ind w:hanging="420"/>
      <w:jc w:val="both"/>
    </w:pPr>
    <w:rPr>
      <w:rFonts w:asciiTheme="minorHAnsi" w:hAnsiTheme="minorHAnsi" w:cstheme="minorBidi"/>
      <w:sz w:val="32"/>
      <w:szCs w:val="32"/>
    </w:rPr>
  </w:style>
  <w:style w:type="character" w:customStyle="1" w:styleId="Picturecaption2">
    <w:name w:val="Picture caption (2)_"/>
    <w:basedOn w:val="a0"/>
    <w:link w:val="Picturecaption20"/>
    <w:locked/>
    <w:rsid w:val="008624BB"/>
    <w:rPr>
      <w:sz w:val="32"/>
      <w:szCs w:val="32"/>
      <w:shd w:val="clear" w:color="auto" w:fill="FFFFFF"/>
    </w:rPr>
  </w:style>
  <w:style w:type="paragraph" w:customStyle="1" w:styleId="Picturecaption20">
    <w:name w:val="Picture caption (2)"/>
    <w:basedOn w:val="a"/>
    <w:link w:val="Picturecaption2"/>
    <w:rsid w:val="008624BB"/>
    <w:pPr>
      <w:widowControl w:val="0"/>
      <w:shd w:val="clear" w:color="auto" w:fill="FFFFFF"/>
      <w:spacing w:after="0" w:line="354" w:lineRule="exact"/>
    </w:pPr>
    <w:rPr>
      <w:rFonts w:asciiTheme="minorHAnsi" w:hAnsiTheme="minorHAnsi" w:cstheme="minorBidi"/>
      <w:sz w:val="32"/>
      <w:szCs w:val="32"/>
    </w:rPr>
  </w:style>
  <w:style w:type="character" w:customStyle="1" w:styleId="Bodytext14">
    <w:name w:val="Body text (14)_"/>
    <w:basedOn w:val="a0"/>
    <w:link w:val="Bodytext140"/>
    <w:locked/>
    <w:rsid w:val="008624BB"/>
    <w:rPr>
      <w:sz w:val="19"/>
      <w:szCs w:val="19"/>
      <w:shd w:val="clear" w:color="auto" w:fill="FFFFFF"/>
    </w:rPr>
  </w:style>
  <w:style w:type="paragraph" w:customStyle="1" w:styleId="Bodytext140">
    <w:name w:val="Body text (14)"/>
    <w:basedOn w:val="a"/>
    <w:link w:val="Bodytext14"/>
    <w:rsid w:val="008624BB"/>
    <w:pPr>
      <w:widowControl w:val="0"/>
      <w:shd w:val="clear" w:color="auto" w:fill="FFFFFF"/>
      <w:spacing w:after="0" w:line="210" w:lineRule="exact"/>
    </w:pPr>
    <w:rPr>
      <w:rFonts w:asciiTheme="minorHAnsi" w:hAnsiTheme="minorHAnsi" w:cstheme="minorBidi"/>
      <w:sz w:val="19"/>
      <w:szCs w:val="19"/>
    </w:rPr>
  </w:style>
  <w:style w:type="character" w:customStyle="1" w:styleId="Bodytext15">
    <w:name w:val="Body text (15)_"/>
    <w:basedOn w:val="a0"/>
    <w:link w:val="Bodytext150"/>
    <w:locked/>
    <w:rsid w:val="008624BB"/>
    <w:rPr>
      <w:b/>
      <w:bCs/>
      <w:sz w:val="32"/>
      <w:szCs w:val="32"/>
      <w:shd w:val="clear" w:color="auto" w:fill="FFFFFF"/>
    </w:rPr>
  </w:style>
  <w:style w:type="paragraph" w:customStyle="1" w:styleId="Bodytext150">
    <w:name w:val="Body text (15)"/>
    <w:basedOn w:val="a"/>
    <w:link w:val="Bodytext15"/>
    <w:rsid w:val="008624BB"/>
    <w:pPr>
      <w:widowControl w:val="0"/>
      <w:shd w:val="clear" w:color="auto" w:fill="FFFFFF"/>
      <w:spacing w:before="540" w:after="340" w:line="354" w:lineRule="exact"/>
      <w:ind w:hanging="560"/>
      <w:jc w:val="both"/>
    </w:pPr>
    <w:rPr>
      <w:rFonts w:asciiTheme="minorHAnsi" w:hAnsiTheme="minorHAnsi" w:cstheme="minorBidi"/>
      <w:b/>
      <w:bCs/>
      <w:sz w:val="32"/>
      <w:szCs w:val="32"/>
    </w:rPr>
  </w:style>
  <w:style w:type="character" w:customStyle="1" w:styleId="Bodytext16">
    <w:name w:val="Body text (16)_"/>
    <w:basedOn w:val="a0"/>
    <w:link w:val="Bodytext160"/>
    <w:locked/>
    <w:rsid w:val="008624BB"/>
    <w:rPr>
      <w:b/>
      <w:bCs/>
      <w:sz w:val="20"/>
      <w:szCs w:val="20"/>
      <w:shd w:val="clear" w:color="auto" w:fill="FFFFFF"/>
    </w:rPr>
  </w:style>
  <w:style w:type="paragraph" w:customStyle="1" w:styleId="Bodytext160">
    <w:name w:val="Body text (16)"/>
    <w:basedOn w:val="a"/>
    <w:link w:val="Bodytext16"/>
    <w:rsid w:val="008624BB"/>
    <w:pPr>
      <w:widowControl w:val="0"/>
      <w:shd w:val="clear" w:color="auto" w:fill="FFFFFF"/>
      <w:spacing w:after="340" w:line="222" w:lineRule="exact"/>
      <w:ind w:hanging="600"/>
      <w:jc w:val="both"/>
    </w:pPr>
    <w:rPr>
      <w:rFonts w:asciiTheme="minorHAnsi" w:hAnsiTheme="minorHAnsi" w:cstheme="minorBidi"/>
      <w:b/>
      <w:bCs/>
      <w:sz w:val="20"/>
      <w:szCs w:val="20"/>
    </w:rPr>
  </w:style>
  <w:style w:type="character" w:customStyle="1" w:styleId="Bodytext17">
    <w:name w:val="Body text (17)_"/>
    <w:basedOn w:val="a0"/>
    <w:link w:val="Bodytext170"/>
    <w:locked/>
    <w:rsid w:val="008624BB"/>
    <w:rPr>
      <w:shd w:val="clear" w:color="auto" w:fill="FFFFFF"/>
      <w:lang w:bidi="en-US"/>
    </w:rPr>
  </w:style>
  <w:style w:type="paragraph" w:customStyle="1" w:styleId="Bodytext170">
    <w:name w:val="Body text (17)"/>
    <w:basedOn w:val="a"/>
    <w:link w:val="Bodytext17"/>
    <w:rsid w:val="008624BB"/>
    <w:pPr>
      <w:widowControl w:val="0"/>
      <w:shd w:val="clear" w:color="auto" w:fill="FFFFFF"/>
      <w:spacing w:after="0" w:line="266" w:lineRule="exact"/>
    </w:pPr>
    <w:rPr>
      <w:rFonts w:asciiTheme="minorHAnsi" w:hAnsiTheme="minorHAnsi" w:cstheme="minorBidi"/>
      <w:lang w:bidi="en-US"/>
    </w:rPr>
  </w:style>
  <w:style w:type="character" w:customStyle="1" w:styleId="Bodytext18">
    <w:name w:val="Body text (18)_"/>
    <w:basedOn w:val="a0"/>
    <w:link w:val="Bodytext180"/>
    <w:locked/>
    <w:rsid w:val="008624BB"/>
    <w:rPr>
      <w:b/>
      <w:bCs/>
      <w:sz w:val="32"/>
      <w:szCs w:val="32"/>
      <w:shd w:val="clear" w:color="auto" w:fill="FFFFFF"/>
    </w:rPr>
  </w:style>
  <w:style w:type="paragraph" w:customStyle="1" w:styleId="Bodytext180">
    <w:name w:val="Body text (18)"/>
    <w:basedOn w:val="a"/>
    <w:link w:val="Bodytext18"/>
    <w:rsid w:val="008624BB"/>
    <w:pPr>
      <w:widowControl w:val="0"/>
      <w:shd w:val="clear" w:color="auto" w:fill="FFFFFF"/>
      <w:spacing w:before="460" w:after="340" w:line="354" w:lineRule="exact"/>
      <w:ind w:hanging="540"/>
      <w:jc w:val="both"/>
    </w:pPr>
    <w:rPr>
      <w:rFonts w:asciiTheme="minorHAnsi" w:hAnsiTheme="minorHAnsi" w:cstheme="minorBidi"/>
      <w:b/>
      <w:bCs/>
      <w:sz w:val="32"/>
      <w:szCs w:val="32"/>
    </w:rPr>
  </w:style>
  <w:style w:type="character" w:customStyle="1" w:styleId="Bodytext19">
    <w:name w:val="Body text (19)_"/>
    <w:basedOn w:val="a0"/>
    <w:link w:val="Bodytext190"/>
    <w:locked/>
    <w:rsid w:val="008624BB"/>
    <w:rPr>
      <w:sz w:val="20"/>
      <w:szCs w:val="20"/>
      <w:shd w:val="clear" w:color="auto" w:fill="FFFFFF"/>
    </w:rPr>
  </w:style>
  <w:style w:type="paragraph" w:customStyle="1" w:styleId="Bodytext190">
    <w:name w:val="Body text (19)"/>
    <w:basedOn w:val="a"/>
    <w:link w:val="Bodytext19"/>
    <w:rsid w:val="008624BB"/>
    <w:pPr>
      <w:widowControl w:val="0"/>
      <w:shd w:val="clear" w:color="auto" w:fill="FFFFFF"/>
      <w:spacing w:after="0" w:line="288" w:lineRule="exact"/>
    </w:pPr>
    <w:rPr>
      <w:rFonts w:asciiTheme="minorHAnsi" w:hAnsiTheme="minorHAnsi" w:cstheme="minorBidi"/>
      <w:sz w:val="20"/>
      <w:szCs w:val="20"/>
    </w:rPr>
  </w:style>
  <w:style w:type="character" w:customStyle="1" w:styleId="Bodytext20">
    <w:name w:val="Body text (20)_"/>
    <w:basedOn w:val="a0"/>
    <w:link w:val="Bodytext200"/>
    <w:locked/>
    <w:rsid w:val="008624BB"/>
    <w:rPr>
      <w:sz w:val="20"/>
      <w:szCs w:val="20"/>
      <w:shd w:val="clear" w:color="auto" w:fill="FFFFFF"/>
    </w:rPr>
  </w:style>
  <w:style w:type="paragraph" w:customStyle="1" w:styleId="Bodytext200">
    <w:name w:val="Body text (20)"/>
    <w:basedOn w:val="a"/>
    <w:link w:val="Bodytext20"/>
    <w:rsid w:val="008624BB"/>
    <w:pPr>
      <w:widowControl w:val="0"/>
      <w:shd w:val="clear" w:color="auto" w:fill="FFFFFF"/>
      <w:spacing w:after="0" w:line="288" w:lineRule="exact"/>
    </w:pPr>
    <w:rPr>
      <w:rFonts w:asciiTheme="minorHAnsi" w:hAnsiTheme="minorHAnsi" w:cstheme="minorBidi"/>
      <w:sz w:val="20"/>
      <w:szCs w:val="20"/>
    </w:rPr>
  </w:style>
  <w:style w:type="character" w:customStyle="1" w:styleId="Bodytext21">
    <w:name w:val="Body text (21)_"/>
    <w:basedOn w:val="a0"/>
    <w:link w:val="Bodytext210"/>
    <w:locked/>
    <w:rsid w:val="008624BB"/>
    <w:rPr>
      <w:sz w:val="28"/>
      <w:szCs w:val="28"/>
      <w:shd w:val="clear" w:color="auto" w:fill="FFFFFF"/>
    </w:rPr>
  </w:style>
  <w:style w:type="paragraph" w:customStyle="1" w:styleId="Bodytext210">
    <w:name w:val="Body text (21)"/>
    <w:basedOn w:val="a"/>
    <w:link w:val="Bodytext21"/>
    <w:rsid w:val="008624BB"/>
    <w:pPr>
      <w:widowControl w:val="0"/>
      <w:shd w:val="clear" w:color="auto" w:fill="FFFFFF"/>
      <w:spacing w:after="0" w:line="310" w:lineRule="exact"/>
    </w:pPr>
    <w:rPr>
      <w:rFonts w:asciiTheme="minorHAnsi" w:hAnsiTheme="minorHAnsi" w:cstheme="minorBidi"/>
      <w:sz w:val="28"/>
      <w:szCs w:val="28"/>
    </w:rPr>
  </w:style>
  <w:style w:type="character" w:customStyle="1" w:styleId="Heading72">
    <w:name w:val="Heading #7 (2)_"/>
    <w:basedOn w:val="a0"/>
    <w:link w:val="Heading720"/>
    <w:locked/>
    <w:rsid w:val="008624BB"/>
    <w:rPr>
      <w:b/>
      <w:bCs/>
      <w:sz w:val="32"/>
      <w:szCs w:val="32"/>
      <w:shd w:val="clear" w:color="auto" w:fill="FFFFFF"/>
    </w:rPr>
  </w:style>
  <w:style w:type="paragraph" w:customStyle="1" w:styleId="Heading720">
    <w:name w:val="Heading #7 (2)"/>
    <w:basedOn w:val="a"/>
    <w:link w:val="Heading72"/>
    <w:rsid w:val="008624BB"/>
    <w:pPr>
      <w:widowControl w:val="0"/>
      <w:shd w:val="clear" w:color="auto" w:fill="FFFFFF"/>
      <w:spacing w:before="340" w:after="340" w:line="354" w:lineRule="exact"/>
      <w:jc w:val="center"/>
      <w:outlineLvl w:val="6"/>
    </w:pPr>
    <w:rPr>
      <w:rFonts w:asciiTheme="minorHAnsi" w:hAnsiTheme="minorHAnsi" w:cstheme="minorBidi"/>
      <w:b/>
      <w:bCs/>
      <w:sz w:val="32"/>
      <w:szCs w:val="32"/>
    </w:rPr>
  </w:style>
  <w:style w:type="character" w:customStyle="1" w:styleId="Bodytext22">
    <w:name w:val="Body text (22)_"/>
    <w:basedOn w:val="a0"/>
    <w:link w:val="Bodytext220"/>
    <w:locked/>
    <w:rsid w:val="008624BB"/>
    <w:rPr>
      <w:sz w:val="26"/>
      <w:szCs w:val="26"/>
      <w:shd w:val="clear" w:color="auto" w:fill="FFFFFF"/>
    </w:rPr>
  </w:style>
  <w:style w:type="paragraph" w:customStyle="1" w:styleId="Bodytext220">
    <w:name w:val="Body text (22)"/>
    <w:basedOn w:val="a"/>
    <w:link w:val="Bodytext22"/>
    <w:rsid w:val="008624BB"/>
    <w:pPr>
      <w:widowControl w:val="0"/>
      <w:shd w:val="clear" w:color="auto" w:fill="FFFFFF"/>
      <w:spacing w:after="0" w:line="432" w:lineRule="exact"/>
      <w:ind w:hanging="500"/>
    </w:pPr>
    <w:rPr>
      <w:rFonts w:asciiTheme="minorHAnsi" w:hAnsiTheme="minorHAnsi" w:cstheme="minorBidi"/>
      <w:sz w:val="26"/>
      <w:szCs w:val="26"/>
    </w:rPr>
  </w:style>
  <w:style w:type="character" w:customStyle="1" w:styleId="Bodytext26">
    <w:name w:val="Body text (26)_"/>
    <w:basedOn w:val="a0"/>
    <w:link w:val="Bodytext260"/>
    <w:locked/>
    <w:rsid w:val="008624BB"/>
    <w:rPr>
      <w:shd w:val="clear" w:color="auto" w:fill="FFFFFF"/>
    </w:rPr>
  </w:style>
  <w:style w:type="paragraph" w:customStyle="1" w:styleId="Bodytext260">
    <w:name w:val="Body text (26)"/>
    <w:basedOn w:val="a"/>
    <w:link w:val="Bodytext26"/>
    <w:rsid w:val="008624BB"/>
    <w:pPr>
      <w:widowControl w:val="0"/>
      <w:shd w:val="clear" w:color="auto" w:fill="FFFFFF"/>
      <w:spacing w:before="60" w:after="0" w:line="344" w:lineRule="exact"/>
    </w:pPr>
    <w:rPr>
      <w:rFonts w:asciiTheme="minorHAnsi" w:hAnsiTheme="minorHAnsi" w:cstheme="minorBidi"/>
    </w:rPr>
  </w:style>
  <w:style w:type="character" w:customStyle="1" w:styleId="Heading6">
    <w:name w:val="Heading #6_"/>
    <w:basedOn w:val="a0"/>
    <w:link w:val="Heading60"/>
    <w:locked/>
    <w:rsid w:val="008624BB"/>
    <w:rPr>
      <w:b/>
      <w:bCs/>
      <w:sz w:val="32"/>
      <w:szCs w:val="32"/>
      <w:shd w:val="clear" w:color="auto" w:fill="FFFFFF"/>
    </w:rPr>
  </w:style>
  <w:style w:type="paragraph" w:customStyle="1" w:styleId="Heading60">
    <w:name w:val="Heading #6"/>
    <w:basedOn w:val="a"/>
    <w:link w:val="Heading6"/>
    <w:rsid w:val="008624BB"/>
    <w:pPr>
      <w:widowControl w:val="0"/>
      <w:shd w:val="clear" w:color="auto" w:fill="FFFFFF"/>
      <w:spacing w:after="660" w:line="354" w:lineRule="exact"/>
      <w:jc w:val="center"/>
      <w:outlineLvl w:val="5"/>
    </w:pPr>
    <w:rPr>
      <w:rFonts w:asciiTheme="minorHAnsi" w:hAnsiTheme="minorHAnsi" w:cstheme="minorBidi"/>
      <w:b/>
      <w:bCs/>
      <w:sz w:val="32"/>
      <w:szCs w:val="32"/>
    </w:rPr>
  </w:style>
  <w:style w:type="character" w:customStyle="1" w:styleId="Heading62">
    <w:name w:val="Heading #6 (2)_"/>
    <w:basedOn w:val="a0"/>
    <w:link w:val="Heading620"/>
    <w:locked/>
    <w:rsid w:val="008624BB"/>
    <w:rPr>
      <w:b/>
      <w:bCs/>
      <w:sz w:val="32"/>
      <w:szCs w:val="32"/>
      <w:shd w:val="clear" w:color="auto" w:fill="FFFFFF"/>
    </w:rPr>
  </w:style>
  <w:style w:type="paragraph" w:customStyle="1" w:styleId="Heading620">
    <w:name w:val="Heading #6 (2)"/>
    <w:basedOn w:val="a"/>
    <w:link w:val="Heading62"/>
    <w:rsid w:val="008624BB"/>
    <w:pPr>
      <w:widowControl w:val="0"/>
      <w:shd w:val="clear" w:color="auto" w:fill="FFFFFF"/>
      <w:spacing w:before="660" w:line="354" w:lineRule="exact"/>
      <w:outlineLvl w:val="5"/>
    </w:pPr>
    <w:rPr>
      <w:rFonts w:asciiTheme="minorHAnsi" w:hAnsiTheme="minorHAnsi" w:cstheme="minorBidi"/>
      <w:b/>
      <w:bCs/>
      <w:sz w:val="32"/>
      <w:szCs w:val="32"/>
    </w:rPr>
  </w:style>
  <w:style w:type="character" w:customStyle="1" w:styleId="Bodytext28">
    <w:name w:val="Body text (28)_"/>
    <w:basedOn w:val="a0"/>
    <w:link w:val="Bodytext280"/>
    <w:locked/>
    <w:rsid w:val="008624BB"/>
    <w:rPr>
      <w:b/>
      <w:bCs/>
      <w:sz w:val="20"/>
      <w:szCs w:val="20"/>
      <w:shd w:val="clear" w:color="auto" w:fill="FFFFFF"/>
    </w:rPr>
  </w:style>
  <w:style w:type="paragraph" w:customStyle="1" w:styleId="Bodytext280">
    <w:name w:val="Body text (28)"/>
    <w:basedOn w:val="a"/>
    <w:link w:val="Bodytext28"/>
    <w:rsid w:val="008624BB"/>
    <w:pPr>
      <w:widowControl w:val="0"/>
      <w:shd w:val="clear" w:color="auto" w:fill="FFFFFF"/>
      <w:spacing w:after="0" w:line="266" w:lineRule="exact"/>
      <w:ind w:hanging="520"/>
      <w:jc w:val="both"/>
    </w:pPr>
    <w:rPr>
      <w:rFonts w:asciiTheme="minorHAnsi" w:hAnsiTheme="minorHAnsi" w:cstheme="minorBidi"/>
      <w:b/>
      <w:bCs/>
      <w:sz w:val="20"/>
      <w:szCs w:val="20"/>
    </w:rPr>
  </w:style>
  <w:style w:type="character" w:customStyle="1" w:styleId="Heading4">
    <w:name w:val="Heading #4_"/>
    <w:basedOn w:val="a0"/>
    <w:link w:val="Heading40"/>
    <w:locked/>
    <w:rsid w:val="008624BB"/>
    <w:rPr>
      <w:sz w:val="34"/>
      <w:szCs w:val="34"/>
      <w:shd w:val="clear" w:color="auto" w:fill="FFFFFF"/>
    </w:rPr>
  </w:style>
  <w:style w:type="paragraph" w:customStyle="1" w:styleId="Heading40">
    <w:name w:val="Heading #4"/>
    <w:basedOn w:val="a"/>
    <w:link w:val="Heading4"/>
    <w:rsid w:val="008624BB"/>
    <w:pPr>
      <w:widowControl w:val="0"/>
      <w:shd w:val="clear" w:color="auto" w:fill="FFFFFF"/>
      <w:spacing w:before="200" w:after="360" w:line="376" w:lineRule="exact"/>
      <w:jc w:val="both"/>
      <w:outlineLvl w:val="3"/>
    </w:pPr>
    <w:rPr>
      <w:rFonts w:asciiTheme="minorHAnsi" w:hAnsiTheme="minorHAnsi" w:cstheme="minorBidi"/>
      <w:sz w:val="34"/>
      <w:szCs w:val="34"/>
    </w:rPr>
  </w:style>
  <w:style w:type="character" w:customStyle="1" w:styleId="Bodytext29">
    <w:name w:val="Body text (29)_"/>
    <w:basedOn w:val="a0"/>
    <w:link w:val="Bodytext290"/>
    <w:locked/>
    <w:rsid w:val="008624BB"/>
    <w:rPr>
      <w:sz w:val="34"/>
      <w:szCs w:val="34"/>
      <w:shd w:val="clear" w:color="auto" w:fill="FFFFFF"/>
    </w:rPr>
  </w:style>
  <w:style w:type="paragraph" w:customStyle="1" w:styleId="Bodytext290">
    <w:name w:val="Body text (29)"/>
    <w:basedOn w:val="a"/>
    <w:link w:val="Bodytext29"/>
    <w:rsid w:val="008624BB"/>
    <w:pPr>
      <w:widowControl w:val="0"/>
      <w:shd w:val="clear" w:color="auto" w:fill="FFFFFF"/>
      <w:spacing w:after="320" w:line="376" w:lineRule="exact"/>
    </w:pPr>
    <w:rPr>
      <w:rFonts w:asciiTheme="minorHAnsi" w:hAnsiTheme="minorHAnsi" w:cstheme="minorBidi"/>
      <w:sz w:val="34"/>
      <w:szCs w:val="34"/>
    </w:rPr>
  </w:style>
  <w:style w:type="character" w:customStyle="1" w:styleId="Bodytext300">
    <w:name w:val="Body text (30)_"/>
    <w:basedOn w:val="a0"/>
    <w:link w:val="Bodytext301"/>
    <w:locked/>
    <w:rsid w:val="008624BB"/>
    <w:rPr>
      <w:w w:val="80"/>
      <w:shd w:val="clear" w:color="auto" w:fill="FFFFFF"/>
    </w:rPr>
  </w:style>
  <w:style w:type="paragraph" w:customStyle="1" w:styleId="Bodytext301">
    <w:name w:val="Body text (30)"/>
    <w:basedOn w:val="a"/>
    <w:link w:val="Bodytext300"/>
    <w:rsid w:val="008624BB"/>
    <w:pPr>
      <w:widowControl w:val="0"/>
      <w:shd w:val="clear" w:color="auto" w:fill="FFFFFF"/>
      <w:spacing w:after="140" w:line="266" w:lineRule="exact"/>
      <w:jc w:val="both"/>
    </w:pPr>
    <w:rPr>
      <w:rFonts w:asciiTheme="minorHAnsi" w:hAnsiTheme="minorHAnsi" w:cstheme="minorBidi"/>
      <w:w w:val="80"/>
    </w:rPr>
  </w:style>
  <w:style w:type="character" w:customStyle="1" w:styleId="Bodytext31">
    <w:name w:val="Body text (31)_"/>
    <w:basedOn w:val="a0"/>
    <w:link w:val="Bodytext310"/>
    <w:locked/>
    <w:rsid w:val="008624BB"/>
    <w:rPr>
      <w:sz w:val="32"/>
      <w:szCs w:val="32"/>
      <w:shd w:val="clear" w:color="auto" w:fill="FFFFFF"/>
    </w:rPr>
  </w:style>
  <w:style w:type="paragraph" w:customStyle="1" w:styleId="Bodytext310">
    <w:name w:val="Body text (31)"/>
    <w:basedOn w:val="a"/>
    <w:link w:val="Bodytext31"/>
    <w:rsid w:val="008624BB"/>
    <w:pPr>
      <w:widowControl w:val="0"/>
      <w:shd w:val="clear" w:color="auto" w:fill="FFFFFF"/>
      <w:spacing w:before="180" w:after="240" w:line="354" w:lineRule="exact"/>
      <w:ind w:hanging="620"/>
      <w:jc w:val="both"/>
    </w:pPr>
    <w:rPr>
      <w:rFonts w:asciiTheme="minorHAnsi" w:hAnsiTheme="minorHAnsi" w:cstheme="minorBidi"/>
      <w:sz w:val="32"/>
      <w:szCs w:val="32"/>
    </w:rPr>
  </w:style>
  <w:style w:type="character" w:customStyle="1" w:styleId="Bodytext32">
    <w:name w:val="Body text (32)_"/>
    <w:basedOn w:val="a0"/>
    <w:link w:val="Bodytext320"/>
    <w:locked/>
    <w:rsid w:val="008624BB"/>
    <w:rPr>
      <w:sz w:val="32"/>
      <w:szCs w:val="32"/>
      <w:shd w:val="clear" w:color="auto" w:fill="FFFFFF"/>
    </w:rPr>
  </w:style>
  <w:style w:type="paragraph" w:customStyle="1" w:styleId="Bodytext320">
    <w:name w:val="Body text (32)"/>
    <w:basedOn w:val="a"/>
    <w:link w:val="Bodytext32"/>
    <w:rsid w:val="008624BB"/>
    <w:pPr>
      <w:widowControl w:val="0"/>
      <w:shd w:val="clear" w:color="auto" w:fill="FFFFFF"/>
      <w:spacing w:before="200" w:after="380" w:line="354" w:lineRule="exact"/>
      <w:ind w:hanging="420"/>
    </w:pPr>
    <w:rPr>
      <w:rFonts w:asciiTheme="minorHAnsi" w:hAnsiTheme="minorHAnsi" w:cstheme="minorBidi"/>
      <w:sz w:val="32"/>
      <w:szCs w:val="32"/>
    </w:rPr>
  </w:style>
  <w:style w:type="character" w:customStyle="1" w:styleId="Bodytext33">
    <w:name w:val="Body text (33)_"/>
    <w:basedOn w:val="a0"/>
    <w:link w:val="Bodytext330"/>
    <w:locked/>
    <w:rsid w:val="008624BB"/>
    <w:rPr>
      <w:sz w:val="32"/>
      <w:szCs w:val="32"/>
      <w:shd w:val="clear" w:color="auto" w:fill="FFFFFF"/>
      <w:lang w:bidi="en-US"/>
    </w:rPr>
  </w:style>
  <w:style w:type="paragraph" w:customStyle="1" w:styleId="Bodytext330">
    <w:name w:val="Body text (33)"/>
    <w:basedOn w:val="a"/>
    <w:link w:val="Bodytext33"/>
    <w:rsid w:val="008624BB"/>
    <w:pPr>
      <w:widowControl w:val="0"/>
      <w:shd w:val="clear" w:color="auto" w:fill="FFFFFF"/>
      <w:bidi w:val="0"/>
      <w:spacing w:before="380" w:after="0" w:line="354" w:lineRule="exact"/>
      <w:jc w:val="right"/>
    </w:pPr>
    <w:rPr>
      <w:rFonts w:asciiTheme="minorHAnsi" w:hAnsiTheme="minorHAnsi" w:cstheme="minorBidi"/>
      <w:sz w:val="32"/>
      <w:szCs w:val="32"/>
      <w:lang w:bidi="en-US"/>
    </w:rPr>
  </w:style>
  <w:style w:type="character" w:customStyle="1" w:styleId="Bodytext34">
    <w:name w:val="Body text (34)_"/>
    <w:basedOn w:val="a0"/>
    <w:link w:val="Bodytext340"/>
    <w:locked/>
    <w:rsid w:val="008624BB"/>
    <w:rPr>
      <w:sz w:val="32"/>
      <w:szCs w:val="32"/>
      <w:shd w:val="clear" w:color="auto" w:fill="FFFFFF"/>
    </w:rPr>
  </w:style>
  <w:style w:type="paragraph" w:customStyle="1" w:styleId="Bodytext340">
    <w:name w:val="Body text (34)"/>
    <w:basedOn w:val="a"/>
    <w:link w:val="Bodytext34"/>
    <w:rsid w:val="008624BB"/>
    <w:pPr>
      <w:widowControl w:val="0"/>
      <w:shd w:val="clear" w:color="auto" w:fill="FFFFFF"/>
      <w:spacing w:after="560" w:line="354" w:lineRule="exact"/>
      <w:jc w:val="both"/>
    </w:pPr>
    <w:rPr>
      <w:rFonts w:asciiTheme="minorHAnsi" w:hAnsiTheme="minorHAnsi" w:cstheme="minorBidi"/>
      <w:sz w:val="32"/>
      <w:szCs w:val="32"/>
    </w:rPr>
  </w:style>
  <w:style w:type="character" w:customStyle="1" w:styleId="Bodytext35Exact">
    <w:name w:val="Body text (35) Exact"/>
    <w:basedOn w:val="a0"/>
    <w:link w:val="Bodytext35"/>
    <w:locked/>
    <w:rsid w:val="008624BB"/>
    <w:rPr>
      <w:shd w:val="clear" w:color="auto" w:fill="FFFFFF"/>
      <w:lang w:bidi="en-US"/>
    </w:rPr>
  </w:style>
  <w:style w:type="paragraph" w:customStyle="1" w:styleId="Bodytext35">
    <w:name w:val="Body text (35)"/>
    <w:basedOn w:val="a"/>
    <w:link w:val="Bodytext35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Bodytext36Exact">
    <w:name w:val="Body text (36) Exact"/>
    <w:basedOn w:val="a0"/>
    <w:link w:val="Bodytext36"/>
    <w:locked/>
    <w:rsid w:val="008624BB"/>
    <w:rPr>
      <w:shd w:val="clear" w:color="auto" w:fill="FFFFFF"/>
      <w:lang w:bidi="en-US"/>
    </w:rPr>
  </w:style>
  <w:style w:type="paragraph" w:customStyle="1" w:styleId="Bodytext36">
    <w:name w:val="Body text (36)"/>
    <w:basedOn w:val="a"/>
    <w:link w:val="Bodytext36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Bodytext37Exact">
    <w:name w:val="Body text (37) Exact"/>
    <w:basedOn w:val="a0"/>
    <w:link w:val="Bodytext37"/>
    <w:locked/>
    <w:rsid w:val="008624BB"/>
    <w:rPr>
      <w:shd w:val="clear" w:color="auto" w:fill="FFFFFF"/>
      <w:lang w:bidi="en-US"/>
    </w:rPr>
  </w:style>
  <w:style w:type="paragraph" w:customStyle="1" w:styleId="Bodytext37">
    <w:name w:val="Body text (37)"/>
    <w:basedOn w:val="a"/>
    <w:link w:val="Bodytext37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PicturecaptionExact">
    <w:name w:val="Picture caption Exact"/>
    <w:basedOn w:val="a0"/>
    <w:link w:val="Picturecaption"/>
    <w:locked/>
    <w:rsid w:val="008624BB"/>
    <w:rPr>
      <w:shd w:val="clear" w:color="auto" w:fill="FFFFFF"/>
    </w:rPr>
  </w:style>
  <w:style w:type="paragraph" w:customStyle="1" w:styleId="Picturecaption">
    <w:name w:val="Picture caption"/>
    <w:basedOn w:val="a"/>
    <w:link w:val="PicturecaptionExact"/>
    <w:rsid w:val="008624BB"/>
    <w:pPr>
      <w:widowControl w:val="0"/>
      <w:shd w:val="clear" w:color="auto" w:fill="FFFFFF"/>
      <w:spacing w:after="0" w:line="266" w:lineRule="exact"/>
      <w:ind w:hanging="560"/>
    </w:pPr>
    <w:rPr>
      <w:rFonts w:asciiTheme="minorHAnsi" w:hAnsiTheme="minorHAnsi" w:cstheme="minorBidi"/>
    </w:rPr>
  </w:style>
  <w:style w:type="character" w:customStyle="1" w:styleId="Picturecaption3Exact">
    <w:name w:val="Picture caption (3) Exact"/>
    <w:basedOn w:val="a0"/>
    <w:link w:val="Picturecaption3"/>
    <w:locked/>
    <w:rsid w:val="008624BB"/>
    <w:rPr>
      <w:shd w:val="clear" w:color="auto" w:fill="FFFFFF"/>
      <w:lang w:bidi="en-US"/>
    </w:rPr>
  </w:style>
  <w:style w:type="paragraph" w:customStyle="1" w:styleId="Picturecaption3">
    <w:name w:val="Picture caption (3)"/>
    <w:basedOn w:val="a"/>
    <w:link w:val="Picturecaption3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Picturecaption4Exact">
    <w:name w:val="Picture caption (4) Exact"/>
    <w:basedOn w:val="a0"/>
    <w:link w:val="Picturecaption4"/>
    <w:locked/>
    <w:rsid w:val="008624BB"/>
    <w:rPr>
      <w:b/>
      <w:bCs/>
      <w:sz w:val="20"/>
      <w:szCs w:val="20"/>
      <w:shd w:val="clear" w:color="auto" w:fill="FFFFFF"/>
    </w:rPr>
  </w:style>
  <w:style w:type="paragraph" w:customStyle="1" w:styleId="Picturecaption4">
    <w:name w:val="Picture caption (4)"/>
    <w:basedOn w:val="a"/>
    <w:link w:val="Picturecaption4Exact"/>
    <w:rsid w:val="008624BB"/>
    <w:pPr>
      <w:widowControl w:val="0"/>
      <w:shd w:val="clear" w:color="auto" w:fill="FFFFFF"/>
      <w:spacing w:after="0" w:line="222" w:lineRule="exact"/>
      <w:jc w:val="both"/>
    </w:pPr>
    <w:rPr>
      <w:rFonts w:asciiTheme="minorHAnsi" w:hAnsiTheme="minorHAnsi" w:cstheme="minorBidi"/>
      <w:b/>
      <w:bCs/>
      <w:sz w:val="20"/>
      <w:szCs w:val="20"/>
    </w:rPr>
  </w:style>
  <w:style w:type="character" w:customStyle="1" w:styleId="Bodytext38">
    <w:name w:val="Body text (38)_"/>
    <w:basedOn w:val="a0"/>
    <w:link w:val="Bodytext380"/>
    <w:locked/>
    <w:rsid w:val="008624BB"/>
    <w:rPr>
      <w:i/>
      <w:iCs/>
      <w:sz w:val="44"/>
      <w:szCs w:val="44"/>
      <w:shd w:val="clear" w:color="auto" w:fill="FFFFFF"/>
    </w:rPr>
  </w:style>
  <w:style w:type="paragraph" w:customStyle="1" w:styleId="Bodytext380">
    <w:name w:val="Body text (38)"/>
    <w:basedOn w:val="a"/>
    <w:link w:val="Bodytext38"/>
    <w:rsid w:val="008624BB"/>
    <w:pPr>
      <w:widowControl w:val="0"/>
      <w:shd w:val="clear" w:color="auto" w:fill="FFFFFF"/>
      <w:spacing w:before="80" w:after="0" w:line="508" w:lineRule="exact"/>
    </w:pPr>
    <w:rPr>
      <w:rFonts w:asciiTheme="minorHAnsi" w:hAnsiTheme="minorHAnsi" w:cstheme="minorBidi"/>
      <w:i/>
      <w:iCs/>
      <w:sz w:val="44"/>
      <w:szCs w:val="44"/>
    </w:rPr>
  </w:style>
  <w:style w:type="character" w:customStyle="1" w:styleId="Bodytext39">
    <w:name w:val="Body text (39)_"/>
    <w:basedOn w:val="a0"/>
    <w:link w:val="Bodytext390"/>
    <w:locked/>
    <w:rsid w:val="008624BB"/>
    <w:rPr>
      <w:sz w:val="32"/>
      <w:szCs w:val="32"/>
      <w:shd w:val="clear" w:color="auto" w:fill="FFFFFF"/>
      <w:lang w:bidi="en-US"/>
    </w:rPr>
  </w:style>
  <w:style w:type="paragraph" w:customStyle="1" w:styleId="Bodytext390">
    <w:name w:val="Body text (39)"/>
    <w:basedOn w:val="a"/>
    <w:link w:val="Bodytext39"/>
    <w:rsid w:val="008624BB"/>
    <w:pPr>
      <w:widowControl w:val="0"/>
      <w:shd w:val="clear" w:color="auto" w:fill="FFFFFF"/>
      <w:bidi w:val="0"/>
      <w:spacing w:before="460" w:after="0" w:line="354" w:lineRule="exact"/>
      <w:jc w:val="right"/>
    </w:pPr>
    <w:rPr>
      <w:rFonts w:asciiTheme="minorHAnsi" w:hAnsiTheme="minorHAnsi" w:cstheme="minorBidi"/>
      <w:sz w:val="32"/>
      <w:szCs w:val="32"/>
      <w:lang w:bidi="en-US"/>
    </w:rPr>
  </w:style>
  <w:style w:type="character" w:customStyle="1" w:styleId="Bodytext40">
    <w:name w:val="Body text (40)_"/>
    <w:basedOn w:val="a0"/>
    <w:link w:val="Bodytext400"/>
    <w:locked/>
    <w:rsid w:val="008624BB"/>
    <w:rPr>
      <w:sz w:val="32"/>
      <w:szCs w:val="32"/>
      <w:shd w:val="clear" w:color="auto" w:fill="FFFFFF"/>
    </w:rPr>
  </w:style>
  <w:style w:type="paragraph" w:customStyle="1" w:styleId="Bodytext400">
    <w:name w:val="Body text (40)"/>
    <w:basedOn w:val="a"/>
    <w:link w:val="Bodytext40"/>
    <w:rsid w:val="008624BB"/>
    <w:pPr>
      <w:widowControl w:val="0"/>
      <w:shd w:val="clear" w:color="auto" w:fill="FFFFFF"/>
      <w:spacing w:before="200" w:after="0" w:line="488" w:lineRule="exact"/>
      <w:ind w:hanging="420"/>
    </w:pPr>
    <w:rPr>
      <w:rFonts w:asciiTheme="minorHAnsi" w:hAnsiTheme="minorHAnsi" w:cstheme="minorBidi"/>
      <w:sz w:val="32"/>
      <w:szCs w:val="32"/>
    </w:rPr>
  </w:style>
  <w:style w:type="character" w:customStyle="1" w:styleId="Bodytext41">
    <w:name w:val="Body text (41)_"/>
    <w:basedOn w:val="a0"/>
    <w:link w:val="Bodytext410"/>
    <w:locked/>
    <w:rsid w:val="008624BB"/>
    <w:rPr>
      <w:sz w:val="32"/>
      <w:szCs w:val="32"/>
      <w:shd w:val="clear" w:color="auto" w:fill="FFFFFF"/>
    </w:rPr>
  </w:style>
  <w:style w:type="paragraph" w:customStyle="1" w:styleId="Bodytext410">
    <w:name w:val="Body text (41)"/>
    <w:basedOn w:val="a"/>
    <w:link w:val="Bodytext41"/>
    <w:rsid w:val="008624BB"/>
    <w:pPr>
      <w:widowControl w:val="0"/>
      <w:shd w:val="clear" w:color="auto" w:fill="FFFFFF"/>
      <w:spacing w:before="280" w:after="0" w:line="616" w:lineRule="exact"/>
    </w:pPr>
    <w:rPr>
      <w:rFonts w:asciiTheme="minorHAnsi" w:hAnsiTheme="minorHAnsi" w:cstheme="minorBidi"/>
      <w:sz w:val="32"/>
      <w:szCs w:val="32"/>
    </w:rPr>
  </w:style>
  <w:style w:type="character" w:customStyle="1" w:styleId="Heading42">
    <w:name w:val="Heading #4 (2)_"/>
    <w:basedOn w:val="a0"/>
    <w:link w:val="Heading420"/>
    <w:locked/>
    <w:rsid w:val="008624BB"/>
    <w:rPr>
      <w:sz w:val="32"/>
      <w:szCs w:val="32"/>
      <w:shd w:val="clear" w:color="auto" w:fill="FFFFFF"/>
    </w:rPr>
  </w:style>
  <w:style w:type="paragraph" w:customStyle="1" w:styleId="Heading420">
    <w:name w:val="Heading #4 (2)"/>
    <w:basedOn w:val="a"/>
    <w:link w:val="Heading42"/>
    <w:rsid w:val="008624BB"/>
    <w:pPr>
      <w:widowControl w:val="0"/>
      <w:shd w:val="clear" w:color="auto" w:fill="FFFFFF"/>
      <w:spacing w:after="300" w:line="354" w:lineRule="exact"/>
      <w:outlineLvl w:val="3"/>
    </w:pPr>
    <w:rPr>
      <w:rFonts w:asciiTheme="minorHAnsi" w:hAnsiTheme="minorHAnsi" w:cstheme="minorBidi"/>
      <w:sz w:val="32"/>
      <w:szCs w:val="32"/>
    </w:rPr>
  </w:style>
  <w:style w:type="character" w:customStyle="1" w:styleId="Bodytext42">
    <w:name w:val="Body text (42)_"/>
    <w:basedOn w:val="a0"/>
    <w:link w:val="Bodytext420"/>
    <w:locked/>
    <w:rsid w:val="008624BB"/>
    <w:rPr>
      <w:rFonts w:ascii="Arial Unicode MS" w:eastAsia="Arial Unicode MS" w:hAnsi="Arial Unicode MS" w:cs="Arial Unicode MS"/>
      <w:i/>
      <w:iCs/>
      <w:sz w:val="26"/>
      <w:szCs w:val="26"/>
      <w:shd w:val="clear" w:color="auto" w:fill="FFFFFF"/>
    </w:rPr>
  </w:style>
  <w:style w:type="paragraph" w:customStyle="1" w:styleId="Bodytext420">
    <w:name w:val="Body text (42)"/>
    <w:basedOn w:val="a"/>
    <w:link w:val="Bodytext42"/>
    <w:rsid w:val="008624BB"/>
    <w:pPr>
      <w:widowControl w:val="0"/>
      <w:shd w:val="clear" w:color="auto" w:fill="FFFFFF"/>
      <w:spacing w:before="100" w:after="0" w:line="482" w:lineRule="exact"/>
      <w:ind w:hanging="600"/>
    </w:pPr>
    <w:rPr>
      <w:rFonts w:ascii="Arial Unicode MS" w:eastAsia="Arial Unicode MS" w:hAnsi="Arial Unicode MS" w:cs="Arial Unicode MS"/>
      <w:i/>
      <w:iCs/>
      <w:sz w:val="26"/>
      <w:szCs w:val="26"/>
    </w:rPr>
  </w:style>
  <w:style w:type="character" w:customStyle="1" w:styleId="Bodytext43">
    <w:name w:val="Body text (43)_"/>
    <w:basedOn w:val="a0"/>
    <w:link w:val="Bodytext430"/>
    <w:locked/>
    <w:rsid w:val="008624BB"/>
    <w:rPr>
      <w:b/>
      <w:bCs/>
      <w:shd w:val="clear" w:color="auto" w:fill="FFFFFF"/>
    </w:rPr>
  </w:style>
  <w:style w:type="paragraph" w:customStyle="1" w:styleId="Bodytext430">
    <w:name w:val="Body text (43)"/>
    <w:basedOn w:val="a"/>
    <w:link w:val="Bodytext43"/>
    <w:rsid w:val="008624BB"/>
    <w:pPr>
      <w:widowControl w:val="0"/>
      <w:shd w:val="clear" w:color="auto" w:fill="FFFFFF"/>
      <w:spacing w:after="420" w:line="354" w:lineRule="exact"/>
      <w:jc w:val="both"/>
    </w:pPr>
    <w:rPr>
      <w:rFonts w:asciiTheme="minorHAnsi" w:hAnsiTheme="minorHAnsi" w:cstheme="minorBidi"/>
      <w:b/>
      <w:bCs/>
    </w:rPr>
  </w:style>
  <w:style w:type="character" w:customStyle="1" w:styleId="Picturecaption5">
    <w:name w:val="Picture caption (5)_"/>
    <w:basedOn w:val="a0"/>
    <w:link w:val="Picturecaption50"/>
    <w:locked/>
    <w:rsid w:val="008624BB"/>
    <w:rPr>
      <w:b/>
      <w:bCs/>
      <w:sz w:val="32"/>
      <w:szCs w:val="32"/>
      <w:shd w:val="clear" w:color="auto" w:fill="FFFFFF"/>
    </w:rPr>
  </w:style>
  <w:style w:type="paragraph" w:customStyle="1" w:styleId="Picturecaption50">
    <w:name w:val="Picture caption (5)"/>
    <w:basedOn w:val="a"/>
    <w:link w:val="Picturecaption5"/>
    <w:rsid w:val="008624BB"/>
    <w:pPr>
      <w:widowControl w:val="0"/>
      <w:shd w:val="clear" w:color="auto" w:fill="FFFFFF"/>
      <w:spacing w:after="0" w:line="354" w:lineRule="exact"/>
    </w:pPr>
    <w:rPr>
      <w:rFonts w:asciiTheme="minorHAnsi" w:hAnsiTheme="minorHAnsi" w:cstheme="minorBidi"/>
      <w:b/>
      <w:bCs/>
      <w:sz w:val="32"/>
      <w:szCs w:val="32"/>
    </w:rPr>
  </w:style>
  <w:style w:type="character" w:customStyle="1" w:styleId="Heading43">
    <w:name w:val="Heading #4 (3)_"/>
    <w:basedOn w:val="a0"/>
    <w:link w:val="Heading430"/>
    <w:locked/>
    <w:rsid w:val="008624BB"/>
    <w:rPr>
      <w:b/>
      <w:bCs/>
      <w:sz w:val="32"/>
      <w:szCs w:val="32"/>
      <w:shd w:val="clear" w:color="auto" w:fill="FFFFFF"/>
    </w:rPr>
  </w:style>
  <w:style w:type="paragraph" w:customStyle="1" w:styleId="Heading430">
    <w:name w:val="Heading #4 (3)"/>
    <w:basedOn w:val="a"/>
    <w:link w:val="Heading43"/>
    <w:rsid w:val="008624BB"/>
    <w:pPr>
      <w:widowControl w:val="0"/>
      <w:shd w:val="clear" w:color="auto" w:fill="FFFFFF"/>
      <w:spacing w:after="380" w:line="354" w:lineRule="exact"/>
      <w:jc w:val="both"/>
      <w:outlineLvl w:val="3"/>
    </w:pPr>
    <w:rPr>
      <w:rFonts w:asciiTheme="minorHAnsi" w:hAnsiTheme="minorHAnsi" w:cstheme="minorBidi"/>
      <w:b/>
      <w:bCs/>
      <w:sz w:val="32"/>
      <w:szCs w:val="32"/>
    </w:rPr>
  </w:style>
  <w:style w:type="character" w:customStyle="1" w:styleId="Bodytext44">
    <w:name w:val="Body text (44)_"/>
    <w:basedOn w:val="a0"/>
    <w:link w:val="Bodytext440"/>
    <w:locked/>
    <w:rsid w:val="008624BB"/>
    <w:rPr>
      <w:b/>
      <w:bCs/>
      <w:sz w:val="28"/>
      <w:szCs w:val="28"/>
      <w:shd w:val="clear" w:color="auto" w:fill="FFFFFF"/>
    </w:rPr>
  </w:style>
  <w:style w:type="paragraph" w:customStyle="1" w:styleId="Bodytext440">
    <w:name w:val="Body text (44)"/>
    <w:basedOn w:val="a"/>
    <w:link w:val="Bodytext44"/>
    <w:rsid w:val="008624BB"/>
    <w:pPr>
      <w:widowControl w:val="0"/>
      <w:shd w:val="clear" w:color="auto" w:fill="FFFFFF"/>
      <w:spacing w:before="400" w:after="140" w:line="310" w:lineRule="exact"/>
    </w:pPr>
    <w:rPr>
      <w:rFonts w:asciiTheme="minorHAnsi" w:hAnsiTheme="minorHAnsi" w:cstheme="minorBidi"/>
      <w:b/>
      <w:bCs/>
      <w:sz w:val="28"/>
      <w:szCs w:val="28"/>
    </w:rPr>
  </w:style>
  <w:style w:type="character" w:customStyle="1" w:styleId="Bodytext45">
    <w:name w:val="Body text (45)_"/>
    <w:basedOn w:val="a0"/>
    <w:link w:val="Bodytext450"/>
    <w:locked/>
    <w:rsid w:val="008624BB"/>
    <w:rPr>
      <w:sz w:val="28"/>
      <w:szCs w:val="28"/>
      <w:shd w:val="clear" w:color="auto" w:fill="FFFFFF"/>
      <w:lang w:bidi="en-US"/>
    </w:rPr>
  </w:style>
  <w:style w:type="paragraph" w:customStyle="1" w:styleId="Bodytext450">
    <w:name w:val="Body text (45)"/>
    <w:basedOn w:val="a"/>
    <w:link w:val="Bodytext45"/>
    <w:rsid w:val="008624BB"/>
    <w:pPr>
      <w:widowControl w:val="0"/>
      <w:shd w:val="clear" w:color="auto" w:fill="FFFFFF"/>
      <w:bidi w:val="0"/>
      <w:spacing w:after="140" w:line="310" w:lineRule="exact"/>
    </w:pPr>
    <w:rPr>
      <w:rFonts w:asciiTheme="minorHAnsi" w:hAnsiTheme="minorHAnsi" w:cstheme="minorBidi"/>
      <w:sz w:val="28"/>
      <w:szCs w:val="28"/>
      <w:lang w:bidi="en-US"/>
    </w:rPr>
  </w:style>
  <w:style w:type="character" w:customStyle="1" w:styleId="Bodytext46">
    <w:name w:val="Body text (46)_"/>
    <w:basedOn w:val="a0"/>
    <w:link w:val="Bodytext460"/>
    <w:locked/>
    <w:rsid w:val="008624BB"/>
    <w:rPr>
      <w:sz w:val="17"/>
      <w:szCs w:val="17"/>
      <w:shd w:val="clear" w:color="auto" w:fill="FFFFFF"/>
    </w:rPr>
  </w:style>
  <w:style w:type="paragraph" w:customStyle="1" w:styleId="Bodytext460">
    <w:name w:val="Body text (46)"/>
    <w:basedOn w:val="a"/>
    <w:link w:val="Bodytext46"/>
    <w:rsid w:val="008624BB"/>
    <w:pPr>
      <w:widowControl w:val="0"/>
      <w:shd w:val="clear" w:color="auto" w:fill="FFFFFF"/>
      <w:spacing w:after="820" w:line="188" w:lineRule="exact"/>
    </w:pPr>
    <w:rPr>
      <w:rFonts w:asciiTheme="minorHAnsi" w:hAnsiTheme="minorHAnsi" w:cstheme="minorBidi"/>
      <w:sz w:val="17"/>
      <w:szCs w:val="17"/>
    </w:rPr>
  </w:style>
  <w:style w:type="character" w:customStyle="1" w:styleId="Bodytext47">
    <w:name w:val="Body text (47)_"/>
    <w:basedOn w:val="a0"/>
    <w:link w:val="Bodytext470"/>
    <w:locked/>
    <w:rsid w:val="008624BB"/>
    <w:rPr>
      <w:sz w:val="28"/>
      <w:szCs w:val="28"/>
      <w:shd w:val="clear" w:color="auto" w:fill="FFFFFF"/>
    </w:rPr>
  </w:style>
  <w:style w:type="paragraph" w:customStyle="1" w:styleId="Bodytext470">
    <w:name w:val="Body text (47)"/>
    <w:basedOn w:val="a"/>
    <w:link w:val="Bodytext47"/>
    <w:rsid w:val="008624BB"/>
    <w:pPr>
      <w:widowControl w:val="0"/>
      <w:shd w:val="clear" w:color="auto" w:fill="FFFFFF"/>
      <w:spacing w:before="820" w:after="0" w:line="310" w:lineRule="exact"/>
      <w:jc w:val="both"/>
    </w:pPr>
    <w:rPr>
      <w:rFonts w:asciiTheme="minorHAnsi" w:hAnsiTheme="minorHAnsi" w:cstheme="minorBidi"/>
      <w:sz w:val="28"/>
      <w:szCs w:val="28"/>
    </w:rPr>
  </w:style>
  <w:style w:type="character" w:customStyle="1" w:styleId="Bodytext48">
    <w:name w:val="Body text (48)_"/>
    <w:basedOn w:val="a0"/>
    <w:link w:val="Bodytext480"/>
    <w:locked/>
    <w:rsid w:val="008624BB"/>
    <w:rPr>
      <w:sz w:val="16"/>
      <w:szCs w:val="16"/>
      <w:shd w:val="clear" w:color="auto" w:fill="FFFFFF"/>
    </w:rPr>
  </w:style>
  <w:style w:type="paragraph" w:customStyle="1" w:styleId="Bodytext480">
    <w:name w:val="Body text (48)"/>
    <w:basedOn w:val="a"/>
    <w:link w:val="Bodytext48"/>
    <w:rsid w:val="008624BB"/>
    <w:pPr>
      <w:widowControl w:val="0"/>
      <w:shd w:val="clear" w:color="auto" w:fill="FFFFFF"/>
      <w:spacing w:after="160" w:line="178" w:lineRule="exact"/>
      <w:jc w:val="both"/>
    </w:pPr>
    <w:rPr>
      <w:rFonts w:asciiTheme="minorHAnsi" w:hAnsiTheme="minorHAnsi" w:cstheme="minorBidi"/>
      <w:sz w:val="16"/>
      <w:szCs w:val="16"/>
    </w:rPr>
  </w:style>
  <w:style w:type="character" w:customStyle="1" w:styleId="Bodytext49">
    <w:name w:val="Body text (49)_"/>
    <w:basedOn w:val="a0"/>
    <w:link w:val="Bodytext490"/>
    <w:locked/>
    <w:rsid w:val="008624BB"/>
    <w:rPr>
      <w:sz w:val="34"/>
      <w:szCs w:val="34"/>
      <w:shd w:val="clear" w:color="auto" w:fill="FFFFFF"/>
    </w:rPr>
  </w:style>
  <w:style w:type="paragraph" w:customStyle="1" w:styleId="Bodytext490">
    <w:name w:val="Body text (49)"/>
    <w:basedOn w:val="a"/>
    <w:link w:val="Bodytext49"/>
    <w:rsid w:val="008624BB"/>
    <w:pPr>
      <w:widowControl w:val="0"/>
      <w:shd w:val="clear" w:color="auto" w:fill="FFFFFF"/>
      <w:spacing w:before="520" w:after="140" w:line="376" w:lineRule="exact"/>
    </w:pPr>
    <w:rPr>
      <w:rFonts w:asciiTheme="minorHAnsi" w:hAnsiTheme="minorHAnsi" w:cstheme="minorBidi"/>
      <w:sz w:val="34"/>
      <w:szCs w:val="34"/>
    </w:rPr>
  </w:style>
  <w:style w:type="character" w:customStyle="1" w:styleId="Bodytext500">
    <w:name w:val="Body text (50)_"/>
    <w:basedOn w:val="a0"/>
    <w:link w:val="Bodytext501"/>
    <w:locked/>
    <w:rsid w:val="008624BB"/>
    <w:rPr>
      <w:b/>
      <w:bCs/>
      <w:sz w:val="30"/>
      <w:szCs w:val="30"/>
      <w:shd w:val="clear" w:color="auto" w:fill="FFFFFF"/>
    </w:rPr>
  </w:style>
  <w:style w:type="paragraph" w:customStyle="1" w:styleId="Bodytext501">
    <w:name w:val="Body text (50)"/>
    <w:basedOn w:val="a"/>
    <w:link w:val="Bodytext500"/>
    <w:rsid w:val="008624BB"/>
    <w:pPr>
      <w:widowControl w:val="0"/>
      <w:shd w:val="clear" w:color="auto" w:fill="FFFFFF"/>
      <w:spacing w:before="640" w:after="340" w:line="354" w:lineRule="exact"/>
    </w:pPr>
    <w:rPr>
      <w:rFonts w:asciiTheme="minorHAnsi" w:hAnsiTheme="minorHAnsi" w:cstheme="minorBidi"/>
      <w:b/>
      <w:bCs/>
      <w:sz w:val="30"/>
      <w:szCs w:val="30"/>
    </w:rPr>
  </w:style>
  <w:style w:type="character" w:customStyle="1" w:styleId="Bodytext51">
    <w:name w:val="Body text (51)_"/>
    <w:basedOn w:val="a0"/>
    <w:link w:val="Bodytext510"/>
    <w:locked/>
    <w:rsid w:val="008624BB"/>
    <w:rPr>
      <w:b/>
      <w:bCs/>
      <w:sz w:val="28"/>
      <w:szCs w:val="28"/>
      <w:shd w:val="clear" w:color="auto" w:fill="FFFFFF"/>
    </w:rPr>
  </w:style>
  <w:style w:type="paragraph" w:customStyle="1" w:styleId="Bodytext510">
    <w:name w:val="Body text (51)"/>
    <w:basedOn w:val="a"/>
    <w:link w:val="Bodytext51"/>
    <w:rsid w:val="008624BB"/>
    <w:pPr>
      <w:widowControl w:val="0"/>
      <w:shd w:val="clear" w:color="auto" w:fill="FFFFFF"/>
      <w:spacing w:before="380" w:after="380" w:line="310" w:lineRule="exact"/>
      <w:ind w:hanging="420"/>
      <w:jc w:val="both"/>
    </w:pPr>
    <w:rPr>
      <w:rFonts w:asciiTheme="minorHAnsi" w:hAnsiTheme="minorHAnsi" w:cstheme="minorBidi"/>
      <w:b/>
      <w:bCs/>
      <w:sz w:val="28"/>
      <w:szCs w:val="28"/>
    </w:rPr>
  </w:style>
  <w:style w:type="character" w:customStyle="1" w:styleId="Bodytext52Exact">
    <w:name w:val="Body text (52) Exact"/>
    <w:basedOn w:val="a0"/>
    <w:link w:val="Bodytext52"/>
    <w:locked/>
    <w:rsid w:val="008624BB"/>
    <w:rPr>
      <w:sz w:val="17"/>
      <w:szCs w:val="17"/>
      <w:shd w:val="clear" w:color="auto" w:fill="FFFFFF"/>
    </w:rPr>
  </w:style>
  <w:style w:type="paragraph" w:customStyle="1" w:styleId="Bodytext52">
    <w:name w:val="Body text (52)"/>
    <w:basedOn w:val="a"/>
    <w:link w:val="Bodytext52Exact"/>
    <w:rsid w:val="008624BB"/>
    <w:pPr>
      <w:widowControl w:val="0"/>
      <w:shd w:val="clear" w:color="auto" w:fill="FFFFFF"/>
      <w:spacing w:after="0" w:line="188" w:lineRule="exact"/>
    </w:pPr>
    <w:rPr>
      <w:rFonts w:asciiTheme="minorHAnsi" w:hAnsiTheme="minorHAnsi" w:cstheme="minorBidi"/>
      <w:sz w:val="17"/>
      <w:szCs w:val="17"/>
    </w:rPr>
  </w:style>
  <w:style w:type="character" w:customStyle="1" w:styleId="Bodytext53Exact">
    <w:name w:val="Body text (53) Exact"/>
    <w:basedOn w:val="a0"/>
    <w:link w:val="Bodytext53"/>
    <w:locked/>
    <w:rsid w:val="008624BB"/>
    <w:rPr>
      <w:b/>
      <w:bCs/>
      <w:sz w:val="20"/>
      <w:szCs w:val="20"/>
      <w:shd w:val="clear" w:color="auto" w:fill="FFFFFF"/>
    </w:rPr>
  </w:style>
  <w:style w:type="paragraph" w:customStyle="1" w:styleId="Bodytext53">
    <w:name w:val="Body text (53)"/>
    <w:basedOn w:val="a"/>
    <w:link w:val="Bodytext53Exact"/>
    <w:rsid w:val="008624BB"/>
    <w:pPr>
      <w:widowControl w:val="0"/>
      <w:shd w:val="clear" w:color="auto" w:fill="FFFFFF"/>
      <w:spacing w:after="0" w:line="222" w:lineRule="exact"/>
    </w:pPr>
    <w:rPr>
      <w:rFonts w:asciiTheme="minorHAnsi" w:hAnsiTheme="minorHAnsi" w:cstheme="minorBidi"/>
      <w:b/>
      <w:bCs/>
      <w:sz w:val="20"/>
      <w:szCs w:val="20"/>
    </w:rPr>
  </w:style>
  <w:style w:type="character" w:customStyle="1" w:styleId="Bodytext54">
    <w:name w:val="Body text (54)_"/>
    <w:basedOn w:val="a0"/>
    <w:link w:val="Bodytext540"/>
    <w:locked/>
    <w:rsid w:val="008624BB"/>
    <w:rPr>
      <w:b/>
      <w:bCs/>
      <w:shd w:val="clear" w:color="auto" w:fill="FFFFFF"/>
    </w:rPr>
  </w:style>
  <w:style w:type="paragraph" w:customStyle="1" w:styleId="Bodytext540">
    <w:name w:val="Body text (54)"/>
    <w:basedOn w:val="a"/>
    <w:link w:val="Bodytext54"/>
    <w:rsid w:val="008624BB"/>
    <w:pPr>
      <w:widowControl w:val="0"/>
      <w:shd w:val="clear" w:color="auto" w:fill="FFFFFF"/>
      <w:spacing w:after="0" w:line="310" w:lineRule="exact"/>
      <w:jc w:val="center"/>
    </w:pPr>
    <w:rPr>
      <w:rFonts w:asciiTheme="minorHAnsi" w:hAnsiTheme="minorHAnsi" w:cstheme="minorBidi"/>
      <w:b/>
      <w:bCs/>
    </w:rPr>
  </w:style>
  <w:style w:type="character" w:customStyle="1" w:styleId="Bodytext55">
    <w:name w:val="Body text (55)_"/>
    <w:basedOn w:val="a0"/>
    <w:link w:val="Bodytext550"/>
    <w:locked/>
    <w:rsid w:val="008624BB"/>
    <w:rPr>
      <w:sz w:val="20"/>
      <w:szCs w:val="20"/>
      <w:shd w:val="clear" w:color="auto" w:fill="FFFFFF"/>
    </w:rPr>
  </w:style>
  <w:style w:type="paragraph" w:customStyle="1" w:styleId="Bodytext550">
    <w:name w:val="Body text (55)"/>
    <w:basedOn w:val="a"/>
    <w:link w:val="Bodytext55"/>
    <w:rsid w:val="008624BB"/>
    <w:pPr>
      <w:widowControl w:val="0"/>
      <w:shd w:val="clear" w:color="auto" w:fill="FFFFFF"/>
      <w:spacing w:after="0" w:line="222" w:lineRule="exact"/>
    </w:pPr>
    <w:rPr>
      <w:rFonts w:asciiTheme="minorHAnsi" w:hAnsiTheme="minorHAnsi" w:cstheme="minorBidi"/>
      <w:sz w:val="20"/>
      <w:szCs w:val="20"/>
    </w:rPr>
  </w:style>
  <w:style w:type="character" w:customStyle="1" w:styleId="Heading73">
    <w:name w:val="Heading #7 (3)_"/>
    <w:basedOn w:val="a0"/>
    <w:link w:val="Heading730"/>
    <w:locked/>
    <w:rsid w:val="008624BB"/>
    <w:rPr>
      <w:b/>
      <w:bCs/>
      <w:sz w:val="32"/>
      <w:szCs w:val="32"/>
      <w:shd w:val="clear" w:color="auto" w:fill="FFFFFF"/>
    </w:rPr>
  </w:style>
  <w:style w:type="paragraph" w:customStyle="1" w:styleId="Heading730">
    <w:name w:val="Heading #7 (3)"/>
    <w:basedOn w:val="a"/>
    <w:link w:val="Heading73"/>
    <w:rsid w:val="008624BB"/>
    <w:pPr>
      <w:widowControl w:val="0"/>
      <w:shd w:val="clear" w:color="auto" w:fill="FFFFFF"/>
      <w:spacing w:before="340" w:after="0" w:line="704" w:lineRule="exact"/>
      <w:outlineLvl w:val="6"/>
    </w:pPr>
    <w:rPr>
      <w:rFonts w:asciiTheme="minorHAnsi" w:hAnsiTheme="minorHAnsi" w:cstheme="minorBidi"/>
      <w:b/>
      <w:bCs/>
      <w:sz w:val="32"/>
      <w:szCs w:val="32"/>
    </w:rPr>
  </w:style>
  <w:style w:type="character" w:customStyle="1" w:styleId="Heading74">
    <w:name w:val="Heading #7 (4)_"/>
    <w:basedOn w:val="a0"/>
    <w:link w:val="Heading740"/>
    <w:locked/>
    <w:rsid w:val="008624BB"/>
    <w:rPr>
      <w:sz w:val="32"/>
      <w:szCs w:val="32"/>
      <w:shd w:val="clear" w:color="auto" w:fill="FFFFFF"/>
    </w:rPr>
  </w:style>
  <w:style w:type="paragraph" w:customStyle="1" w:styleId="Heading740">
    <w:name w:val="Heading #7 (4)"/>
    <w:basedOn w:val="a"/>
    <w:link w:val="Heading74"/>
    <w:rsid w:val="008624BB"/>
    <w:pPr>
      <w:widowControl w:val="0"/>
      <w:shd w:val="clear" w:color="auto" w:fill="FFFFFF"/>
      <w:spacing w:after="320" w:line="354" w:lineRule="exact"/>
      <w:outlineLvl w:val="6"/>
    </w:pPr>
    <w:rPr>
      <w:rFonts w:asciiTheme="minorHAnsi" w:hAnsiTheme="minorHAnsi" w:cstheme="minorBidi"/>
      <w:sz w:val="32"/>
      <w:szCs w:val="32"/>
    </w:rPr>
  </w:style>
  <w:style w:type="character" w:customStyle="1" w:styleId="Bodytext56">
    <w:name w:val="Body text (56)_"/>
    <w:basedOn w:val="a0"/>
    <w:link w:val="Bodytext560"/>
    <w:locked/>
    <w:rsid w:val="008624BB"/>
    <w:rPr>
      <w:sz w:val="19"/>
      <w:szCs w:val="19"/>
      <w:shd w:val="clear" w:color="auto" w:fill="FFFFFF"/>
    </w:rPr>
  </w:style>
  <w:style w:type="paragraph" w:customStyle="1" w:styleId="Bodytext560">
    <w:name w:val="Body text (56)"/>
    <w:basedOn w:val="a"/>
    <w:link w:val="Bodytext56"/>
    <w:rsid w:val="008624BB"/>
    <w:pPr>
      <w:widowControl w:val="0"/>
      <w:shd w:val="clear" w:color="auto" w:fill="FFFFFF"/>
      <w:spacing w:after="380" w:line="222" w:lineRule="exact"/>
      <w:jc w:val="both"/>
    </w:pPr>
    <w:rPr>
      <w:rFonts w:asciiTheme="minorHAnsi" w:hAnsiTheme="minorHAnsi" w:cstheme="minorBidi"/>
      <w:sz w:val="19"/>
      <w:szCs w:val="19"/>
    </w:rPr>
  </w:style>
  <w:style w:type="character" w:customStyle="1" w:styleId="Bodytext57">
    <w:name w:val="Body text (57)_"/>
    <w:basedOn w:val="a0"/>
    <w:link w:val="Bodytext570"/>
    <w:locked/>
    <w:rsid w:val="008624BB"/>
    <w:rPr>
      <w:rFonts w:ascii="Arial Unicode MS" w:eastAsia="Arial Unicode MS" w:hAnsi="Arial Unicode MS" w:cs="Arial Unicode MS"/>
      <w:i/>
      <w:iCs/>
      <w:shd w:val="clear" w:color="auto" w:fill="FFFFFF"/>
    </w:rPr>
  </w:style>
  <w:style w:type="paragraph" w:customStyle="1" w:styleId="Bodytext570">
    <w:name w:val="Body text (57)"/>
    <w:basedOn w:val="a"/>
    <w:link w:val="Bodytext57"/>
    <w:rsid w:val="008624BB"/>
    <w:pPr>
      <w:widowControl w:val="0"/>
      <w:shd w:val="clear" w:color="auto" w:fill="FFFFFF"/>
      <w:spacing w:before="380" w:after="240" w:line="464" w:lineRule="exact"/>
    </w:pPr>
    <w:rPr>
      <w:rFonts w:ascii="Arial Unicode MS" w:eastAsia="Arial Unicode MS" w:hAnsi="Arial Unicode MS" w:cs="Arial Unicode MS"/>
      <w:i/>
      <w:iCs/>
    </w:rPr>
  </w:style>
  <w:style w:type="character" w:customStyle="1" w:styleId="Bodytext58">
    <w:name w:val="Body text (58)_"/>
    <w:basedOn w:val="a0"/>
    <w:link w:val="Bodytext580"/>
    <w:locked/>
    <w:rsid w:val="008624BB"/>
    <w:rPr>
      <w:rFonts w:ascii="Arial Unicode MS" w:eastAsia="Arial Unicode MS" w:hAnsi="Arial Unicode MS" w:cs="Arial Unicode MS"/>
      <w:i/>
      <w:iCs/>
      <w:shd w:val="clear" w:color="auto" w:fill="FFFFFF"/>
    </w:rPr>
  </w:style>
  <w:style w:type="paragraph" w:customStyle="1" w:styleId="Bodytext580">
    <w:name w:val="Body text (58)"/>
    <w:basedOn w:val="a"/>
    <w:link w:val="Bodytext58"/>
    <w:rsid w:val="008624BB"/>
    <w:pPr>
      <w:widowControl w:val="0"/>
      <w:shd w:val="clear" w:color="auto" w:fill="FFFFFF"/>
      <w:spacing w:after="100" w:line="348" w:lineRule="exact"/>
      <w:jc w:val="both"/>
    </w:pPr>
    <w:rPr>
      <w:rFonts w:ascii="Arial Unicode MS" w:eastAsia="Arial Unicode MS" w:hAnsi="Arial Unicode MS" w:cs="Arial Unicode MS"/>
      <w:i/>
      <w:iCs/>
    </w:rPr>
  </w:style>
  <w:style w:type="character" w:customStyle="1" w:styleId="Heading44">
    <w:name w:val="Heading #4 (4)_"/>
    <w:basedOn w:val="a0"/>
    <w:link w:val="Heading440"/>
    <w:locked/>
    <w:rsid w:val="008624BB"/>
    <w:rPr>
      <w:b/>
      <w:bCs/>
      <w:sz w:val="30"/>
      <w:szCs w:val="30"/>
      <w:shd w:val="clear" w:color="auto" w:fill="FFFFFF"/>
    </w:rPr>
  </w:style>
  <w:style w:type="paragraph" w:customStyle="1" w:styleId="Heading440">
    <w:name w:val="Heading #4 (4)"/>
    <w:basedOn w:val="a"/>
    <w:link w:val="Heading44"/>
    <w:rsid w:val="008624BB"/>
    <w:pPr>
      <w:widowControl w:val="0"/>
      <w:shd w:val="clear" w:color="auto" w:fill="FFFFFF"/>
      <w:spacing w:after="0" w:line="354" w:lineRule="exact"/>
      <w:outlineLvl w:val="3"/>
    </w:pPr>
    <w:rPr>
      <w:rFonts w:asciiTheme="minorHAnsi" w:hAnsiTheme="minorHAnsi" w:cstheme="minorBidi"/>
      <w:b/>
      <w:bCs/>
      <w:sz w:val="30"/>
      <w:szCs w:val="30"/>
    </w:rPr>
  </w:style>
  <w:style w:type="character" w:customStyle="1" w:styleId="Bodytext59">
    <w:name w:val="Body text (59)_"/>
    <w:basedOn w:val="a0"/>
    <w:link w:val="Bodytext590"/>
    <w:locked/>
    <w:rsid w:val="008624BB"/>
    <w:rPr>
      <w:sz w:val="28"/>
      <w:szCs w:val="28"/>
      <w:shd w:val="clear" w:color="auto" w:fill="FFFFFF"/>
    </w:rPr>
  </w:style>
  <w:style w:type="paragraph" w:customStyle="1" w:styleId="Bodytext590">
    <w:name w:val="Body text (59)"/>
    <w:basedOn w:val="a"/>
    <w:link w:val="Bodytext59"/>
    <w:rsid w:val="008624BB"/>
    <w:pPr>
      <w:widowControl w:val="0"/>
      <w:shd w:val="clear" w:color="auto" w:fill="FFFFFF"/>
      <w:spacing w:before="360" w:after="360" w:line="310" w:lineRule="exact"/>
      <w:ind w:hanging="440"/>
    </w:pPr>
    <w:rPr>
      <w:rFonts w:asciiTheme="minorHAnsi" w:hAnsiTheme="minorHAnsi" w:cstheme="minorBidi"/>
      <w:sz w:val="28"/>
      <w:szCs w:val="28"/>
    </w:rPr>
  </w:style>
  <w:style w:type="character" w:customStyle="1" w:styleId="Bodytext60Exact">
    <w:name w:val="Body text (60) Exact"/>
    <w:basedOn w:val="a0"/>
    <w:link w:val="Bodytext600"/>
    <w:locked/>
    <w:rsid w:val="008624BB"/>
    <w:rPr>
      <w:sz w:val="21"/>
      <w:szCs w:val="21"/>
      <w:shd w:val="clear" w:color="auto" w:fill="FFFFFF"/>
    </w:rPr>
  </w:style>
  <w:style w:type="paragraph" w:customStyle="1" w:styleId="Bodytext600">
    <w:name w:val="Body text (60)"/>
    <w:basedOn w:val="a"/>
    <w:link w:val="Bodytext60Exact"/>
    <w:rsid w:val="008624BB"/>
    <w:pPr>
      <w:widowControl w:val="0"/>
      <w:shd w:val="clear" w:color="auto" w:fill="FFFFFF"/>
      <w:spacing w:after="0" w:line="232" w:lineRule="exact"/>
    </w:pPr>
    <w:rPr>
      <w:rFonts w:asciiTheme="minorHAnsi" w:hAnsiTheme="minorHAnsi" w:cstheme="minorBidi"/>
      <w:sz w:val="21"/>
      <w:szCs w:val="21"/>
    </w:rPr>
  </w:style>
  <w:style w:type="character" w:customStyle="1" w:styleId="Bodytext61">
    <w:name w:val="Body text (61)_"/>
    <w:basedOn w:val="a0"/>
    <w:link w:val="Bodytext610"/>
    <w:locked/>
    <w:rsid w:val="008624BB"/>
    <w:rPr>
      <w:b/>
      <w:bCs/>
      <w:sz w:val="32"/>
      <w:szCs w:val="32"/>
      <w:shd w:val="clear" w:color="auto" w:fill="FFFFFF"/>
    </w:rPr>
  </w:style>
  <w:style w:type="paragraph" w:customStyle="1" w:styleId="Bodytext610">
    <w:name w:val="Body text (61)"/>
    <w:basedOn w:val="a"/>
    <w:link w:val="Bodytext61"/>
    <w:rsid w:val="008624BB"/>
    <w:pPr>
      <w:widowControl w:val="0"/>
      <w:shd w:val="clear" w:color="auto" w:fill="FFFFFF"/>
      <w:spacing w:after="60" w:line="354" w:lineRule="exact"/>
    </w:pPr>
    <w:rPr>
      <w:rFonts w:asciiTheme="minorHAnsi" w:hAnsiTheme="minorHAnsi" w:cstheme="minorBidi"/>
      <w:b/>
      <w:bCs/>
      <w:sz w:val="32"/>
      <w:szCs w:val="32"/>
    </w:rPr>
  </w:style>
  <w:style w:type="character" w:customStyle="1" w:styleId="Bodytext62">
    <w:name w:val="Body text (62)_"/>
    <w:basedOn w:val="a0"/>
    <w:link w:val="Bodytext620"/>
    <w:locked/>
    <w:rsid w:val="008624BB"/>
    <w:rPr>
      <w:b/>
      <w:bCs/>
      <w:sz w:val="18"/>
      <w:szCs w:val="18"/>
      <w:shd w:val="clear" w:color="auto" w:fill="FFFFFF"/>
    </w:rPr>
  </w:style>
  <w:style w:type="paragraph" w:customStyle="1" w:styleId="Bodytext620">
    <w:name w:val="Body text (62)"/>
    <w:basedOn w:val="a"/>
    <w:link w:val="Bodytext62"/>
    <w:rsid w:val="008624BB"/>
    <w:pPr>
      <w:widowControl w:val="0"/>
      <w:shd w:val="clear" w:color="auto" w:fill="FFFFFF"/>
      <w:spacing w:after="0" w:line="232" w:lineRule="exact"/>
    </w:pPr>
    <w:rPr>
      <w:rFonts w:asciiTheme="minorHAnsi" w:hAnsiTheme="minorHAnsi" w:cstheme="minorBidi"/>
      <w:b/>
      <w:bCs/>
      <w:sz w:val="18"/>
      <w:szCs w:val="18"/>
    </w:rPr>
  </w:style>
  <w:style w:type="character" w:customStyle="1" w:styleId="Bodytext63">
    <w:name w:val="Body text (63)_"/>
    <w:basedOn w:val="a0"/>
    <w:link w:val="Bodytext630"/>
    <w:locked/>
    <w:rsid w:val="008624BB"/>
    <w:rPr>
      <w:sz w:val="17"/>
      <w:szCs w:val="17"/>
      <w:shd w:val="clear" w:color="auto" w:fill="FFFFFF"/>
    </w:rPr>
  </w:style>
  <w:style w:type="paragraph" w:customStyle="1" w:styleId="Bodytext630">
    <w:name w:val="Body text (63)"/>
    <w:basedOn w:val="a"/>
    <w:link w:val="Bodytext63"/>
    <w:rsid w:val="008624BB"/>
    <w:pPr>
      <w:widowControl w:val="0"/>
      <w:shd w:val="clear" w:color="auto" w:fill="FFFFFF"/>
      <w:spacing w:after="0" w:line="188" w:lineRule="exact"/>
    </w:pPr>
    <w:rPr>
      <w:rFonts w:asciiTheme="minorHAnsi" w:hAnsiTheme="minorHAnsi" w:cstheme="minorBidi"/>
      <w:sz w:val="17"/>
      <w:szCs w:val="17"/>
    </w:rPr>
  </w:style>
  <w:style w:type="character" w:customStyle="1" w:styleId="Bodytext64">
    <w:name w:val="Body text (64)_"/>
    <w:basedOn w:val="a0"/>
    <w:link w:val="Bodytext640"/>
    <w:locked/>
    <w:rsid w:val="008624BB"/>
    <w:rPr>
      <w:sz w:val="18"/>
      <w:szCs w:val="18"/>
      <w:shd w:val="clear" w:color="auto" w:fill="FFFFFF"/>
    </w:rPr>
  </w:style>
  <w:style w:type="paragraph" w:customStyle="1" w:styleId="Bodytext640">
    <w:name w:val="Body text (64)"/>
    <w:basedOn w:val="a"/>
    <w:link w:val="Bodytext64"/>
    <w:rsid w:val="008624BB"/>
    <w:pPr>
      <w:widowControl w:val="0"/>
      <w:shd w:val="clear" w:color="auto" w:fill="FFFFFF"/>
      <w:spacing w:after="0" w:line="200" w:lineRule="exact"/>
      <w:jc w:val="center"/>
    </w:pPr>
    <w:rPr>
      <w:rFonts w:asciiTheme="minorHAnsi" w:hAnsiTheme="minorHAnsi" w:cstheme="minorBidi"/>
      <w:sz w:val="18"/>
      <w:szCs w:val="18"/>
    </w:rPr>
  </w:style>
  <w:style w:type="character" w:customStyle="1" w:styleId="Picturecaption6Exact">
    <w:name w:val="Picture caption (6) Exact"/>
    <w:basedOn w:val="a0"/>
    <w:link w:val="Picturecaption6"/>
    <w:locked/>
    <w:rsid w:val="008624BB"/>
    <w:rPr>
      <w:w w:val="200"/>
      <w:sz w:val="18"/>
      <w:szCs w:val="18"/>
      <w:shd w:val="clear" w:color="auto" w:fill="FFFFFF"/>
    </w:rPr>
  </w:style>
  <w:style w:type="paragraph" w:customStyle="1" w:styleId="Picturecaption6">
    <w:name w:val="Picture caption (6)"/>
    <w:basedOn w:val="a"/>
    <w:link w:val="Picturecaption6Exact"/>
    <w:rsid w:val="008624BB"/>
    <w:pPr>
      <w:widowControl w:val="0"/>
      <w:shd w:val="clear" w:color="auto" w:fill="FFFFFF"/>
      <w:spacing w:after="0" w:line="232" w:lineRule="exact"/>
    </w:pPr>
    <w:rPr>
      <w:rFonts w:asciiTheme="minorHAnsi" w:hAnsiTheme="minorHAnsi" w:cstheme="minorBidi"/>
      <w:w w:val="200"/>
      <w:sz w:val="18"/>
      <w:szCs w:val="18"/>
    </w:rPr>
  </w:style>
  <w:style w:type="character" w:customStyle="1" w:styleId="Bodytext65Exact">
    <w:name w:val="Body text (65) Exact"/>
    <w:basedOn w:val="a0"/>
    <w:link w:val="Bodytext65"/>
    <w:locked/>
    <w:rsid w:val="008624BB"/>
    <w:rPr>
      <w:sz w:val="20"/>
      <w:szCs w:val="20"/>
      <w:shd w:val="clear" w:color="auto" w:fill="FFFFFF"/>
    </w:rPr>
  </w:style>
  <w:style w:type="paragraph" w:customStyle="1" w:styleId="Bodytext65">
    <w:name w:val="Body text (65)"/>
    <w:basedOn w:val="a"/>
    <w:link w:val="Bodytext65Exact"/>
    <w:rsid w:val="008624BB"/>
    <w:pPr>
      <w:widowControl w:val="0"/>
      <w:shd w:val="clear" w:color="auto" w:fill="FFFFFF"/>
      <w:spacing w:after="0" w:line="222" w:lineRule="exact"/>
      <w:jc w:val="center"/>
    </w:pPr>
    <w:rPr>
      <w:rFonts w:asciiTheme="minorHAnsi" w:hAnsiTheme="minorHAnsi" w:cstheme="minorBidi"/>
      <w:sz w:val="20"/>
      <w:szCs w:val="20"/>
    </w:rPr>
  </w:style>
  <w:style w:type="character" w:customStyle="1" w:styleId="Heading45">
    <w:name w:val="Heading #4 (5)_"/>
    <w:basedOn w:val="a0"/>
    <w:link w:val="Heading450"/>
    <w:locked/>
    <w:rsid w:val="008624BB"/>
    <w:rPr>
      <w:sz w:val="32"/>
      <w:szCs w:val="32"/>
      <w:shd w:val="clear" w:color="auto" w:fill="FFFFFF"/>
    </w:rPr>
  </w:style>
  <w:style w:type="paragraph" w:customStyle="1" w:styleId="Heading450">
    <w:name w:val="Heading #4 (5)"/>
    <w:basedOn w:val="a"/>
    <w:link w:val="Heading45"/>
    <w:rsid w:val="008624BB"/>
    <w:pPr>
      <w:widowControl w:val="0"/>
      <w:shd w:val="clear" w:color="auto" w:fill="FFFFFF"/>
      <w:spacing w:after="0" w:line="354" w:lineRule="exact"/>
      <w:jc w:val="both"/>
      <w:outlineLvl w:val="3"/>
    </w:pPr>
    <w:rPr>
      <w:rFonts w:asciiTheme="minorHAnsi" w:hAnsiTheme="minorHAnsi" w:cstheme="minorBidi"/>
      <w:sz w:val="32"/>
      <w:szCs w:val="32"/>
    </w:rPr>
  </w:style>
  <w:style w:type="character" w:customStyle="1" w:styleId="Bodytext66">
    <w:name w:val="Body text (66)_"/>
    <w:basedOn w:val="a0"/>
    <w:link w:val="Bodytext660"/>
    <w:locked/>
    <w:rsid w:val="008624BB"/>
    <w:rPr>
      <w:sz w:val="26"/>
      <w:szCs w:val="26"/>
      <w:shd w:val="clear" w:color="auto" w:fill="FFFFFF"/>
    </w:rPr>
  </w:style>
  <w:style w:type="paragraph" w:customStyle="1" w:styleId="Bodytext660">
    <w:name w:val="Body text (66)"/>
    <w:basedOn w:val="a"/>
    <w:link w:val="Bodytext66"/>
    <w:rsid w:val="008624BB"/>
    <w:pPr>
      <w:widowControl w:val="0"/>
      <w:shd w:val="clear" w:color="auto" w:fill="FFFFFF"/>
      <w:spacing w:before="120" w:after="280" w:line="288" w:lineRule="exact"/>
      <w:ind w:hanging="480"/>
    </w:pPr>
    <w:rPr>
      <w:rFonts w:asciiTheme="minorHAnsi" w:hAnsiTheme="minorHAnsi" w:cstheme="minorBidi"/>
      <w:sz w:val="26"/>
      <w:szCs w:val="26"/>
    </w:rPr>
  </w:style>
  <w:style w:type="character" w:customStyle="1" w:styleId="Heading63">
    <w:name w:val="Heading #6 (3)_"/>
    <w:basedOn w:val="a0"/>
    <w:link w:val="Heading630"/>
    <w:locked/>
    <w:rsid w:val="008624BB"/>
    <w:rPr>
      <w:b/>
      <w:bCs/>
      <w:sz w:val="32"/>
      <w:szCs w:val="32"/>
      <w:shd w:val="clear" w:color="auto" w:fill="FFFFFF"/>
    </w:rPr>
  </w:style>
  <w:style w:type="paragraph" w:customStyle="1" w:styleId="Heading630">
    <w:name w:val="Heading #6 (3)"/>
    <w:basedOn w:val="a"/>
    <w:link w:val="Heading63"/>
    <w:rsid w:val="008624BB"/>
    <w:pPr>
      <w:widowControl w:val="0"/>
      <w:shd w:val="clear" w:color="auto" w:fill="FFFFFF"/>
      <w:spacing w:after="0" w:line="680" w:lineRule="exact"/>
      <w:jc w:val="center"/>
      <w:outlineLvl w:val="5"/>
    </w:pPr>
    <w:rPr>
      <w:rFonts w:asciiTheme="minorHAnsi" w:hAnsiTheme="minorHAnsi" w:cstheme="minorBidi"/>
      <w:b/>
      <w:bCs/>
      <w:sz w:val="32"/>
      <w:szCs w:val="32"/>
    </w:rPr>
  </w:style>
  <w:style w:type="character" w:customStyle="1" w:styleId="Bodytext68">
    <w:name w:val="Body text (68)_"/>
    <w:basedOn w:val="a0"/>
    <w:link w:val="Bodytext680"/>
    <w:locked/>
    <w:rsid w:val="008624BB"/>
    <w:rPr>
      <w:sz w:val="16"/>
      <w:szCs w:val="16"/>
      <w:shd w:val="clear" w:color="auto" w:fill="FFFFFF"/>
    </w:rPr>
  </w:style>
  <w:style w:type="paragraph" w:customStyle="1" w:styleId="Bodytext680">
    <w:name w:val="Body text (68)"/>
    <w:basedOn w:val="a"/>
    <w:link w:val="Bodytext68"/>
    <w:rsid w:val="008624BB"/>
    <w:pPr>
      <w:widowControl w:val="0"/>
      <w:shd w:val="clear" w:color="auto" w:fill="FFFFFF"/>
      <w:spacing w:after="0" w:line="178" w:lineRule="exact"/>
    </w:pPr>
    <w:rPr>
      <w:rFonts w:asciiTheme="minorHAnsi" w:hAnsiTheme="minorHAnsi" w:cstheme="minorBidi"/>
      <w:sz w:val="16"/>
      <w:szCs w:val="16"/>
    </w:rPr>
  </w:style>
  <w:style w:type="character" w:customStyle="1" w:styleId="Bodytext69">
    <w:name w:val="Body text (69)_"/>
    <w:basedOn w:val="a0"/>
    <w:link w:val="Bodytext690"/>
    <w:locked/>
    <w:rsid w:val="008624BB"/>
    <w:rPr>
      <w:b/>
      <w:bCs/>
      <w:sz w:val="32"/>
      <w:szCs w:val="32"/>
      <w:shd w:val="clear" w:color="auto" w:fill="FFFFFF"/>
    </w:rPr>
  </w:style>
  <w:style w:type="paragraph" w:customStyle="1" w:styleId="Bodytext690">
    <w:name w:val="Body text (69)"/>
    <w:basedOn w:val="a"/>
    <w:link w:val="Bodytext69"/>
    <w:rsid w:val="008624BB"/>
    <w:pPr>
      <w:widowControl w:val="0"/>
      <w:shd w:val="clear" w:color="auto" w:fill="FFFFFF"/>
      <w:spacing w:before="380" w:after="460" w:line="592" w:lineRule="exact"/>
      <w:jc w:val="center"/>
    </w:pPr>
    <w:rPr>
      <w:rFonts w:asciiTheme="minorHAnsi" w:hAnsiTheme="minorHAnsi" w:cstheme="minorBidi"/>
      <w:b/>
      <w:bCs/>
      <w:sz w:val="32"/>
      <w:szCs w:val="32"/>
    </w:rPr>
  </w:style>
  <w:style w:type="character" w:customStyle="1" w:styleId="Bodytext700">
    <w:name w:val="Body text (70)_"/>
    <w:basedOn w:val="a0"/>
    <w:link w:val="Bodytext701"/>
    <w:locked/>
    <w:rsid w:val="008624BB"/>
    <w:rPr>
      <w:sz w:val="28"/>
      <w:szCs w:val="28"/>
      <w:shd w:val="clear" w:color="auto" w:fill="FFFFFF"/>
    </w:rPr>
  </w:style>
  <w:style w:type="paragraph" w:customStyle="1" w:styleId="Bodytext701">
    <w:name w:val="Body text (70)"/>
    <w:basedOn w:val="a"/>
    <w:link w:val="Bodytext700"/>
    <w:rsid w:val="008624BB"/>
    <w:pPr>
      <w:widowControl w:val="0"/>
      <w:shd w:val="clear" w:color="auto" w:fill="FFFFFF"/>
      <w:spacing w:before="460" w:line="310" w:lineRule="exact"/>
      <w:ind w:hanging="420"/>
    </w:pPr>
    <w:rPr>
      <w:rFonts w:asciiTheme="minorHAnsi" w:hAnsiTheme="minorHAnsi" w:cstheme="minorBidi"/>
      <w:sz w:val="28"/>
      <w:szCs w:val="28"/>
    </w:rPr>
  </w:style>
  <w:style w:type="character" w:customStyle="1" w:styleId="Picturecaption7Exact">
    <w:name w:val="Picture caption (7) Exact"/>
    <w:basedOn w:val="a0"/>
    <w:link w:val="Picturecaption7"/>
    <w:locked/>
    <w:rsid w:val="008624BB"/>
    <w:rPr>
      <w:b/>
      <w:bCs/>
      <w:sz w:val="21"/>
      <w:szCs w:val="21"/>
      <w:shd w:val="clear" w:color="auto" w:fill="FFFFFF"/>
    </w:rPr>
  </w:style>
  <w:style w:type="paragraph" w:customStyle="1" w:styleId="Picturecaption7">
    <w:name w:val="Picture caption (7)"/>
    <w:basedOn w:val="a"/>
    <w:link w:val="Picturecaption7Exact"/>
    <w:rsid w:val="008624BB"/>
    <w:pPr>
      <w:widowControl w:val="0"/>
      <w:shd w:val="clear" w:color="auto" w:fill="FFFFFF"/>
      <w:spacing w:after="0" w:line="232" w:lineRule="exact"/>
    </w:pPr>
    <w:rPr>
      <w:rFonts w:asciiTheme="minorHAnsi" w:hAnsiTheme="minorHAnsi" w:cstheme="minorBidi"/>
      <w:b/>
      <w:bCs/>
      <w:sz w:val="21"/>
      <w:szCs w:val="21"/>
    </w:rPr>
  </w:style>
  <w:style w:type="character" w:customStyle="1" w:styleId="Bodytext71Exact">
    <w:name w:val="Body text (71) Exact"/>
    <w:basedOn w:val="a0"/>
    <w:link w:val="Bodytext71"/>
    <w:locked/>
    <w:rsid w:val="008624BB"/>
    <w:rPr>
      <w:b/>
      <w:bCs/>
      <w:sz w:val="30"/>
      <w:szCs w:val="30"/>
      <w:shd w:val="clear" w:color="auto" w:fill="FFFFFF"/>
    </w:rPr>
  </w:style>
  <w:style w:type="paragraph" w:customStyle="1" w:styleId="Bodytext71">
    <w:name w:val="Body text (71)"/>
    <w:basedOn w:val="a"/>
    <w:link w:val="Bodytext71Exact"/>
    <w:rsid w:val="008624BB"/>
    <w:pPr>
      <w:widowControl w:val="0"/>
      <w:shd w:val="clear" w:color="auto" w:fill="FFFFFF"/>
      <w:spacing w:after="0" w:line="332" w:lineRule="exact"/>
    </w:pPr>
    <w:rPr>
      <w:rFonts w:asciiTheme="minorHAnsi" w:hAnsiTheme="minorHAnsi" w:cstheme="minorBidi"/>
      <w:b/>
      <w:bCs/>
      <w:sz w:val="30"/>
      <w:szCs w:val="30"/>
    </w:rPr>
  </w:style>
  <w:style w:type="character" w:customStyle="1" w:styleId="Heading3">
    <w:name w:val="Heading #3_"/>
    <w:basedOn w:val="a0"/>
    <w:link w:val="Heading30"/>
    <w:locked/>
    <w:rsid w:val="008624BB"/>
    <w:rPr>
      <w:b/>
      <w:bCs/>
      <w:sz w:val="32"/>
      <w:szCs w:val="32"/>
      <w:shd w:val="clear" w:color="auto" w:fill="FFFFFF"/>
    </w:rPr>
  </w:style>
  <w:style w:type="paragraph" w:customStyle="1" w:styleId="Heading30">
    <w:name w:val="Heading #3"/>
    <w:basedOn w:val="a"/>
    <w:link w:val="Heading3"/>
    <w:rsid w:val="008624BB"/>
    <w:pPr>
      <w:widowControl w:val="0"/>
      <w:shd w:val="clear" w:color="auto" w:fill="FFFFFF"/>
      <w:spacing w:before="440" w:after="0" w:line="896" w:lineRule="exact"/>
      <w:ind w:hanging="500"/>
      <w:jc w:val="both"/>
      <w:outlineLvl w:val="2"/>
    </w:pPr>
    <w:rPr>
      <w:rFonts w:asciiTheme="minorHAnsi" w:hAnsiTheme="minorHAnsi" w:cstheme="minorBidi"/>
      <w:b/>
      <w:bCs/>
      <w:sz w:val="32"/>
      <w:szCs w:val="32"/>
    </w:rPr>
  </w:style>
  <w:style w:type="character" w:customStyle="1" w:styleId="Heading64">
    <w:name w:val="Heading #6 (4)_"/>
    <w:basedOn w:val="a0"/>
    <w:link w:val="Heading640"/>
    <w:locked/>
    <w:rsid w:val="008624BB"/>
    <w:rPr>
      <w:b/>
      <w:bCs/>
      <w:sz w:val="32"/>
      <w:szCs w:val="32"/>
      <w:shd w:val="clear" w:color="auto" w:fill="FFFFFF"/>
    </w:rPr>
  </w:style>
  <w:style w:type="paragraph" w:customStyle="1" w:styleId="Heading640">
    <w:name w:val="Heading #6 (4)"/>
    <w:basedOn w:val="a"/>
    <w:link w:val="Heading64"/>
    <w:rsid w:val="008624BB"/>
    <w:pPr>
      <w:widowControl w:val="0"/>
      <w:shd w:val="clear" w:color="auto" w:fill="FFFFFF"/>
      <w:spacing w:before="540" w:after="340" w:line="354" w:lineRule="exact"/>
      <w:jc w:val="both"/>
      <w:outlineLvl w:val="5"/>
    </w:pPr>
    <w:rPr>
      <w:rFonts w:asciiTheme="minorHAnsi" w:hAnsiTheme="minorHAnsi" w:cstheme="minorBidi"/>
      <w:b/>
      <w:bCs/>
      <w:sz w:val="32"/>
      <w:szCs w:val="32"/>
    </w:rPr>
  </w:style>
  <w:style w:type="character" w:customStyle="1" w:styleId="Bodytext72">
    <w:name w:val="Body text (72)_"/>
    <w:basedOn w:val="a0"/>
    <w:link w:val="Bodytext720"/>
    <w:locked/>
    <w:rsid w:val="008624BB"/>
    <w:rPr>
      <w:sz w:val="32"/>
      <w:szCs w:val="32"/>
      <w:shd w:val="clear" w:color="auto" w:fill="FFFFFF"/>
    </w:rPr>
  </w:style>
  <w:style w:type="paragraph" w:customStyle="1" w:styleId="Bodytext720">
    <w:name w:val="Body text (72)"/>
    <w:basedOn w:val="a"/>
    <w:link w:val="Bodytext72"/>
    <w:rsid w:val="008624BB"/>
    <w:pPr>
      <w:widowControl w:val="0"/>
      <w:shd w:val="clear" w:color="auto" w:fill="FFFFFF"/>
      <w:spacing w:before="460" w:after="360" w:line="376" w:lineRule="exact"/>
      <w:ind w:hanging="420"/>
    </w:pPr>
    <w:rPr>
      <w:rFonts w:asciiTheme="minorHAnsi" w:hAnsiTheme="minorHAnsi" w:cstheme="minorBidi"/>
      <w:sz w:val="32"/>
      <w:szCs w:val="32"/>
    </w:rPr>
  </w:style>
  <w:style w:type="character" w:customStyle="1" w:styleId="Bodytext73">
    <w:name w:val="Body text (73)_"/>
    <w:basedOn w:val="a0"/>
    <w:link w:val="Bodytext730"/>
    <w:locked/>
    <w:rsid w:val="008624BB"/>
    <w:rPr>
      <w:sz w:val="34"/>
      <w:szCs w:val="34"/>
      <w:shd w:val="clear" w:color="auto" w:fill="FFFFFF"/>
    </w:rPr>
  </w:style>
  <w:style w:type="paragraph" w:customStyle="1" w:styleId="Bodytext730">
    <w:name w:val="Body text (73)"/>
    <w:basedOn w:val="a"/>
    <w:link w:val="Bodytext73"/>
    <w:rsid w:val="008624BB"/>
    <w:pPr>
      <w:widowControl w:val="0"/>
      <w:shd w:val="clear" w:color="auto" w:fill="FFFFFF"/>
      <w:spacing w:before="200" w:after="320" w:line="376" w:lineRule="exact"/>
    </w:pPr>
    <w:rPr>
      <w:rFonts w:asciiTheme="minorHAnsi" w:hAnsiTheme="minorHAnsi" w:cstheme="minorBidi"/>
      <w:sz w:val="34"/>
      <w:szCs w:val="34"/>
    </w:rPr>
  </w:style>
  <w:style w:type="character" w:customStyle="1" w:styleId="Heading75">
    <w:name w:val="Heading #7 (5)_"/>
    <w:basedOn w:val="a0"/>
    <w:link w:val="Heading750"/>
    <w:locked/>
    <w:rsid w:val="008624BB"/>
    <w:rPr>
      <w:b/>
      <w:bCs/>
      <w:sz w:val="30"/>
      <w:szCs w:val="30"/>
      <w:shd w:val="clear" w:color="auto" w:fill="FFFFFF"/>
    </w:rPr>
  </w:style>
  <w:style w:type="paragraph" w:customStyle="1" w:styleId="Heading750">
    <w:name w:val="Heading #7 (5)"/>
    <w:basedOn w:val="a"/>
    <w:link w:val="Heading75"/>
    <w:rsid w:val="008624BB"/>
    <w:pPr>
      <w:widowControl w:val="0"/>
      <w:shd w:val="clear" w:color="auto" w:fill="FFFFFF"/>
      <w:spacing w:before="420" w:after="320" w:line="354" w:lineRule="exact"/>
      <w:jc w:val="both"/>
      <w:outlineLvl w:val="6"/>
    </w:pPr>
    <w:rPr>
      <w:rFonts w:asciiTheme="minorHAnsi" w:hAnsiTheme="minorHAnsi" w:cstheme="minorBidi"/>
      <w:b/>
      <w:bCs/>
      <w:sz w:val="30"/>
      <w:szCs w:val="30"/>
    </w:rPr>
  </w:style>
  <w:style w:type="character" w:customStyle="1" w:styleId="Heading65">
    <w:name w:val="Heading #6 (5)_"/>
    <w:basedOn w:val="a0"/>
    <w:link w:val="Heading650"/>
    <w:locked/>
    <w:rsid w:val="008624BB"/>
    <w:rPr>
      <w:b/>
      <w:bCs/>
      <w:sz w:val="30"/>
      <w:szCs w:val="30"/>
      <w:shd w:val="clear" w:color="auto" w:fill="FFFFFF"/>
    </w:rPr>
  </w:style>
  <w:style w:type="paragraph" w:customStyle="1" w:styleId="Heading650">
    <w:name w:val="Heading #6 (5)"/>
    <w:basedOn w:val="a"/>
    <w:link w:val="Heading65"/>
    <w:rsid w:val="008624BB"/>
    <w:pPr>
      <w:widowControl w:val="0"/>
      <w:shd w:val="clear" w:color="auto" w:fill="FFFFFF"/>
      <w:spacing w:before="380" w:after="380" w:line="332" w:lineRule="exact"/>
      <w:jc w:val="both"/>
      <w:outlineLvl w:val="5"/>
    </w:pPr>
    <w:rPr>
      <w:rFonts w:asciiTheme="minorHAnsi" w:hAnsiTheme="minorHAnsi" w:cstheme="minorBidi"/>
      <w:b/>
      <w:bCs/>
      <w:sz w:val="30"/>
      <w:szCs w:val="30"/>
    </w:rPr>
  </w:style>
  <w:style w:type="character" w:customStyle="1" w:styleId="Heading66">
    <w:name w:val="Heading #6 (6)_"/>
    <w:basedOn w:val="a0"/>
    <w:link w:val="Heading660"/>
    <w:locked/>
    <w:rsid w:val="008624BB"/>
    <w:rPr>
      <w:b/>
      <w:bCs/>
      <w:sz w:val="30"/>
      <w:szCs w:val="30"/>
      <w:shd w:val="clear" w:color="auto" w:fill="FFFFFF"/>
    </w:rPr>
  </w:style>
  <w:style w:type="paragraph" w:customStyle="1" w:styleId="Heading660">
    <w:name w:val="Heading #6 (6)"/>
    <w:basedOn w:val="a"/>
    <w:link w:val="Heading66"/>
    <w:rsid w:val="008624BB"/>
    <w:pPr>
      <w:widowControl w:val="0"/>
      <w:shd w:val="clear" w:color="auto" w:fill="FFFFFF"/>
      <w:spacing w:before="260" w:after="380" w:line="354" w:lineRule="exact"/>
      <w:jc w:val="both"/>
      <w:outlineLvl w:val="5"/>
    </w:pPr>
    <w:rPr>
      <w:rFonts w:asciiTheme="minorHAnsi" w:hAnsiTheme="minorHAnsi" w:cstheme="minorBidi"/>
      <w:b/>
      <w:bCs/>
      <w:sz w:val="30"/>
      <w:szCs w:val="30"/>
    </w:rPr>
  </w:style>
  <w:style w:type="character" w:customStyle="1" w:styleId="Heading32">
    <w:name w:val="Heading #3 (2)_"/>
    <w:basedOn w:val="a0"/>
    <w:link w:val="Heading320"/>
    <w:locked/>
    <w:rsid w:val="008624BB"/>
    <w:rPr>
      <w:b/>
      <w:bCs/>
      <w:sz w:val="34"/>
      <w:szCs w:val="34"/>
      <w:shd w:val="clear" w:color="auto" w:fill="FFFFFF"/>
    </w:rPr>
  </w:style>
  <w:style w:type="paragraph" w:customStyle="1" w:styleId="Heading320">
    <w:name w:val="Heading #3 (2)"/>
    <w:basedOn w:val="a"/>
    <w:link w:val="Heading32"/>
    <w:rsid w:val="008624BB"/>
    <w:pPr>
      <w:widowControl w:val="0"/>
      <w:shd w:val="clear" w:color="auto" w:fill="FFFFFF"/>
      <w:spacing w:before="400" w:after="300" w:line="376" w:lineRule="exact"/>
      <w:ind w:hanging="500"/>
      <w:outlineLvl w:val="2"/>
    </w:pPr>
    <w:rPr>
      <w:rFonts w:asciiTheme="minorHAnsi" w:hAnsiTheme="minorHAnsi" w:cstheme="minorBidi"/>
      <w:b/>
      <w:bCs/>
      <w:sz w:val="34"/>
      <w:szCs w:val="34"/>
    </w:rPr>
  </w:style>
  <w:style w:type="character" w:customStyle="1" w:styleId="Heading46">
    <w:name w:val="Heading #4 (6)_"/>
    <w:basedOn w:val="a0"/>
    <w:link w:val="Heading460"/>
    <w:locked/>
    <w:rsid w:val="008624BB"/>
    <w:rPr>
      <w:b/>
      <w:bCs/>
      <w:sz w:val="34"/>
      <w:szCs w:val="34"/>
      <w:shd w:val="clear" w:color="auto" w:fill="FFFFFF"/>
    </w:rPr>
  </w:style>
  <w:style w:type="paragraph" w:customStyle="1" w:styleId="Heading460">
    <w:name w:val="Heading #4 (6)"/>
    <w:basedOn w:val="a"/>
    <w:link w:val="Heading46"/>
    <w:rsid w:val="008624BB"/>
    <w:pPr>
      <w:widowControl w:val="0"/>
      <w:shd w:val="clear" w:color="auto" w:fill="FFFFFF"/>
      <w:spacing w:after="300" w:line="376" w:lineRule="exact"/>
      <w:outlineLvl w:val="3"/>
    </w:pPr>
    <w:rPr>
      <w:rFonts w:asciiTheme="minorHAnsi" w:hAnsiTheme="minorHAnsi" w:cstheme="minorBidi"/>
      <w:b/>
      <w:bCs/>
      <w:sz w:val="34"/>
      <w:szCs w:val="34"/>
    </w:rPr>
  </w:style>
  <w:style w:type="character" w:customStyle="1" w:styleId="Bodytext79Exact">
    <w:name w:val="Body text (79) Exact"/>
    <w:basedOn w:val="a0"/>
    <w:link w:val="Bodytext79"/>
    <w:locked/>
    <w:rsid w:val="008624BB"/>
    <w:rPr>
      <w:b/>
      <w:bCs/>
      <w:sz w:val="18"/>
      <w:szCs w:val="18"/>
      <w:shd w:val="clear" w:color="auto" w:fill="FFFFFF"/>
    </w:rPr>
  </w:style>
  <w:style w:type="paragraph" w:customStyle="1" w:styleId="Bodytext79">
    <w:name w:val="Body text (79)"/>
    <w:basedOn w:val="a"/>
    <w:link w:val="Bodytext79Exact"/>
    <w:rsid w:val="008624BB"/>
    <w:pPr>
      <w:widowControl w:val="0"/>
      <w:shd w:val="clear" w:color="auto" w:fill="FFFFFF"/>
      <w:spacing w:after="0" w:line="256" w:lineRule="exact"/>
      <w:jc w:val="both"/>
    </w:pPr>
    <w:rPr>
      <w:rFonts w:asciiTheme="minorHAnsi" w:hAnsiTheme="minorHAnsi" w:cstheme="minorBidi"/>
      <w:b/>
      <w:bCs/>
      <w:sz w:val="18"/>
      <w:szCs w:val="18"/>
    </w:rPr>
  </w:style>
  <w:style w:type="character" w:customStyle="1" w:styleId="Heading1">
    <w:name w:val="Heading #1_"/>
    <w:basedOn w:val="a0"/>
    <w:link w:val="Heading10"/>
    <w:locked/>
    <w:rsid w:val="008624BB"/>
    <w:rPr>
      <w:sz w:val="32"/>
      <w:szCs w:val="32"/>
      <w:shd w:val="clear" w:color="auto" w:fill="FFFFFF"/>
    </w:rPr>
  </w:style>
  <w:style w:type="paragraph" w:customStyle="1" w:styleId="Heading10">
    <w:name w:val="Heading #1"/>
    <w:basedOn w:val="a"/>
    <w:link w:val="Heading1"/>
    <w:rsid w:val="008624BB"/>
    <w:pPr>
      <w:widowControl w:val="0"/>
      <w:shd w:val="clear" w:color="auto" w:fill="FFFFFF"/>
      <w:spacing w:before="160" w:after="0" w:line="354" w:lineRule="exact"/>
      <w:jc w:val="both"/>
      <w:outlineLvl w:val="0"/>
    </w:pPr>
    <w:rPr>
      <w:rFonts w:asciiTheme="minorHAnsi" w:hAnsiTheme="minorHAnsi" w:cstheme="minorBidi"/>
      <w:sz w:val="32"/>
      <w:szCs w:val="32"/>
    </w:rPr>
  </w:style>
  <w:style w:type="character" w:customStyle="1" w:styleId="Bodytext74">
    <w:name w:val="Body text (74)_"/>
    <w:basedOn w:val="a0"/>
    <w:link w:val="Bodytext740"/>
    <w:locked/>
    <w:rsid w:val="008624BB"/>
    <w:rPr>
      <w:b/>
      <w:bCs/>
      <w:sz w:val="21"/>
      <w:szCs w:val="21"/>
      <w:shd w:val="clear" w:color="auto" w:fill="FFFFFF"/>
    </w:rPr>
  </w:style>
  <w:style w:type="paragraph" w:customStyle="1" w:styleId="Bodytext740">
    <w:name w:val="Body text (74)"/>
    <w:basedOn w:val="a"/>
    <w:link w:val="Bodytext74"/>
    <w:rsid w:val="008624BB"/>
    <w:pPr>
      <w:widowControl w:val="0"/>
      <w:shd w:val="clear" w:color="auto" w:fill="FFFFFF"/>
      <w:spacing w:after="0" w:line="536" w:lineRule="exact"/>
      <w:jc w:val="both"/>
    </w:pPr>
    <w:rPr>
      <w:rFonts w:asciiTheme="minorHAnsi" w:hAnsiTheme="minorHAnsi" w:cstheme="minorBidi"/>
      <w:b/>
      <w:bCs/>
      <w:sz w:val="21"/>
      <w:szCs w:val="21"/>
    </w:rPr>
  </w:style>
  <w:style w:type="character" w:customStyle="1" w:styleId="Bodytext75">
    <w:name w:val="Body text (75)_"/>
    <w:basedOn w:val="a0"/>
    <w:link w:val="Bodytext750"/>
    <w:locked/>
    <w:rsid w:val="008624BB"/>
    <w:rPr>
      <w:shd w:val="clear" w:color="auto" w:fill="FFFFFF"/>
    </w:rPr>
  </w:style>
  <w:style w:type="paragraph" w:customStyle="1" w:styleId="Bodytext750">
    <w:name w:val="Body text (75)"/>
    <w:basedOn w:val="a"/>
    <w:link w:val="Bodytext75"/>
    <w:rsid w:val="008624BB"/>
    <w:pPr>
      <w:widowControl w:val="0"/>
      <w:shd w:val="clear" w:color="auto" w:fill="FFFFFF"/>
      <w:spacing w:after="0" w:line="536" w:lineRule="exact"/>
    </w:pPr>
    <w:rPr>
      <w:rFonts w:asciiTheme="minorHAnsi" w:hAnsiTheme="minorHAnsi" w:cstheme="minorBidi"/>
    </w:rPr>
  </w:style>
  <w:style w:type="character" w:customStyle="1" w:styleId="Bodytext76">
    <w:name w:val="Body text (76)_"/>
    <w:basedOn w:val="a0"/>
    <w:link w:val="Bodytext760"/>
    <w:locked/>
    <w:rsid w:val="008624BB"/>
    <w:rPr>
      <w:sz w:val="14"/>
      <w:szCs w:val="14"/>
      <w:shd w:val="clear" w:color="auto" w:fill="FFFFFF"/>
    </w:rPr>
  </w:style>
  <w:style w:type="paragraph" w:customStyle="1" w:styleId="Bodytext760">
    <w:name w:val="Body text (76)"/>
    <w:basedOn w:val="a"/>
    <w:link w:val="Bodytext76"/>
    <w:rsid w:val="008624BB"/>
    <w:pPr>
      <w:widowControl w:val="0"/>
      <w:shd w:val="clear" w:color="auto" w:fill="FFFFFF"/>
      <w:spacing w:after="0" w:line="288" w:lineRule="exact"/>
    </w:pPr>
    <w:rPr>
      <w:rFonts w:asciiTheme="minorHAnsi" w:hAnsiTheme="minorHAnsi" w:cstheme="minorBidi"/>
      <w:sz w:val="14"/>
      <w:szCs w:val="14"/>
    </w:rPr>
  </w:style>
  <w:style w:type="character" w:customStyle="1" w:styleId="Bodytext78">
    <w:name w:val="Body text (78)_"/>
    <w:basedOn w:val="a0"/>
    <w:link w:val="Bodytext780"/>
    <w:locked/>
    <w:rsid w:val="008624BB"/>
    <w:rPr>
      <w:sz w:val="20"/>
      <w:szCs w:val="20"/>
      <w:shd w:val="clear" w:color="auto" w:fill="FFFFFF"/>
    </w:rPr>
  </w:style>
  <w:style w:type="paragraph" w:customStyle="1" w:styleId="Bodytext780">
    <w:name w:val="Body text (78)"/>
    <w:basedOn w:val="a"/>
    <w:link w:val="Bodytext78"/>
    <w:rsid w:val="008624BB"/>
    <w:pPr>
      <w:widowControl w:val="0"/>
      <w:shd w:val="clear" w:color="auto" w:fill="FFFFFF"/>
      <w:spacing w:before="280" w:after="0" w:line="222" w:lineRule="exact"/>
    </w:pPr>
    <w:rPr>
      <w:rFonts w:asciiTheme="minorHAnsi" w:hAnsiTheme="minorHAnsi" w:cstheme="minorBidi"/>
      <w:sz w:val="20"/>
      <w:szCs w:val="20"/>
    </w:rPr>
  </w:style>
  <w:style w:type="character" w:customStyle="1" w:styleId="Heading47">
    <w:name w:val="Heading #4 (7)_"/>
    <w:basedOn w:val="a0"/>
    <w:link w:val="Heading470"/>
    <w:locked/>
    <w:rsid w:val="008624BB"/>
    <w:rPr>
      <w:sz w:val="32"/>
      <w:szCs w:val="32"/>
      <w:shd w:val="clear" w:color="auto" w:fill="FFFFFF"/>
    </w:rPr>
  </w:style>
  <w:style w:type="paragraph" w:customStyle="1" w:styleId="Heading470">
    <w:name w:val="Heading #4 (7)"/>
    <w:basedOn w:val="a"/>
    <w:link w:val="Heading47"/>
    <w:rsid w:val="008624BB"/>
    <w:pPr>
      <w:widowControl w:val="0"/>
      <w:shd w:val="clear" w:color="auto" w:fill="FFFFFF"/>
      <w:spacing w:before="280" w:after="460" w:line="480" w:lineRule="exact"/>
      <w:jc w:val="both"/>
      <w:outlineLvl w:val="3"/>
    </w:pPr>
    <w:rPr>
      <w:rFonts w:asciiTheme="minorHAnsi" w:hAnsiTheme="minorHAnsi" w:cstheme="minorBidi"/>
      <w:sz w:val="32"/>
      <w:szCs w:val="32"/>
    </w:rPr>
  </w:style>
  <w:style w:type="character" w:customStyle="1" w:styleId="Bodytext800">
    <w:name w:val="Body text (80)_"/>
    <w:basedOn w:val="a0"/>
    <w:link w:val="Bodytext801"/>
    <w:locked/>
    <w:rsid w:val="008624BB"/>
    <w:rPr>
      <w:shd w:val="clear" w:color="auto" w:fill="FFFFFF"/>
    </w:rPr>
  </w:style>
  <w:style w:type="paragraph" w:customStyle="1" w:styleId="Bodytext801">
    <w:name w:val="Body text (80)"/>
    <w:basedOn w:val="a"/>
    <w:link w:val="Bodytext800"/>
    <w:rsid w:val="008624BB"/>
    <w:pPr>
      <w:widowControl w:val="0"/>
      <w:shd w:val="clear" w:color="auto" w:fill="FFFFFF"/>
      <w:spacing w:before="2740" w:after="0" w:line="288" w:lineRule="exact"/>
      <w:ind w:hanging="560"/>
    </w:pPr>
    <w:rPr>
      <w:rFonts w:asciiTheme="minorHAnsi" w:hAnsiTheme="minorHAnsi" w:cstheme="minorBidi"/>
    </w:rPr>
  </w:style>
  <w:style w:type="character" w:customStyle="1" w:styleId="Bodytext81">
    <w:name w:val="Body text (81)_"/>
    <w:basedOn w:val="a0"/>
    <w:link w:val="Bodytext810"/>
    <w:locked/>
    <w:rsid w:val="008624BB"/>
    <w:rPr>
      <w:sz w:val="21"/>
      <w:szCs w:val="21"/>
      <w:shd w:val="clear" w:color="auto" w:fill="FFFFFF"/>
    </w:rPr>
  </w:style>
  <w:style w:type="paragraph" w:customStyle="1" w:styleId="Bodytext810">
    <w:name w:val="Body text (81)"/>
    <w:basedOn w:val="a"/>
    <w:link w:val="Bodytext81"/>
    <w:rsid w:val="008624BB"/>
    <w:pPr>
      <w:widowControl w:val="0"/>
      <w:shd w:val="clear" w:color="auto" w:fill="FFFFFF"/>
      <w:spacing w:after="380" w:line="232" w:lineRule="exact"/>
      <w:ind w:hanging="1160"/>
    </w:pPr>
    <w:rPr>
      <w:rFonts w:asciiTheme="minorHAnsi" w:hAnsiTheme="minorHAnsi" w:cstheme="minorBidi"/>
      <w:sz w:val="21"/>
      <w:szCs w:val="21"/>
    </w:rPr>
  </w:style>
  <w:style w:type="character" w:customStyle="1" w:styleId="Bodytext83">
    <w:name w:val="Body text (83)_"/>
    <w:basedOn w:val="a0"/>
    <w:link w:val="Bodytext830"/>
    <w:locked/>
    <w:rsid w:val="008624BB"/>
    <w:rPr>
      <w:sz w:val="18"/>
      <w:szCs w:val="18"/>
      <w:shd w:val="clear" w:color="auto" w:fill="FFFFFF"/>
    </w:rPr>
  </w:style>
  <w:style w:type="paragraph" w:customStyle="1" w:styleId="Bodytext830">
    <w:name w:val="Body text (83)"/>
    <w:basedOn w:val="a"/>
    <w:link w:val="Bodytext83"/>
    <w:rsid w:val="008624BB"/>
    <w:pPr>
      <w:widowControl w:val="0"/>
      <w:shd w:val="clear" w:color="auto" w:fill="FFFFFF"/>
      <w:spacing w:after="0" w:line="200" w:lineRule="exact"/>
    </w:pPr>
    <w:rPr>
      <w:rFonts w:asciiTheme="minorHAnsi" w:hAnsiTheme="minorHAnsi" w:cstheme="minorBidi"/>
      <w:sz w:val="18"/>
      <w:szCs w:val="18"/>
    </w:rPr>
  </w:style>
  <w:style w:type="character" w:customStyle="1" w:styleId="Bodytext84">
    <w:name w:val="Body text (84)_"/>
    <w:basedOn w:val="a0"/>
    <w:link w:val="Bodytext840"/>
    <w:locked/>
    <w:rsid w:val="008624BB"/>
    <w:rPr>
      <w:shd w:val="clear" w:color="auto" w:fill="FFFFFF"/>
    </w:rPr>
  </w:style>
  <w:style w:type="paragraph" w:customStyle="1" w:styleId="Bodytext840">
    <w:name w:val="Body text (84)"/>
    <w:basedOn w:val="a"/>
    <w:link w:val="Bodytext84"/>
    <w:rsid w:val="008624BB"/>
    <w:pPr>
      <w:widowControl w:val="0"/>
      <w:shd w:val="clear" w:color="auto" w:fill="FFFFFF"/>
      <w:spacing w:after="120" w:line="266" w:lineRule="exact"/>
    </w:pPr>
    <w:rPr>
      <w:rFonts w:asciiTheme="minorHAnsi" w:hAnsiTheme="minorHAnsi" w:cstheme="minorBidi"/>
    </w:rPr>
  </w:style>
  <w:style w:type="character" w:customStyle="1" w:styleId="Heading55">
    <w:name w:val="Heading #5 (5)_"/>
    <w:basedOn w:val="a0"/>
    <w:link w:val="Heading550"/>
    <w:locked/>
    <w:rsid w:val="008624BB"/>
    <w:rPr>
      <w:w w:val="75"/>
      <w:sz w:val="36"/>
      <w:szCs w:val="36"/>
      <w:shd w:val="clear" w:color="auto" w:fill="FFFFFF"/>
    </w:rPr>
  </w:style>
  <w:style w:type="paragraph" w:customStyle="1" w:styleId="Heading550">
    <w:name w:val="Heading #5 (5)"/>
    <w:basedOn w:val="a"/>
    <w:link w:val="Heading55"/>
    <w:rsid w:val="008624BB"/>
    <w:pPr>
      <w:widowControl w:val="0"/>
      <w:shd w:val="clear" w:color="auto" w:fill="FFFFFF"/>
      <w:spacing w:before="380" w:after="80" w:line="398" w:lineRule="exact"/>
      <w:jc w:val="both"/>
      <w:outlineLvl w:val="4"/>
    </w:pPr>
    <w:rPr>
      <w:rFonts w:asciiTheme="minorHAnsi" w:hAnsiTheme="minorHAnsi" w:cstheme="minorBidi"/>
      <w:w w:val="75"/>
      <w:sz w:val="36"/>
      <w:szCs w:val="36"/>
    </w:rPr>
  </w:style>
  <w:style w:type="character" w:customStyle="1" w:styleId="Bodytext85">
    <w:name w:val="Body text (85)_"/>
    <w:basedOn w:val="a0"/>
    <w:link w:val="Bodytext850"/>
    <w:locked/>
    <w:rsid w:val="008624BB"/>
    <w:rPr>
      <w:sz w:val="34"/>
      <w:szCs w:val="34"/>
      <w:shd w:val="clear" w:color="auto" w:fill="FFFFFF"/>
    </w:rPr>
  </w:style>
  <w:style w:type="paragraph" w:customStyle="1" w:styleId="Bodytext850">
    <w:name w:val="Body text (85)"/>
    <w:basedOn w:val="a"/>
    <w:link w:val="Bodytext85"/>
    <w:rsid w:val="008624BB"/>
    <w:pPr>
      <w:widowControl w:val="0"/>
      <w:shd w:val="clear" w:color="auto" w:fill="FFFFFF"/>
      <w:spacing w:before="320" w:after="320" w:line="432" w:lineRule="exact"/>
      <w:jc w:val="both"/>
    </w:pPr>
    <w:rPr>
      <w:rFonts w:asciiTheme="minorHAnsi" w:hAnsiTheme="minorHAnsi" w:cstheme="minorBidi"/>
      <w:sz w:val="34"/>
      <w:szCs w:val="34"/>
    </w:rPr>
  </w:style>
  <w:style w:type="character" w:customStyle="1" w:styleId="Heading2">
    <w:name w:val="Heading #2_"/>
    <w:basedOn w:val="a0"/>
    <w:link w:val="Heading20"/>
    <w:locked/>
    <w:rsid w:val="008624BB"/>
    <w:rPr>
      <w:b/>
      <w:bCs/>
      <w:sz w:val="32"/>
      <w:szCs w:val="32"/>
      <w:shd w:val="clear" w:color="auto" w:fill="FFFFFF"/>
    </w:rPr>
  </w:style>
  <w:style w:type="paragraph" w:customStyle="1" w:styleId="Heading20">
    <w:name w:val="Heading #2"/>
    <w:basedOn w:val="a"/>
    <w:link w:val="Heading2"/>
    <w:rsid w:val="008624BB"/>
    <w:pPr>
      <w:widowControl w:val="0"/>
      <w:shd w:val="clear" w:color="auto" w:fill="FFFFFF"/>
      <w:spacing w:after="0" w:line="354" w:lineRule="exact"/>
      <w:jc w:val="both"/>
      <w:outlineLvl w:val="1"/>
    </w:pPr>
    <w:rPr>
      <w:rFonts w:asciiTheme="minorHAnsi" w:hAnsiTheme="minorHAnsi" w:cstheme="minorBidi"/>
      <w:b/>
      <w:bCs/>
      <w:sz w:val="32"/>
      <w:szCs w:val="32"/>
    </w:rPr>
  </w:style>
  <w:style w:type="character" w:customStyle="1" w:styleId="Bodytext86">
    <w:name w:val="Body text (86)_"/>
    <w:basedOn w:val="a0"/>
    <w:link w:val="Bodytext860"/>
    <w:locked/>
    <w:rsid w:val="008624BB"/>
    <w:rPr>
      <w:sz w:val="19"/>
      <w:szCs w:val="19"/>
      <w:shd w:val="clear" w:color="auto" w:fill="FFFFFF"/>
    </w:rPr>
  </w:style>
  <w:style w:type="paragraph" w:customStyle="1" w:styleId="Bodytext860">
    <w:name w:val="Body text (86)"/>
    <w:basedOn w:val="a"/>
    <w:link w:val="Bodytext86"/>
    <w:rsid w:val="008624BB"/>
    <w:pPr>
      <w:widowControl w:val="0"/>
      <w:shd w:val="clear" w:color="auto" w:fill="FFFFFF"/>
      <w:spacing w:after="0" w:line="210" w:lineRule="exact"/>
    </w:pPr>
    <w:rPr>
      <w:rFonts w:asciiTheme="minorHAnsi" w:hAnsiTheme="minorHAnsi" w:cstheme="minorBidi"/>
      <w:sz w:val="19"/>
      <w:szCs w:val="19"/>
    </w:rPr>
  </w:style>
  <w:style w:type="character" w:customStyle="1" w:styleId="Bodytext87">
    <w:name w:val="Body text (87)_"/>
    <w:basedOn w:val="a0"/>
    <w:link w:val="Bodytext870"/>
    <w:locked/>
    <w:rsid w:val="008624BB"/>
    <w:rPr>
      <w:sz w:val="18"/>
      <w:szCs w:val="18"/>
      <w:shd w:val="clear" w:color="auto" w:fill="FFFFFF"/>
    </w:rPr>
  </w:style>
  <w:style w:type="paragraph" w:customStyle="1" w:styleId="Bodytext870">
    <w:name w:val="Body text (87)"/>
    <w:basedOn w:val="a"/>
    <w:link w:val="Bodytext87"/>
    <w:rsid w:val="008624BB"/>
    <w:pPr>
      <w:widowControl w:val="0"/>
      <w:shd w:val="clear" w:color="auto" w:fill="FFFFFF"/>
      <w:spacing w:after="0" w:line="408" w:lineRule="exact"/>
    </w:pPr>
    <w:rPr>
      <w:rFonts w:asciiTheme="minorHAnsi" w:hAnsiTheme="minorHAnsi" w:cstheme="minorBidi"/>
      <w:sz w:val="18"/>
      <w:szCs w:val="18"/>
    </w:rPr>
  </w:style>
  <w:style w:type="character" w:customStyle="1" w:styleId="Bodytext88">
    <w:name w:val="Body text (88)_"/>
    <w:basedOn w:val="a0"/>
    <w:link w:val="Bodytext880"/>
    <w:locked/>
    <w:rsid w:val="008624BB"/>
    <w:rPr>
      <w:shd w:val="clear" w:color="auto" w:fill="FFFFFF"/>
    </w:rPr>
  </w:style>
  <w:style w:type="paragraph" w:customStyle="1" w:styleId="Bodytext880">
    <w:name w:val="Body text (88)"/>
    <w:basedOn w:val="a"/>
    <w:link w:val="Bodytext88"/>
    <w:rsid w:val="008624BB"/>
    <w:pPr>
      <w:widowControl w:val="0"/>
      <w:shd w:val="clear" w:color="auto" w:fill="FFFFFF"/>
      <w:spacing w:after="140" w:line="244" w:lineRule="exact"/>
      <w:jc w:val="both"/>
    </w:pPr>
    <w:rPr>
      <w:rFonts w:asciiTheme="minorHAnsi" w:hAnsiTheme="minorHAnsi" w:cstheme="minorBidi"/>
    </w:rPr>
  </w:style>
  <w:style w:type="character" w:customStyle="1" w:styleId="Heading67Exact">
    <w:name w:val="Heading #6 (7) Exact"/>
    <w:basedOn w:val="a0"/>
    <w:link w:val="Heading67"/>
    <w:locked/>
    <w:rsid w:val="008624BB"/>
    <w:rPr>
      <w:b/>
      <w:bCs/>
      <w:sz w:val="28"/>
      <w:szCs w:val="28"/>
      <w:shd w:val="clear" w:color="auto" w:fill="FFFFFF"/>
    </w:rPr>
  </w:style>
  <w:style w:type="paragraph" w:customStyle="1" w:styleId="Heading67">
    <w:name w:val="Heading #6 (7)"/>
    <w:basedOn w:val="a"/>
    <w:link w:val="Heading67Exact"/>
    <w:rsid w:val="008624BB"/>
    <w:pPr>
      <w:widowControl w:val="0"/>
      <w:shd w:val="clear" w:color="auto" w:fill="FFFFFF"/>
      <w:spacing w:after="0" w:line="310" w:lineRule="exact"/>
      <w:outlineLvl w:val="5"/>
    </w:pPr>
    <w:rPr>
      <w:rFonts w:asciiTheme="minorHAnsi" w:hAnsiTheme="minorHAnsi" w:cstheme="minorBidi"/>
      <w:b/>
      <w:bCs/>
      <w:sz w:val="28"/>
      <w:szCs w:val="28"/>
    </w:rPr>
  </w:style>
  <w:style w:type="character" w:customStyle="1" w:styleId="Bodytext89Exact">
    <w:name w:val="Body text (89) Exact"/>
    <w:basedOn w:val="a0"/>
    <w:link w:val="Bodytext89"/>
    <w:locked/>
    <w:rsid w:val="008624BB"/>
    <w:rPr>
      <w:shd w:val="clear" w:color="auto" w:fill="FFFFFF"/>
    </w:rPr>
  </w:style>
  <w:style w:type="paragraph" w:customStyle="1" w:styleId="Bodytext89">
    <w:name w:val="Body text (89)"/>
    <w:basedOn w:val="a"/>
    <w:link w:val="Bodytext89Exact"/>
    <w:rsid w:val="008624BB"/>
    <w:pPr>
      <w:widowControl w:val="0"/>
      <w:shd w:val="clear" w:color="auto" w:fill="FFFFFF"/>
      <w:spacing w:after="0" w:line="266" w:lineRule="exact"/>
      <w:jc w:val="center"/>
    </w:pPr>
    <w:rPr>
      <w:rFonts w:asciiTheme="minorHAnsi" w:hAnsiTheme="minorHAnsi" w:cstheme="minorBidi"/>
    </w:rPr>
  </w:style>
  <w:style w:type="character" w:customStyle="1" w:styleId="Bodytext91">
    <w:name w:val="Body text (91)_"/>
    <w:basedOn w:val="a0"/>
    <w:link w:val="Bodytext910"/>
    <w:locked/>
    <w:rsid w:val="008624BB"/>
    <w:rPr>
      <w:shd w:val="clear" w:color="auto" w:fill="FFFFFF"/>
    </w:rPr>
  </w:style>
  <w:style w:type="paragraph" w:customStyle="1" w:styleId="Bodytext910">
    <w:name w:val="Body text (91)"/>
    <w:basedOn w:val="a"/>
    <w:link w:val="Bodytext91"/>
    <w:rsid w:val="008624BB"/>
    <w:pPr>
      <w:widowControl w:val="0"/>
      <w:shd w:val="clear" w:color="auto" w:fill="FFFFFF"/>
      <w:spacing w:after="0" w:line="266" w:lineRule="exact"/>
      <w:jc w:val="both"/>
    </w:pPr>
    <w:rPr>
      <w:rFonts w:asciiTheme="minorHAnsi" w:hAnsiTheme="minorHAnsi" w:cstheme="minorBidi"/>
    </w:rPr>
  </w:style>
  <w:style w:type="character" w:customStyle="1" w:styleId="Heading68">
    <w:name w:val="Heading #6 (8)_"/>
    <w:basedOn w:val="a0"/>
    <w:link w:val="Heading680"/>
    <w:locked/>
    <w:rsid w:val="008624BB"/>
    <w:rPr>
      <w:b/>
      <w:bCs/>
      <w:sz w:val="32"/>
      <w:szCs w:val="32"/>
      <w:shd w:val="clear" w:color="auto" w:fill="FFFFFF"/>
    </w:rPr>
  </w:style>
  <w:style w:type="paragraph" w:customStyle="1" w:styleId="Heading680">
    <w:name w:val="Heading #6 (8)"/>
    <w:basedOn w:val="a"/>
    <w:link w:val="Heading68"/>
    <w:rsid w:val="008624BB"/>
    <w:pPr>
      <w:widowControl w:val="0"/>
      <w:shd w:val="clear" w:color="auto" w:fill="FFFFFF"/>
      <w:spacing w:before="360" w:after="360" w:line="354" w:lineRule="exact"/>
      <w:jc w:val="both"/>
      <w:outlineLvl w:val="5"/>
    </w:pPr>
    <w:rPr>
      <w:rFonts w:asciiTheme="minorHAnsi" w:hAnsiTheme="minorHAnsi" w:cstheme="minorBidi"/>
      <w:b/>
      <w:bCs/>
      <w:sz w:val="32"/>
      <w:szCs w:val="32"/>
    </w:rPr>
  </w:style>
  <w:style w:type="character" w:customStyle="1" w:styleId="Bodytext92">
    <w:name w:val="Body text (92)_"/>
    <w:basedOn w:val="a0"/>
    <w:link w:val="Bodytext920"/>
    <w:locked/>
    <w:rsid w:val="008624BB"/>
    <w:rPr>
      <w:b/>
      <w:bCs/>
      <w:sz w:val="34"/>
      <w:szCs w:val="34"/>
      <w:shd w:val="clear" w:color="auto" w:fill="FFFFFF"/>
    </w:rPr>
  </w:style>
  <w:style w:type="paragraph" w:customStyle="1" w:styleId="Bodytext920">
    <w:name w:val="Body text (92)"/>
    <w:basedOn w:val="a"/>
    <w:link w:val="Bodytext92"/>
    <w:rsid w:val="008624BB"/>
    <w:pPr>
      <w:widowControl w:val="0"/>
      <w:shd w:val="clear" w:color="auto" w:fill="FFFFFF"/>
      <w:spacing w:before="580" w:after="260" w:line="376" w:lineRule="exact"/>
      <w:jc w:val="both"/>
    </w:pPr>
    <w:rPr>
      <w:rFonts w:asciiTheme="minorHAnsi" w:hAnsiTheme="minorHAnsi" w:cstheme="minorBidi"/>
      <w:b/>
      <w:bCs/>
      <w:sz w:val="34"/>
      <w:szCs w:val="34"/>
    </w:rPr>
  </w:style>
  <w:style w:type="character" w:customStyle="1" w:styleId="Heading48">
    <w:name w:val="Heading #4 (8)_"/>
    <w:basedOn w:val="a0"/>
    <w:link w:val="Heading480"/>
    <w:locked/>
    <w:rsid w:val="008624BB"/>
    <w:rPr>
      <w:sz w:val="32"/>
      <w:szCs w:val="32"/>
      <w:shd w:val="clear" w:color="auto" w:fill="FFFFFF"/>
    </w:rPr>
  </w:style>
  <w:style w:type="paragraph" w:customStyle="1" w:styleId="Heading480">
    <w:name w:val="Heading #4 (8)"/>
    <w:basedOn w:val="a"/>
    <w:link w:val="Heading48"/>
    <w:rsid w:val="008624BB"/>
    <w:pPr>
      <w:widowControl w:val="0"/>
      <w:shd w:val="clear" w:color="auto" w:fill="FFFFFF"/>
      <w:spacing w:after="360" w:line="354" w:lineRule="exact"/>
      <w:outlineLvl w:val="3"/>
    </w:pPr>
    <w:rPr>
      <w:rFonts w:asciiTheme="minorHAnsi" w:hAnsiTheme="minorHAnsi" w:cstheme="minorBidi"/>
      <w:sz w:val="32"/>
      <w:szCs w:val="32"/>
    </w:rPr>
  </w:style>
  <w:style w:type="character" w:customStyle="1" w:styleId="Heading56Exact">
    <w:name w:val="Heading #5 (6) Exact"/>
    <w:basedOn w:val="a0"/>
    <w:link w:val="Heading56"/>
    <w:locked/>
    <w:rsid w:val="008624BB"/>
    <w:rPr>
      <w:sz w:val="32"/>
      <w:szCs w:val="32"/>
      <w:shd w:val="clear" w:color="auto" w:fill="FFFFFF"/>
    </w:rPr>
  </w:style>
  <w:style w:type="paragraph" w:customStyle="1" w:styleId="Heading56">
    <w:name w:val="Heading #5 (6)"/>
    <w:basedOn w:val="a"/>
    <w:link w:val="Heading56Exact"/>
    <w:rsid w:val="008624BB"/>
    <w:pPr>
      <w:widowControl w:val="0"/>
      <w:shd w:val="clear" w:color="auto" w:fill="FFFFFF"/>
      <w:spacing w:after="0" w:line="354" w:lineRule="exact"/>
      <w:outlineLvl w:val="4"/>
    </w:pPr>
    <w:rPr>
      <w:rFonts w:asciiTheme="minorHAnsi" w:hAnsiTheme="minorHAnsi" w:cstheme="minorBidi"/>
      <w:sz w:val="32"/>
      <w:szCs w:val="32"/>
    </w:rPr>
  </w:style>
  <w:style w:type="character" w:customStyle="1" w:styleId="Bodytext93Exact">
    <w:name w:val="Body text (93) Exact"/>
    <w:basedOn w:val="a0"/>
    <w:link w:val="Bodytext93"/>
    <w:locked/>
    <w:rsid w:val="008624BB"/>
    <w:rPr>
      <w:sz w:val="19"/>
      <w:szCs w:val="19"/>
      <w:shd w:val="clear" w:color="auto" w:fill="FFFFFF"/>
    </w:rPr>
  </w:style>
  <w:style w:type="paragraph" w:customStyle="1" w:styleId="Bodytext93">
    <w:name w:val="Body text (93)"/>
    <w:basedOn w:val="a"/>
    <w:link w:val="Bodytext93Exact"/>
    <w:rsid w:val="008624BB"/>
    <w:pPr>
      <w:widowControl w:val="0"/>
      <w:shd w:val="clear" w:color="auto" w:fill="FFFFFF"/>
      <w:spacing w:after="0" w:line="210" w:lineRule="exact"/>
    </w:pPr>
    <w:rPr>
      <w:rFonts w:asciiTheme="minorHAnsi" w:hAnsiTheme="minorHAnsi" w:cstheme="minorBidi"/>
      <w:sz w:val="19"/>
      <w:szCs w:val="19"/>
    </w:rPr>
  </w:style>
  <w:style w:type="character" w:customStyle="1" w:styleId="Heading49Exact">
    <w:name w:val="Heading #4 (9) Exact"/>
    <w:basedOn w:val="a0"/>
    <w:link w:val="Heading49"/>
    <w:locked/>
    <w:rsid w:val="008624BB"/>
    <w:rPr>
      <w:b/>
      <w:bCs/>
      <w:sz w:val="32"/>
      <w:szCs w:val="32"/>
      <w:shd w:val="clear" w:color="auto" w:fill="FFFFFF"/>
    </w:rPr>
  </w:style>
  <w:style w:type="paragraph" w:customStyle="1" w:styleId="Heading49">
    <w:name w:val="Heading #4 (9)"/>
    <w:basedOn w:val="a"/>
    <w:link w:val="Heading49Exact"/>
    <w:rsid w:val="008624BB"/>
    <w:pPr>
      <w:widowControl w:val="0"/>
      <w:shd w:val="clear" w:color="auto" w:fill="FFFFFF"/>
      <w:spacing w:after="0" w:line="354" w:lineRule="exact"/>
      <w:outlineLvl w:val="3"/>
    </w:pPr>
    <w:rPr>
      <w:rFonts w:asciiTheme="minorHAnsi" w:hAnsiTheme="minorHAnsi" w:cstheme="minorBidi"/>
      <w:b/>
      <w:bCs/>
      <w:sz w:val="32"/>
      <w:szCs w:val="32"/>
    </w:rPr>
  </w:style>
  <w:style w:type="character" w:customStyle="1" w:styleId="Bodytext96Exact">
    <w:name w:val="Body text (96) Exact"/>
    <w:basedOn w:val="a0"/>
    <w:link w:val="Bodytext96"/>
    <w:locked/>
    <w:rsid w:val="008624BB"/>
    <w:rPr>
      <w:sz w:val="26"/>
      <w:szCs w:val="26"/>
      <w:shd w:val="clear" w:color="auto" w:fill="FFFFFF"/>
    </w:rPr>
  </w:style>
  <w:style w:type="paragraph" w:customStyle="1" w:styleId="Bodytext96">
    <w:name w:val="Body text (96)"/>
    <w:basedOn w:val="a"/>
    <w:link w:val="Bodytext96Exact"/>
    <w:rsid w:val="008624BB"/>
    <w:pPr>
      <w:widowControl w:val="0"/>
      <w:shd w:val="clear" w:color="auto" w:fill="FFFFFF"/>
      <w:spacing w:after="0" w:line="288" w:lineRule="exact"/>
      <w:jc w:val="center"/>
    </w:pPr>
    <w:rPr>
      <w:rFonts w:asciiTheme="minorHAnsi" w:hAnsiTheme="minorHAnsi" w:cstheme="minorBidi"/>
      <w:sz w:val="26"/>
      <w:szCs w:val="26"/>
    </w:rPr>
  </w:style>
  <w:style w:type="character" w:customStyle="1" w:styleId="Bodytext97Exact">
    <w:name w:val="Body text (97) Exact"/>
    <w:basedOn w:val="a0"/>
    <w:link w:val="Bodytext97"/>
    <w:locked/>
    <w:rsid w:val="008624BB"/>
    <w:rPr>
      <w:sz w:val="26"/>
      <w:szCs w:val="26"/>
      <w:shd w:val="clear" w:color="auto" w:fill="FFFFFF"/>
    </w:rPr>
  </w:style>
  <w:style w:type="paragraph" w:customStyle="1" w:styleId="Bodytext97">
    <w:name w:val="Body text (97)"/>
    <w:basedOn w:val="a"/>
    <w:link w:val="Bodytext97Exact"/>
    <w:rsid w:val="008624BB"/>
    <w:pPr>
      <w:widowControl w:val="0"/>
      <w:shd w:val="clear" w:color="auto" w:fill="FFFFFF"/>
      <w:spacing w:after="0" w:line="288" w:lineRule="exact"/>
      <w:jc w:val="center"/>
    </w:pPr>
    <w:rPr>
      <w:rFonts w:asciiTheme="minorHAnsi" w:hAnsiTheme="minorHAnsi" w:cstheme="minorBidi"/>
      <w:sz w:val="26"/>
      <w:szCs w:val="26"/>
    </w:rPr>
  </w:style>
  <w:style w:type="character" w:customStyle="1" w:styleId="Bodytext94">
    <w:name w:val="Body text (94)_"/>
    <w:basedOn w:val="a0"/>
    <w:link w:val="Bodytext940"/>
    <w:locked/>
    <w:rsid w:val="008624BB"/>
    <w:rPr>
      <w:sz w:val="20"/>
      <w:szCs w:val="20"/>
      <w:shd w:val="clear" w:color="auto" w:fill="FFFFFF"/>
    </w:rPr>
  </w:style>
  <w:style w:type="paragraph" w:customStyle="1" w:styleId="Bodytext940">
    <w:name w:val="Body text (94)"/>
    <w:basedOn w:val="a"/>
    <w:link w:val="Bodytext94"/>
    <w:rsid w:val="008624BB"/>
    <w:pPr>
      <w:widowControl w:val="0"/>
      <w:shd w:val="clear" w:color="auto" w:fill="FFFFFF"/>
      <w:spacing w:before="220" w:after="120" w:line="336" w:lineRule="exact"/>
    </w:pPr>
    <w:rPr>
      <w:rFonts w:asciiTheme="minorHAnsi" w:hAnsiTheme="minorHAnsi" w:cstheme="minorBidi"/>
      <w:sz w:val="20"/>
      <w:szCs w:val="20"/>
    </w:rPr>
  </w:style>
  <w:style w:type="character" w:customStyle="1" w:styleId="Bodytext95">
    <w:name w:val="Body text (95)_"/>
    <w:basedOn w:val="a0"/>
    <w:link w:val="Bodytext950"/>
    <w:locked/>
    <w:rsid w:val="008624BB"/>
    <w:rPr>
      <w:b/>
      <w:bCs/>
      <w:sz w:val="18"/>
      <w:szCs w:val="18"/>
      <w:shd w:val="clear" w:color="auto" w:fill="FFFFFF"/>
    </w:rPr>
  </w:style>
  <w:style w:type="paragraph" w:customStyle="1" w:styleId="Bodytext950">
    <w:name w:val="Body text (95)"/>
    <w:basedOn w:val="a"/>
    <w:link w:val="Bodytext95"/>
    <w:rsid w:val="008624BB"/>
    <w:pPr>
      <w:widowControl w:val="0"/>
      <w:shd w:val="clear" w:color="auto" w:fill="FFFFFF"/>
      <w:spacing w:before="160" w:after="160" w:line="232" w:lineRule="exact"/>
    </w:pPr>
    <w:rPr>
      <w:rFonts w:asciiTheme="minorHAnsi" w:hAnsiTheme="minorHAnsi" w:cstheme="minorBidi"/>
      <w:b/>
      <w:bCs/>
      <w:sz w:val="18"/>
      <w:szCs w:val="18"/>
    </w:rPr>
  </w:style>
  <w:style w:type="character" w:customStyle="1" w:styleId="Footnote10pt">
    <w:name w:val="Footnote + 10 pt"/>
    <w:aliases w:val="Bold,Body text (30) + 10 pt,Body text (2) + 22 pt,Body text (38) + 10.5 pt,Body text (4) + 7.5 pt"/>
    <w:basedOn w:val="Bodytext34"/>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4">
    <w:name w:val="Body text (4)_"/>
    <w:basedOn w:val="a0"/>
    <w:rsid w:val="008624BB"/>
    <w:rPr>
      <w:b w:val="0"/>
      <w:bCs w:val="0"/>
      <w:i w:val="0"/>
      <w:iCs w:val="0"/>
      <w:smallCaps w:val="0"/>
      <w:strike w:val="0"/>
      <w:dstrike w:val="0"/>
      <w:u w:val="none"/>
      <w:effect w:val="none"/>
    </w:rPr>
  </w:style>
  <w:style w:type="character" w:customStyle="1" w:styleId="Bodytext512pt">
    <w:name w:val="Body text (5) + 12 pt"/>
    <w:basedOn w:val="Bodytext5"/>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413pt">
    <w:name w:val="Body text (4) + 13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Bodytext2">
    <w:name w:val="Body text (2)_"/>
    <w:basedOn w:val="a0"/>
    <w:rsid w:val="008624BB"/>
    <w:rPr>
      <w:b w:val="0"/>
      <w:bCs w:val="0"/>
      <w:i w:val="0"/>
      <w:iCs w:val="0"/>
      <w:smallCaps w:val="0"/>
      <w:strike w:val="0"/>
      <w:dstrike w:val="0"/>
      <w:sz w:val="32"/>
      <w:szCs w:val="32"/>
      <w:u w:val="none"/>
      <w:effect w:val="none"/>
    </w:rPr>
  </w:style>
  <w:style w:type="character" w:customStyle="1" w:styleId="Tableofcontents212pt">
    <w:name w:val="Table of contents (2) + 12 pt"/>
    <w:aliases w:val="Not Bold,Body text (13) + 11 pt,Scaling 75%,Body text (13) + Arial Unicode MS,11.5 pt,Body text (77) + Arial Unicode MS,18 pt,Body text (77) + 10 pt,Heading #5 (3) + 10 pt,Header or footer + 19 pt,Scaling 150%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ar-SA" w:eastAsia="ar-SA" w:bidi="ar-SA"/>
    </w:rPr>
  </w:style>
  <w:style w:type="character" w:customStyle="1" w:styleId="Tableofcontents14pt">
    <w:name w:val="Table of contents + 14 pt"/>
    <w:basedOn w:val="6Char"/>
    <w:rsid w:val="008624BB"/>
    <w:rPr>
      <w:rFonts w:ascii="Times New Roman" w:eastAsia="Times New Roman" w:hAnsi="Times New Roman" w:cs="Times New Roman" w:hint="default"/>
      <w:color w:val="000000"/>
      <w:spacing w:val="0"/>
      <w:w w:val="100"/>
      <w:position w:val="0"/>
      <w:sz w:val="28"/>
      <w:szCs w:val="28"/>
      <w:shd w:val="clear" w:color="auto" w:fill="FFFFFF"/>
      <w:lang w:val="en-US" w:eastAsia="en-US" w:bidi="en-US"/>
    </w:rPr>
  </w:style>
  <w:style w:type="character" w:customStyle="1" w:styleId="Bodytext414pt">
    <w:name w:val="Body text (4) + 14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ar-SA" w:eastAsia="ar-SA" w:bidi="ar-SA"/>
    </w:rPr>
  </w:style>
  <w:style w:type="character" w:customStyle="1" w:styleId="Tableofcontents3">
    <w:name w:val="Table of contents (3)_"/>
    <w:basedOn w:val="a0"/>
    <w:rsid w:val="008624BB"/>
    <w:rPr>
      <w:b w:val="0"/>
      <w:bCs w:val="0"/>
      <w:i w:val="0"/>
      <w:iCs w:val="0"/>
      <w:smallCaps w:val="0"/>
      <w:strike w:val="0"/>
      <w:dstrike w:val="0"/>
      <w:sz w:val="28"/>
      <w:szCs w:val="28"/>
      <w:u w:val="none"/>
      <w:effect w:val="none"/>
    </w:rPr>
  </w:style>
  <w:style w:type="character" w:customStyle="1" w:styleId="Tableofcontents312pt">
    <w:name w:val="Table of contents (3) + 12 pt"/>
    <w:basedOn w:val="Tableofcontents3"/>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Tableofcontents13pt">
    <w:name w:val="Table of contents + 13 pt"/>
    <w:basedOn w:val="6Char"/>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Tableofcontents416pt">
    <w:name w:val="Table of contents (4) + 16 pt"/>
    <w:basedOn w:val="Tableofcontents4"/>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Tableofcontents30">
    <w:name w:val="Table of contents (3)"/>
    <w:basedOn w:val="Tableofcontents3"/>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ar-SA" w:eastAsia="ar-SA" w:bidi="ar-SA"/>
    </w:rPr>
  </w:style>
  <w:style w:type="character" w:customStyle="1" w:styleId="Tableofcontents412pt">
    <w:name w:val="Table of contents (4) + 12 pt"/>
    <w:basedOn w:val="Tableofcontents4"/>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215pt">
    <w:name w:val="Body text (2) + 15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ar-SA" w:eastAsia="ar-SA" w:bidi="ar-SA"/>
    </w:rPr>
  </w:style>
  <w:style w:type="character" w:customStyle="1" w:styleId="Bodytext214pt">
    <w:name w:val="Body text (2) + 14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ar-SA" w:eastAsia="ar-SA" w:bidi="ar-SA"/>
    </w:rPr>
  </w:style>
  <w:style w:type="character" w:customStyle="1" w:styleId="Bodytext910pt">
    <w:name w:val="Body text (9) + 10 pt"/>
    <w:basedOn w:val="Bodytext9"/>
    <w:rsid w:val="008624BB"/>
    <w:rPr>
      <w:rFonts w:ascii="Times New Roman" w:eastAsia="Times New Roman" w:hAnsi="Times New Roman" w:cs="Times New Roman" w:hint="default"/>
      <w:b/>
      <w:bCs/>
      <w:color w:val="000000"/>
      <w:spacing w:val="0"/>
      <w:w w:val="100"/>
      <w:position w:val="0"/>
      <w:sz w:val="20"/>
      <w:szCs w:val="20"/>
      <w:shd w:val="clear" w:color="auto" w:fill="FFFFFF"/>
      <w:lang w:val="ar-SA" w:eastAsia="ar-SA" w:bidi="ar-SA"/>
    </w:rPr>
  </w:style>
  <w:style w:type="character" w:customStyle="1" w:styleId="Bodytext1015pt">
    <w:name w:val="Body text (10) + 15 pt"/>
    <w:basedOn w:val="Bodytext10"/>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2ArialUnicodeMS">
    <w:name w:val="Body text (2) + Arial Unicode MS"/>
    <w:aliases w:val="14 pt,Scaling 120%,11 pt"/>
    <w:basedOn w:val="Bodytext57"/>
    <w:rsid w:val="008624BB"/>
    <w:rPr>
      <w:rFonts w:ascii="Arial Unicode MS" w:eastAsia="Arial Unicode MS" w:hAnsi="Arial Unicode MS" w:cs="Arial Unicode MS"/>
      <w:i/>
      <w:iCs/>
      <w:color w:val="000000"/>
      <w:spacing w:val="0"/>
      <w:w w:val="120"/>
      <w:position w:val="0"/>
      <w:sz w:val="28"/>
      <w:szCs w:val="28"/>
      <w:shd w:val="clear" w:color="auto" w:fill="FFFFFF"/>
      <w:lang w:val="ar-SA" w:eastAsia="ar-SA" w:bidi="ar-SA"/>
    </w:rPr>
  </w:style>
  <w:style w:type="character" w:customStyle="1" w:styleId="Bodytext217pt">
    <w:name w:val="Body text (2) + 17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ar-SA" w:eastAsia="ar-SA" w:bidi="ar-SA"/>
    </w:rPr>
  </w:style>
  <w:style w:type="character" w:customStyle="1" w:styleId="Bodytext12">
    <w:name w:val="Body text (12)_"/>
    <w:basedOn w:val="a0"/>
    <w:rsid w:val="008624BB"/>
    <w:rPr>
      <w:b w:val="0"/>
      <w:bCs w:val="0"/>
      <w:i w:val="0"/>
      <w:iCs w:val="0"/>
      <w:smallCaps w:val="0"/>
      <w:strike w:val="0"/>
      <w:dstrike w:val="0"/>
      <w:u w:val="none"/>
      <w:effect w:val="none"/>
    </w:rPr>
  </w:style>
  <w:style w:type="character" w:customStyle="1" w:styleId="Bodytext1112pt">
    <w:name w:val="Body text (11) + 12 pt"/>
    <w:basedOn w:val="Bodytext11"/>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1115pt">
    <w:name w:val="Body text (11) + 15 pt"/>
    <w:basedOn w:val="Bodytext11"/>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13">
    <w:name w:val="Body text (13)_"/>
    <w:basedOn w:val="a0"/>
    <w:rsid w:val="008624BB"/>
    <w:rPr>
      <w:b/>
      <w:bCs/>
      <w:i w:val="0"/>
      <w:iCs w:val="0"/>
      <w:smallCaps w:val="0"/>
      <w:strike w:val="0"/>
      <w:dstrike w:val="0"/>
      <w:sz w:val="21"/>
      <w:szCs w:val="21"/>
      <w:u w:val="none"/>
      <w:effect w:val="none"/>
    </w:rPr>
  </w:style>
  <w:style w:type="character" w:customStyle="1" w:styleId="Bodytext1310pt">
    <w:name w:val="Body text (13) + 10 pt"/>
    <w:aliases w:val="Scaling 66%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23">
    <w:name w:val="Body text (2)"/>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single"/>
      <w:effect w:val="none"/>
      <w:lang w:val="ar-SA" w:eastAsia="ar-SA" w:bidi="ar-SA"/>
    </w:rPr>
  </w:style>
  <w:style w:type="character" w:customStyle="1" w:styleId="Bodytext4a">
    <w:name w:val="Body text (4)"/>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212pt">
    <w:name w:val="Body text (2) + 12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Bodytext120">
    <w:name w:val="Body text (12)"/>
    <w:basedOn w:val="Bodytext1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en-US" w:eastAsia="en-US" w:bidi="en-US"/>
    </w:rPr>
  </w:style>
  <w:style w:type="character" w:customStyle="1" w:styleId="Bodytext2Bold">
    <w:name w:val="Body text (2) + Bold"/>
    <w:basedOn w:val="Bodytext2"/>
    <w:rsid w:val="008624BB"/>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ar-SA" w:eastAsia="ar-SA" w:bidi="ar-SA"/>
    </w:rPr>
  </w:style>
  <w:style w:type="character" w:customStyle="1" w:styleId="Bodytext495pt">
    <w:name w:val="Body text (4) + 9.5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ar-SA" w:eastAsia="ar-SA" w:bidi="ar-SA"/>
    </w:rPr>
  </w:style>
  <w:style w:type="character" w:customStyle="1" w:styleId="Bodytext16105pt">
    <w:name w:val="Body text (16) + 10.5 pt"/>
    <w:basedOn w:val="Bodytext16"/>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416pt">
    <w:name w:val="Body text (4) + 16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ar-SA" w:eastAsia="ar-SA" w:bidi="ar-SA"/>
    </w:rPr>
  </w:style>
  <w:style w:type="character" w:customStyle="1" w:styleId="Bodytext1014pt">
    <w:name w:val="Body text (10) + 14 pt"/>
    <w:basedOn w:val="Bodytext10"/>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Bodytext230">
    <w:name w:val="Body text (23)_"/>
    <w:basedOn w:val="a0"/>
    <w:rsid w:val="008624BB"/>
    <w:rPr>
      <w:b w:val="0"/>
      <w:bCs w:val="0"/>
      <w:i w:val="0"/>
      <w:iCs w:val="0"/>
      <w:smallCaps w:val="0"/>
      <w:strike w:val="0"/>
      <w:dstrike w:val="0"/>
      <w:sz w:val="28"/>
      <w:szCs w:val="28"/>
      <w:u w:val="none"/>
      <w:effect w:val="none"/>
      <w:lang w:val="en-US" w:eastAsia="en-US" w:bidi="en-US"/>
    </w:rPr>
  </w:style>
  <w:style w:type="character" w:customStyle="1" w:styleId="Bodytext231">
    <w:name w:val="Body text (23)"/>
    <w:basedOn w:val="Bodytext230"/>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en-US" w:eastAsia="en-US" w:bidi="en-US"/>
    </w:rPr>
  </w:style>
  <w:style w:type="character" w:customStyle="1" w:styleId="Bodytext2214pt">
    <w:name w:val="Body text (22) + 14 pt"/>
    <w:basedOn w:val="Bodytext22"/>
    <w:rsid w:val="008624BB"/>
    <w:rPr>
      <w:rFonts w:ascii="Times New Roman" w:eastAsia="Times New Roman" w:hAnsi="Times New Roman" w:cs="Times New Roman" w:hint="default"/>
      <w:color w:val="000000"/>
      <w:spacing w:val="0"/>
      <w:w w:val="100"/>
      <w:position w:val="0"/>
      <w:sz w:val="28"/>
      <w:szCs w:val="28"/>
      <w:shd w:val="clear" w:color="auto" w:fill="FFFFFF"/>
      <w:lang w:val="en-US" w:eastAsia="en-US" w:bidi="en-US"/>
    </w:rPr>
  </w:style>
  <w:style w:type="character" w:customStyle="1" w:styleId="Bodytext2216pt">
    <w:name w:val="Body text (22) + 16 pt"/>
    <w:basedOn w:val="Bodytext22"/>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24">
    <w:name w:val="Body text (24)_"/>
    <w:basedOn w:val="a0"/>
    <w:rsid w:val="008624BB"/>
    <w:rPr>
      <w:b w:val="0"/>
      <w:bCs w:val="0"/>
      <w:i w:val="0"/>
      <w:iCs w:val="0"/>
      <w:smallCaps w:val="0"/>
      <w:strike w:val="0"/>
      <w:dstrike w:val="0"/>
      <w:sz w:val="28"/>
      <w:szCs w:val="28"/>
      <w:u w:val="none"/>
      <w:effect w:val="none"/>
    </w:rPr>
  </w:style>
  <w:style w:type="character" w:customStyle="1" w:styleId="Bodytext25">
    <w:name w:val="Body text (25)_"/>
    <w:basedOn w:val="a0"/>
    <w:rsid w:val="008624BB"/>
    <w:rPr>
      <w:b w:val="0"/>
      <w:bCs w:val="0"/>
      <w:i w:val="0"/>
      <w:iCs w:val="0"/>
      <w:smallCaps w:val="0"/>
      <w:strike w:val="0"/>
      <w:dstrike w:val="0"/>
      <w:sz w:val="28"/>
      <w:szCs w:val="28"/>
      <w:u w:val="none"/>
      <w:effect w:val="none"/>
    </w:rPr>
  </w:style>
  <w:style w:type="character" w:customStyle="1" w:styleId="Bodytext2513pt">
    <w:name w:val="Body text (25) + 13 pt"/>
    <w:basedOn w:val="Bodytext25"/>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Bodytext2212pt">
    <w:name w:val="Body text (22) + 12 pt"/>
    <w:basedOn w:val="Bodytext22"/>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27">
    <w:name w:val="Body text (27)_"/>
    <w:basedOn w:val="a0"/>
    <w:rsid w:val="008624BB"/>
    <w:rPr>
      <w:b w:val="0"/>
      <w:bCs w:val="0"/>
      <w:i w:val="0"/>
      <w:iCs w:val="0"/>
      <w:smallCaps w:val="0"/>
      <w:strike w:val="0"/>
      <w:dstrike w:val="0"/>
      <w:u w:val="none"/>
      <w:effect w:val="none"/>
    </w:rPr>
  </w:style>
  <w:style w:type="character" w:customStyle="1" w:styleId="Bodytext270">
    <w:name w:val="Body text (27)"/>
    <w:basedOn w:val="Bodytext2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250">
    <w:name w:val="Body text (25)"/>
    <w:basedOn w:val="Bodytext25"/>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ar-SA" w:eastAsia="ar-SA" w:bidi="ar-SA"/>
    </w:rPr>
  </w:style>
  <w:style w:type="character" w:customStyle="1" w:styleId="Bodytext2916pt">
    <w:name w:val="Body text (29) + 16 pt"/>
    <w:basedOn w:val="Bodytext29"/>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3012pt">
    <w:name w:val="Body text (30) + 12 pt"/>
    <w:aliases w:val="Scaling 100%"/>
    <w:basedOn w:val="Bodytext300"/>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1114pt">
    <w:name w:val="Body text (11) + 14 pt"/>
    <w:basedOn w:val="Bodytext11"/>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Bodytext1013pt">
    <w:name w:val="Body text (10) + 13 pt"/>
    <w:basedOn w:val="Bodytext10"/>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Bodytext3214pt">
    <w:name w:val="Body text (32) + 14 pt"/>
    <w:basedOn w:val="Bodytext32"/>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Picturecaption10pt">
    <w:name w:val="Picture caption + 10 pt"/>
    <w:aliases w:val="Bold Exact"/>
    <w:basedOn w:val="Bodytext83"/>
    <w:rsid w:val="008624BB"/>
    <w:rPr>
      <w:b/>
      <w:bCs/>
      <w:sz w:val="21"/>
      <w:szCs w:val="21"/>
      <w:shd w:val="clear" w:color="auto" w:fill="FFFFFF"/>
    </w:rPr>
  </w:style>
  <w:style w:type="character" w:customStyle="1" w:styleId="Picturecaption11pt">
    <w:name w:val="Picture caption + 11 pt"/>
    <w:aliases w:val="Scaling 80% Exact"/>
    <w:basedOn w:val="PicturecaptionExact"/>
    <w:rsid w:val="008624BB"/>
    <w:rPr>
      <w:rFonts w:ascii="Times New Roman" w:eastAsia="Times New Roman" w:hAnsi="Times New Roman" w:cs="Times New Roman" w:hint="default"/>
      <w:color w:val="000000"/>
      <w:spacing w:val="0"/>
      <w:w w:val="80"/>
      <w:position w:val="0"/>
      <w:sz w:val="22"/>
      <w:szCs w:val="22"/>
      <w:shd w:val="clear" w:color="auto" w:fill="FFFFFF"/>
      <w:lang w:val="ar-SA" w:eastAsia="ar-SA" w:bidi="ar-SA"/>
    </w:rPr>
  </w:style>
  <w:style w:type="character" w:customStyle="1" w:styleId="Bodytext38ArialUnicodeMS">
    <w:name w:val="Body text (38) + Arial Unicode MS"/>
    <w:aliases w:val="19 pt"/>
    <w:basedOn w:val="Bodytext38"/>
    <w:rsid w:val="008624BB"/>
    <w:rPr>
      <w:rFonts w:ascii="Arial Unicode MS" w:eastAsia="Arial Unicode MS" w:hAnsi="Arial Unicode MS" w:cs="Arial Unicode MS" w:hint="eastAsia"/>
      <w:i/>
      <w:iCs/>
      <w:color w:val="000000"/>
      <w:spacing w:val="0"/>
      <w:w w:val="100"/>
      <w:position w:val="0"/>
      <w:sz w:val="36"/>
      <w:szCs w:val="36"/>
      <w:shd w:val="clear" w:color="auto" w:fill="FFFFFF"/>
      <w:lang w:val="ar-SA" w:eastAsia="ar-SA" w:bidi="ar-SA"/>
    </w:rPr>
  </w:style>
  <w:style w:type="character" w:customStyle="1" w:styleId="Bodytext516pt">
    <w:name w:val="Body text (5) + 16 pt"/>
    <w:basedOn w:val="Bodytext5"/>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2413pt">
    <w:name w:val="Body text (24) + 13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Bodytext2416pt">
    <w:name w:val="Body text (24) + 16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ar-SA" w:eastAsia="ar-SA" w:bidi="ar-SA"/>
    </w:rPr>
  </w:style>
  <w:style w:type="character" w:customStyle="1" w:styleId="Heading7NotBold">
    <w:name w:val="Heading #7 + Not Bold"/>
    <w:basedOn w:val="Heading7"/>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213pt">
    <w:name w:val="Body text (2) + 13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Headerorfooter95pt">
    <w:name w:val="Header or footer + 9.5 pt"/>
    <w:basedOn w:val="Headerorfooter"/>
    <w:rsid w:val="008624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ar-SA" w:eastAsia="ar-SA" w:bidi="ar-SA"/>
    </w:rPr>
  </w:style>
  <w:style w:type="character" w:customStyle="1" w:styleId="Bodytext411pt">
    <w:name w:val="Body text (4) + 11 pt"/>
    <w:aliases w:val="Scaling 80%"/>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75"/>
      <w:position w:val="0"/>
      <w:sz w:val="22"/>
      <w:szCs w:val="22"/>
      <w:u w:val="none"/>
      <w:effect w:val="none"/>
      <w:lang w:val="ar-SA" w:eastAsia="ar-SA" w:bidi="ar-SA"/>
    </w:rPr>
  </w:style>
  <w:style w:type="character" w:customStyle="1" w:styleId="Bodytext4218pt">
    <w:name w:val="Body text (42) + 18 pt"/>
    <w:basedOn w:val="Bodytext42"/>
    <w:rsid w:val="008624BB"/>
    <w:rPr>
      <w:rFonts w:ascii="Arial Unicode MS" w:eastAsia="Arial Unicode MS" w:hAnsi="Arial Unicode MS" w:cs="Arial Unicode MS"/>
      <w:i/>
      <w:iCs/>
      <w:color w:val="000000"/>
      <w:spacing w:val="0"/>
      <w:w w:val="100"/>
      <w:position w:val="0"/>
      <w:sz w:val="36"/>
      <w:szCs w:val="36"/>
      <w:shd w:val="clear" w:color="auto" w:fill="FFFFFF"/>
      <w:lang w:val="ar-SA" w:eastAsia="ar-SA" w:bidi="ar-SA"/>
    </w:rPr>
  </w:style>
  <w:style w:type="character" w:customStyle="1" w:styleId="Bodytext4214pt">
    <w:name w:val="Body text (42) + 14 pt"/>
    <w:aliases w:val="Scaling 150%"/>
    <w:basedOn w:val="Bodytext57"/>
    <w:rsid w:val="008624BB"/>
    <w:rPr>
      <w:rFonts w:ascii="Arial Unicode MS" w:eastAsia="Arial Unicode MS" w:hAnsi="Arial Unicode MS" w:cs="Arial Unicode MS"/>
      <w:i/>
      <w:iCs/>
      <w:color w:val="000000"/>
      <w:spacing w:val="0"/>
      <w:w w:val="150"/>
      <w:position w:val="0"/>
      <w:sz w:val="28"/>
      <w:szCs w:val="28"/>
      <w:shd w:val="clear" w:color="auto" w:fill="FFFFFF"/>
      <w:lang w:val="ar-SA" w:eastAsia="ar-SA" w:bidi="ar-SA"/>
    </w:rPr>
  </w:style>
  <w:style w:type="character" w:customStyle="1" w:styleId="Bodytext42TimesNewRoman">
    <w:name w:val="Body text (42) + Times New Roman"/>
    <w:aliases w:val="16 pt,Not Italic,Scaling 70%,15 pt"/>
    <w:basedOn w:val="Bodytext38"/>
    <w:rsid w:val="008624BB"/>
    <w:rPr>
      <w:rFonts w:ascii="Times New Roman" w:eastAsia="Times New Roman" w:hAnsi="Times New Roman" w:cs="Times New Roman" w:hint="default"/>
      <w:i/>
      <w:iCs/>
      <w:color w:val="000000"/>
      <w:spacing w:val="0"/>
      <w:w w:val="100"/>
      <w:position w:val="0"/>
      <w:sz w:val="18"/>
      <w:szCs w:val="18"/>
      <w:shd w:val="clear" w:color="auto" w:fill="FFFFFF"/>
      <w:lang w:val="ar-SA" w:eastAsia="ar-SA" w:bidi="ar-SA"/>
    </w:rPr>
  </w:style>
  <w:style w:type="character" w:customStyle="1" w:styleId="Bodytext4ArialUnicodeMS">
    <w:name w:val="Body text (4) + Arial Unicode MS"/>
    <w:aliases w:val="13 pt,Italic"/>
    <w:basedOn w:val="Bodytext4"/>
    <w:rsid w:val="008624BB"/>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Bodytext485pt">
    <w:name w:val="Body text (4) + 8.5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ar-SA" w:eastAsia="ar-SA" w:bidi="ar-SA"/>
    </w:rPr>
  </w:style>
  <w:style w:type="character" w:customStyle="1" w:styleId="Picturecaption215pt">
    <w:name w:val="Picture caption (2) + 15 pt"/>
    <w:basedOn w:val="Picturecaption2"/>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Picturecaption212pt">
    <w:name w:val="Picture caption (2) + 12 pt"/>
    <w:basedOn w:val="Picturecaption2"/>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Picturecaption214pt">
    <w:name w:val="Picture caption (2) + 14 pt"/>
    <w:basedOn w:val="Picturecaption2"/>
    <w:rsid w:val="008624BB"/>
    <w:rPr>
      <w:rFonts w:ascii="Times New Roman" w:eastAsia="Times New Roman" w:hAnsi="Times New Roman" w:cs="Times New Roman" w:hint="default"/>
      <w:color w:val="000000"/>
      <w:spacing w:val="0"/>
      <w:w w:val="200"/>
      <w:position w:val="0"/>
      <w:sz w:val="28"/>
      <w:szCs w:val="28"/>
      <w:shd w:val="clear" w:color="auto" w:fill="FFFFFF"/>
      <w:lang w:val="ar-SA" w:eastAsia="ar-SA" w:bidi="ar-SA"/>
    </w:rPr>
  </w:style>
  <w:style w:type="character" w:customStyle="1" w:styleId="Bodytext4212pt">
    <w:name w:val="Body text (42) + 12 pt"/>
    <w:basedOn w:val="Bodytext42"/>
    <w:rsid w:val="008624BB"/>
    <w:rPr>
      <w:rFonts w:ascii="Arial Unicode MS" w:eastAsia="Arial Unicode MS" w:hAnsi="Arial Unicode MS" w:cs="Arial Unicode MS"/>
      <w:i/>
      <w:iCs/>
      <w:color w:val="000000"/>
      <w:spacing w:val="0"/>
      <w:w w:val="100"/>
      <w:position w:val="0"/>
      <w:sz w:val="24"/>
      <w:szCs w:val="24"/>
      <w:shd w:val="clear" w:color="auto" w:fill="FFFFFF"/>
      <w:lang w:val="ar-SA" w:eastAsia="ar-SA" w:bidi="ar-SA"/>
    </w:rPr>
  </w:style>
  <w:style w:type="character" w:customStyle="1" w:styleId="Bodytext4215pt">
    <w:name w:val="Body text (42) + 15 pt"/>
    <w:basedOn w:val="Bodytext42"/>
    <w:rsid w:val="008624BB"/>
    <w:rPr>
      <w:rFonts w:ascii="Arial Unicode MS" w:eastAsia="Arial Unicode MS" w:hAnsi="Arial Unicode MS" w:cs="Arial Unicode MS"/>
      <w:i/>
      <w:iCs/>
      <w:color w:val="000000"/>
      <w:spacing w:val="0"/>
      <w:w w:val="100"/>
      <w:position w:val="0"/>
      <w:sz w:val="30"/>
      <w:szCs w:val="30"/>
      <w:shd w:val="clear" w:color="auto" w:fill="FFFFFF"/>
      <w:lang w:val="ar-SA" w:eastAsia="ar-SA" w:bidi="ar-SA"/>
    </w:rPr>
  </w:style>
  <w:style w:type="character" w:customStyle="1" w:styleId="Heading43NotBold">
    <w:name w:val="Heading #4 (3) + Not Bold"/>
    <w:basedOn w:val="Heading43"/>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4015pt">
    <w:name w:val="Body text (40) + 15 pt"/>
    <w:basedOn w:val="Bodytext40"/>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2415pt">
    <w:name w:val="Body text (24) + 15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ar-SA" w:eastAsia="ar-SA" w:bidi="ar-SA"/>
    </w:rPr>
  </w:style>
  <w:style w:type="character" w:customStyle="1" w:styleId="Bodytext240">
    <w:name w:val="Body text (24)"/>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ar-SA" w:eastAsia="ar-SA" w:bidi="ar-SA"/>
    </w:rPr>
  </w:style>
  <w:style w:type="character" w:customStyle="1" w:styleId="Bodytext823pt">
    <w:name w:val="Body text (8) + 23 pt"/>
    <w:basedOn w:val="Bodytext8"/>
    <w:rsid w:val="008624BB"/>
    <w:rPr>
      <w:rFonts w:ascii="Times New Roman" w:eastAsia="Times New Roman" w:hAnsi="Times New Roman" w:cs="Times New Roman" w:hint="default"/>
      <w:b/>
      <w:bCs/>
      <w:color w:val="000000"/>
      <w:spacing w:val="0"/>
      <w:w w:val="100"/>
      <w:position w:val="0"/>
      <w:sz w:val="46"/>
      <w:szCs w:val="46"/>
      <w:shd w:val="clear" w:color="auto" w:fill="FFFFFF"/>
      <w:lang w:val="ar-SA" w:eastAsia="ar-SA" w:bidi="ar-SA"/>
    </w:rPr>
  </w:style>
  <w:style w:type="character" w:customStyle="1" w:styleId="Bodytext828pt">
    <w:name w:val="Body text (8) + 28 pt"/>
    <w:basedOn w:val="Bodytext8"/>
    <w:rsid w:val="008624BB"/>
    <w:rPr>
      <w:rFonts w:ascii="Times New Roman" w:eastAsia="Times New Roman" w:hAnsi="Times New Roman" w:cs="Times New Roman" w:hint="default"/>
      <w:b/>
      <w:bCs/>
      <w:color w:val="000000"/>
      <w:spacing w:val="0"/>
      <w:w w:val="100"/>
      <w:position w:val="0"/>
      <w:sz w:val="56"/>
      <w:szCs w:val="56"/>
      <w:shd w:val="clear" w:color="auto" w:fill="FFFFFF"/>
      <w:lang w:val="ar-SA" w:eastAsia="ar-SA" w:bidi="ar-SA"/>
    </w:rPr>
  </w:style>
  <w:style w:type="character" w:customStyle="1" w:styleId="Bodytext4713pt">
    <w:name w:val="Body text (47) + 13 pt"/>
    <w:basedOn w:val="Bodytext47"/>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Bodytext1385pt">
    <w:name w:val="Body text (13) + 8.5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ar-SA" w:eastAsia="ar-SA" w:bidi="ar-SA"/>
    </w:rPr>
  </w:style>
  <w:style w:type="character" w:customStyle="1" w:styleId="Bodytext130">
    <w:name w:val="Body text (13)"/>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single"/>
      <w:effect w:val="none"/>
      <w:lang w:val="ar-SA" w:eastAsia="ar-SA" w:bidi="ar-SA"/>
    </w:rPr>
  </w:style>
  <w:style w:type="character" w:customStyle="1" w:styleId="Bodytext5016pt">
    <w:name w:val="Body text (50) + 16 pt"/>
    <w:basedOn w:val="Bodytext500"/>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13Exact">
    <w:name w:val="Body text (13) Exact"/>
    <w:basedOn w:val="a0"/>
    <w:rsid w:val="008624BB"/>
    <w:rPr>
      <w:b/>
      <w:bCs/>
      <w:i w:val="0"/>
      <w:iCs w:val="0"/>
      <w:smallCaps w:val="0"/>
      <w:strike w:val="0"/>
      <w:dstrike w:val="0"/>
      <w:sz w:val="21"/>
      <w:szCs w:val="21"/>
      <w:u w:val="none"/>
      <w:effect w:val="none"/>
    </w:rPr>
  </w:style>
  <w:style w:type="character" w:customStyle="1" w:styleId="Bodytext46Exact">
    <w:name w:val="Body text (46) Exact"/>
    <w:basedOn w:val="a0"/>
    <w:rsid w:val="008624BB"/>
    <w:rPr>
      <w:b w:val="0"/>
      <w:bCs w:val="0"/>
      <w:i w:val="0"/>
      <w:iCs w:val="0"/>
      <w:smallCaps w:val="0"/>
      <w:strike w:val="0"/>
      <w:dstrike w:val="0"/>
      <w:sz w:val="17"/>
      <w:szCs w:val="17"/>
      <w:u w:val="none"/>
      <w:effect w:val="none"/>
    </w:rPr>
  </w:style>
  <w:style w:type="character" w:customStyle="1" w:styleId="Bodytext2Exact">
    <w:name w:val="Body text (2) Exact"/>
    <w:basedOn w:val="a0"/>
    <w:rsid w:val="008624BB"/>
    <w:rPr>
      <w:b w:val="0"/>
      <w:bCs w:val="0"/>
      <w:i w:val="0"/>
      <w:iCs w:val="0"/>
      <w:smallCaps w:val="0"/>
      <w:strike w:val="0"/>
      <w:dstrike w:val="0"/>
      <w:sz w:val="32"/>
      <w:szCs w:val="32"/>
      <w:u w:val="none"/>
      <w:effect w:val="none"/>
    </w:rPr>
  </w:style>
  <w:style w:type="character" w:customStyle="1" w:styleId="Picturecaption2Exact">
    <w:name w:val="Picture caption (2) Exact"/>
    <w:basedOn w:val="a0"/>
    <w:rsid w:val="008624BB"/>
    <w:rPr>
      <w:b w:val="0"/>
      <w:bCs w:val="0"/>
      <w:i w:val="0"/>
      <w:iCs w:val="0"/>
      <w:smallCaps w:val="0"/>
      <w:strike w:val="0"/>
      <w:dstrike w:val="0"/>
      <w:sz w:val="32"/>
      <w:szCs w:val="32"/>
      <w:u w:val="none"/>
      <w:effect w:val="none"/>
    </w:rPr>
  </w:style>
  <w:style w:type="character" w:customStyle="1" w:styleId="Bodytext4Exact">
    <w:name w:val="Body text (4) Exact"/>
    <w:basedOn w:val="a0"/>
    <w:rsid w:val="008624BB"/>
    <w:rPr>
      <w:b w:val="0"/>
      <w:bCs w:val="0"/>
      <w:i w:val="0"/>
      <w:iCs w:val="0"/>
      <w:smallCaps w:val="0"/>
      <w:strike w:val="0"/>
      <w:dstrike w:val="0"/>
      <w:u w:val="none"/>
      <w:effect w:val="none"/>
    </w:rPr>
  </w:style>
  <w:style w:type="character" w:customStyle="1" w:styleId="Bodytext5414pt">
    <w:name w:val="Body text (54) + 14 pt"/>
    <w:basedOn w:val="Bodytext54"/>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613pt">
    <w:name w:val="Body text (6) + 13 pt"/>
    <w:basedOn w:val="Bodytext6"/>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Bodytext469pt">
    <w:name w:val="Body text (46) + 9 pt"/>
    <w:basedOn w:val="Bodytext46"/>
    <w:rsid w:val="008624BB"/>
    <w:rPr>
      <w:rFonts w:ascii="Times New Roman" w:eastAsia="Times New Roman" w:hAnsi="Times New Roman" w:cs="Times New Roman" w:hint="default"/>
      <w:color w:val="000000"/>
      <w:spacing w:val="0"/>
      <w:w w:val="100"/>
      <w:position w:val="0"/>
      <w:sz w:val="18"/>
      <w:szCs w:val="18"/>
      <w:shd w:val="clear" w:color="auto" w:fill="FFFFFF"/>
      <w:lang w:val="ar-SA" w:eastAsia="ar-SA" w:bidi="ar-SA"/>
    </w:rPr>
  </w:style>
  <w:style w:type="character" w:customStyle="1" w:styleId="Bodytext467pt">
    <w:name w:val="Body text (46) + 7 pt"/>
    <w:basedOn w:val="Bodytext46"/>
    <w:rsid w:val="008624BB"/>
    <w:rPr>
      <w:rFonts w:ascii="Times New Roman" w:eastAsia="Times New Roman" w:hAnsi="Times New Roman" w:cs="Times New Roman" w:hint="default"/>
      <w:color w:val="000000"/>
      <w:spacing w:val="0"/>
      <w:w w:val="100"/>
      <w:position w:val="0"/>
      <w:sz w:val="14"/>
      <w:szCs w:val="14"/>
      <w:shd w:val="clear" w:color="auto" w:fill="FFFFFF"/>
      <w:lang w:val="ar-SA" w:eastAsia="ar-SA" w:bidi="ar-SA"/>
    </w:rPr>
  </w:style>
  <w:style w:type="character" w:customStyle="1" w:styleId="Bodytext5413pt">
    <w:name w:val="Body text (54) + 13 pt"/>
    <w:basedOn w:val="Bodytext54"/>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Bodytext15NotBold">
    <w:name w:val="Body text (15) + Not Bold"/>
    <w:basedOn w:val="Bodytext15"/>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1214pt">
    <w:name w:val="Body text (12) + 14 pt"/>
    <w:basedOn w:val="Bodytext1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en-US" w:eastAsia="en-US" w:bidi="en-US"/>
    </w:rPr>
  </w:style>
  <w:style w:type="character" w:customStyle="1" w:styleId="Heading73NotBold">
    <w:name w:val="Heading #7 (3) + Not Bold"/>
    <w:basedOn w:val="Heading73"/>
    <w:rsid w:val="008624BB"/>
    <w:rPr>
      <w:rFonts w:ascii="Times New Roman" w:eastAsia="Times New Roman" w:hAnsi="Times New Roman" w:cs="Times New Roman" w:hint="default"/>
      <w:b/>
      <w:bCs/>
      <w:color w:val="000000"/>
      <w:spacing w:val="0"/>
      <w:w w:val="100"/>
      <w:position w:val="0"/>
      <w:sz w:val="32"/>
      <w:szCs w:val="32"/>
      <w:shd w:val="clear" w:color="auto" w:fill="FFFFFF"/>
      <w:lang w:val="en-US" w:eastAsia="en-US" w:bidi="en-US"/>
    </w:rPr>
  </w:style>
  <w:style w:type="character" w:customStyle="1" w:styleId="Bodytext2914pt">
    <w:name w:val="Body text (29) + 14 pt"/>
    <w:basedOn w:val="Bodytext29"/>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Bodytext5713pt">
    <w:name w:val="Body text (57) + 13 pt"/>
    <w:basedOn w:val="Bodytext57"/>
    <w:rsid w:val="008624BB"/>
    <w:rPr>
      <w:rFonts w:ascii="Arial Unicode MS" w:eastAsia="Arial Unicode MS" w:hAnsi="Arial Unicode MS" w:cs="Arial Unicode MS"/>
      <w:i/>
      <w:iCs/>
      <w:color w:val="000000"/>
      <w:spacing w:val="0"/>
      <w:w w:val="100"/>
      <w:position w:val="0"/>
      <w:sz w:val="26"/>
      <w:szCs w:val="26"/>
      <w:shd w:val="clear" w:color="auto" w:fill="FFFFFF"/>
      <w:lang w:val="ar-SA" w:eastAsia="ar-SA" w:bidi="ar-SA"/>
    </w:rPr>
  </w:style>
  <w:style w:type="character" w:customStyle="1" w:styleId="Bodytext5813pt">
    <w:name w:val="Body text (58) + 13 pt"/>
    <w:basedOn w:val="Bodytext58"/>
    <w:rsid w:val="008624BB"/>
    <w:rPr>
      <w:rFonts w:ascii="Arial Unicode MS" w:eastAsia="Arial Unicode MS" w:hAnsi="Arial Unicode MS" w:cs="Arial Unicode MS"/>
      <w:i/>
      <w:iCs/>
      <w:color w:val="000000"/>
      <w:spacing w:val="0"/>
      <w:w w:val="100"/>
      <w:position w:val="0"/>
      <w:sz w:val="26"/>
      <w:szCs w:val="26"/>
      <w:shd w:val="clear" w:color="auto" w:fill="FFFFFF"/>
      <w:lang w:val="ar-SA" w:eastAsia="ar-SA" w:bidi="ar-SA"/>
    </w:rPr>
  </w:style>
  <w:style w:type="character" w:customStyle="1" w:styleId="Bodytext59Bold">
    <w:name w:val="Body text (59) + Bold"/>
    <w:basedOn w:val="Bodytext59"/>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4611pt">
    <w:name w:val="Body text (46) + 11 pt"/>
    <w:aliases w:val="Scaling 75% Exact"/>
    <w:basedOn w:val="Bodytext46"/>
    <w:rsid w:val="008624BB"/>
    <w:rPr>
      <w:rFonts w:ascii="Times New Roman" w:eastAsia="Times New Roman" w:hAnsi="Times New Roman" w:cs="Times New Roman" w:hint="default"/>
      <w:color w:val="000000"/>
      <w:spacing w:val="0"/>
      <w:w w:val="75"/>
      <w:position w:val="0"/>
      <w:sz w:val="22"/>
      <w:szCs w:val="22"/>
      <w:shd w:val="clear" w:color="auto" w:fill="FFFFFF"/>
      <w:lang w:val="ar-SA" w:eastAsia="ar-SA" w:bidi="ar-SA"/>
    </w:rPr>
  </w:style>
  <w:style w:type="character" w:customStyle="1" w:styleId="Bodytext1325pt">
    <w:name w:val="Body text (13) + 25 pt"/>
    <w:aliases w:val="Italic Exact"/>
    <w:basedOn w:val="Bodytext13"/>
    <w:rsid w:val="008624BB"/>
    <w:rPr>
      <w:rFonts w:ascii="Times New Roman" w:eastAsia="Times New Roman" w:hAnsi="Times New Roman" w:cs="Times New Roman" w:hint="default"/>
      <w:b/>
      <w:bCs/>
      <w:i/>
      <w:iCs/>
      <w:smallCaps w:val="0"/>
      <w:strike w:val="0"/>
      <w:dstrike w:val="0"/>
      <w:color w:val="000000"/>
      <w:spacing w:val="0"/>
      <w:w w:val="100"/>
      <w:position w:val="0"/>
      <w:sz w:val="50"/>
      <w:szCs w:val="50"/>
      <w:u w:val="none"/>
      <w:effect w:val="none"/>
      <w:lang w:val="ar-SA" w:eastAsia="ar-SA" w:bidi="ar-SA"/>
    </w:rPr>
  </w:style>
  <w:style w:type="character" w:customStyle="1" w:styleId="Bodytext1310ptExact">
    <w:name w:val="Body text (13) + 10 pt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1312pt">
    <w:name w:val="Body text (13) + 12 pt"/>
    <w:aliases w:val="Not Bold Exact"/>
    <w:basedOn w:val="Bodytext9"/>
    <w:rsid w:val="008624BB"/>
    <w:rPr>
      <w:rFonts w:ascii="Times New Roman" w:eastAsia="Times New Roman" w:hAnsi="Times New Roman" w:cs="Times New Roman" w:hint="default"/>
      <w:b/>
      <w:bCs/>
      <w:color w:val="000000"/>
      <w:spacing w:val="0"/>
      <w:w w:val="100"/>
      <w:position w:val="0"/>
      <w:sz w:val="19"/>
      <w:szCs w:val="19"/>
      <w:shd w:val="clear" w:color="auto" w:fill="FFFFFF"/>
      <w:lang w:val="ar-SA" w:eastAsia="ar-SA" w:bidi="ar-SA"/>
    </w:rPr>
  </w:style>
  <w:style w:type="character" w:customStyle="1" w:styleId="Bodytext1375pt">
    <w:name w:val="Body text (13) + 7.5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ar-SA" w:eastAsia="ar-SA" w:bidi="ar-SA"/>
    </w:rPr>
  </w:style>
  <w:style w:type="character" w:customStyle="1" w:styleId="Bodytext62105pt">
    <w:name w:val="Body text (62) + 10.5 pt"/>
    <w:basedOn w:val="Bodytext62"/>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22Exact">
    <w:name w:val="Body text (22) Exact"/>
    <w:basedOn w:val="a0"/>
    <w:rsid w:val="008624BB"/>
    <w:rPr>
      <w:b w:val="0"/>
      <w:bCs w:val="0"/>
      <w:i w:val="0"/>
      <w:iCs w:val="0"/>
      <w:smallCaps w:val="0"/>
      <w:strike w:val="0"/>
      <w:dstrike w:val="0"/>
      <w:sz w:val="26"/>
      <w:szCs w:val="26"/>
      <w:u w:val="none"/>
      <w:effect w:val="none"/>
    </w:rPr>
  </w:style>
  <w:style w:type="character" w:customStyle="1" w:styleId="Bodytext63Exact">
    <w:name w:val="Body text (63) Exact"/>
    <w:basedOn w:val="a0"/>
    <w:rsid w:val="008624BB"/>
    <w:rPr>
      <w:b w:val="0"/>
      <w:bCs w:val="0"/>
      <w:i w:val="0"/>
      <w:iCs w:val="0"/>
      <w:smallCaps w:val="0"/>
      <w:strike w:val="0"/>
      <w:dstrike w:val="0"/>
      <w:sz w:val="17"/>
      <w:szCs w:val="17"/>
      <w:u w:val="none"/>
      <w:effect w:val="none"/>
    </w:rPr>
  </w:style>
  <w:style w:type="character" w:customStyle="1" w:styleId="Bodytext38Exact">
    <w:name w:val="Body text (38) Exact"/>
    <w:basedOn w:val="a0"/>
    <w:rsid w:val="008624BB"/>
    <w:rPr>
      <w:b w:val="0"/>
      <w:bCs w:val="0"/>
      <w:i/>
      <w:iCs/>
      <w:smallCaps w:val="0"/>
      <w:strike w:val="0"/>
      <w:dstrike w:val="0"/>
      <w:sz w:val="44"/>
      <w:szCs w:val="44"/>
      <w:u w:val="none"/>
      <w:effect w:val="none"/>
    </w:rPr>
  </w:style>
  <w:style w:type="character" w:customStyle="1" w:styleId="Bodytext3816pt">
    <w:name w:val="Body text (38) + 16 pt"/>
    <w:aliases w:val="Not Italic Exact"/>
    <w:basedOn w:val="Bodytext38"/>
    <w:rsid w:val="008624BB"/>
    <w:rPr>
      <w:rFonts w:ascii="Times New Roman" w:eastAsia="Times New Roman" w:hAnsi="Times New Roman" w:cs="Times New Roman" w:hint="default"/>
      <w:i/>
      <w:iCs/>
      <w:color w:val="000000"/>
      <w:spacing w:val="0"/>
      <w:w w:val="100"/>
      <w:position w:val="0"/>
      <w:sz w:val="32"/>
      <w:szCs w:val="32"/>
      <w:shd w:val="clear" w:color="auto" w:fill="FFFFFF"/>
      <w:lang w:val="ar-SA" w:eastAsia="ar-SA" w:bidi="ar-SA"/>
    </w:rPr>
  </w:style>
  <w:style w:type="character" w:customStyle="1" w:styleId="Bodytext64Exact">
    <w:name w:val="Body text (64) Exact"/>
    <w:basedOn w:val="a0"/>
    <w:rsid w:val="008624BB"/>
    <w:rPr>
      <w:b w:val="0"/>
      <w:bCs w:val="0"/>
      <w:i w:val="0"/>
      <w:iCs w:val="0"/>
      <w:smallCaps w:val="0"/>
      <w:strike w:val="0"/>
      <w:dstrike w:val="0"/>
      <w:sz w:val="18"/>
      <w:szCs w:val="18"/>
      <w:u w:val="none"/>
      <w:effect w:val="none"/>
    </w:rPr>
  </w:style>
  <w:style w:type="character" w:customStyle="1" w:styleId="Picturecaption6Bold">
    <w:name w:val="Picture caption (6) + Bold"/>
    <w:aliases w:val="Scaling 100% Exact"/>
    <w:basedOn w:val="Picturecaption6Exact"/>
    <w:rsid w:val="008624BB"/>
    <w:rPr>
      <w:rFonts w:ascii="Times New Roman" w:eastAsia="Times New Roman" w:hAnsi="Times New Roman" w:cs="Times New Roman" w:hint="default"/>
      <w:color w:val="000000"/>
      <w:spacing w:val="0"/>
      <w:w w:val="100"/>
      <w:position w:val="0"/>
      <w:sz w:val="21"/>
      <w:szCs w:val="21"/>
      <w:shd w:val="clear" w:color="auto" w:fill="FFFFFF"/>
      <w:lang w:val="ar-SA" w:eastAsia="ar-SA" w:bidi="ar-SA"/>
    </w:rPr>
  </w:style>
  <w:style w:type="character" w:customStyle="1" w:styleId="Bodytext6105pt">
    <w:name w:val="Body text (6) + 10.5 pt"/>
    <w:basedOn w:val="Bodytext6"/>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139pt">
    <w:name w:val="Body text (13) + 9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ar-SA" w:eastAsia="ar-SA" w:bidi="ar-SA"/>
    </w:rPr>
  </w:style>
  <w:style w:type="character" w:customStyle="1" w:styleId="Bodytext1395pt">
    <w:name w:val="Body text (13) + 9.5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ar-SA" w:eastAsia="ar-SA" w:bidi="ar-SA"/>
    </w:rPr>
  </w:style>
  <w:style w:type="character" w:customStyle="1" w:styleId="Bodytext56105pt">
    <w:name w:val="Body text (56) + 10.5 pt"/>
    <w:basedOn w:val="Bodytext56"/>
    <w:rsid w:val="008624BB"/>
    <w:rPr>
      <w:rFonts w:ascii="Times New Roman" w:eastAsia="Times New Roman" w:hAnsi="Times New Roman" w:cs="Times New Roman" w:hint="default"/>
      <w:color w:val="000000"/>
      <w:spacing w:val="0"/>
      <w:w w:val="100"/>
      <w:position w:val="0"/>
      <w:sz w:val="21"/>
      <w:szCs w:val="21"/>
      <w:shd w:val="clear" w:color="auto" w:fill="FFFFFF"/>
      <w:lang w:val="ar-SA" w:eastAsia="ar-SA" w:bidi="ar-SA"/>
    </w:rPr>
  </w:style>
  <w:style w:type="character" w:customStyle="1" w:styleId="Bodytext219pt">
    <w:name w:val="Body text (2) + 19 pt"/>
    <w:aliases w:val="Scaling 20%"/>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20"/>
      <w:position w:val="0"/>
      <w:sz w:val="38"/>
      <w:szCs w:val="38"/>
      <w:u w:val="none"/>
      <w:effect w:val="none"/>
      <w:lang w:val="en-US" w:eastAsia="en-US" w:bidi="en-US"/>
    </w:rPr>
  </w:style>
  <w:style w:type="character" w:customStyle="1" w:styleId="Bodytext2412pt">
    <w:name w:val="Body text (24) + 12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Bodytext24Bold">
    <w:name w:val="Body text (24) + Bold"/>
    <w:basedOn w:val="Bodytext24"/>
    <w:rsid w:val="008624B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ar-SA" w:eastAsia="ar-SA" w:bidi="ar-SA"/>
    </w:rPr>
  </w:style>
  <w:style w:type="character" w:customStyle="1" w:styleId="Bodytext67">
    <w:name w:val="Body text (67)_"/>
    <w:basedOn w:val="a0"/>
    <w:rsid w:val="008624BB"/>
    <w:rPr>
      <w:b w:val="0"/>
      <w:bCs w:val="0"/>
      <w:i w:val="0"/>
      <w:iCs w:val="0"/>
      <w:smallCaps w:val="0"/>
      <w:strike w:val="0"/>
      <w:dstrike w:val="0"/>
      <w:sz w:val="15"/>
      <w:szCs w:val="15"/>
      <w:u w:val="none"/>
      <w:effect w:val="none"/>
    </w:rPr>
  </w:style>
  <w:style w:type="character" w:customStyle="1" w:styleId="Bodytext6716pt">
    <w:name w:val="Body text (67) + 16 pt"/>
    <w:basedOn w:val="Bodytext6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ar-SA" w:eastAsia="ar-SA" w:bidi="ar-SA"/>
    </w:rPr>
  </w:style>
  <w:style w:type="character" w:customStyle="1" w:styleId="Bodytext670">
    <w:name w:val="Body text (67)"/>
    <w:basedOn w:val="Bodytext6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single"/>
      <w:effect w:val="none"/>
      <w:lang w:val="ar-SA" w:eastAsia="ar-SA" w:bidi="ar-SA"/>
    </w:rPr>
  </w:style>
  <w:style w:type="character" w:customStyle="1" w:styleId="Bodytext6914pt">
    <w:name w:val="Body text (69) + 14 pt"/>
    <w:basedOn w:val="Bodytext69"/>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1216pt">
    <w:name w:val="Body text (12) + 16 pt"/>
    <w:basedOn w:val="Bodytext1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en-US" w:eastAsia="en-US" w:bidi="en-US"/>
    </w:rPr>
  </w:style>
  <w:style w:type="character" w:customStyle="1" w:styleId="Picturecaption215ptExact">
    <w:name w:val="Picture caption (2) + 15 pt Exact"/>
    <w:basedOn w:val="Picturecaption2"/>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7013pt">
    <w:name w:val="Body text (70) + 13 pt"/>
    <w:basedOn w:val="Bodytext700"/>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Bodytext1515pt">
    <w:name w:val="Body text (15) + 15 pt"/>
    <w:basedOn w:val="Bodytext15"/>
    <w:rsid w:val="008624BB"/>
    <w:rPr>
      <w:rFonts w:ascii="Times New Roman" w:eastAsia="Times New Roman" w:hAnsi="Times New Roman" w:cs="Times New Roman" w:hint="default"/>
      <w:b/>
      <w:bCs/>
      <w:color w:val="000000"/>
      <w:spacing w:val="0"/>
      <w:w w:val="100"/>
      <w:position w:val="0"/>
      <w:sz w:val="30"/>
      <w:szCs w:val="30"/>
      <w:shd w:val="clear" w:color="auto" w:fill="FFFFFF"/>
      <w:lang w:val="ar-SA" w:eastAsia="ar-SA" w:bidi="ar-SA"/>
    </w:rPr>
  </w:style>
  <w:style w:type="character" w:customStyle="1" w:styleId="Bodytext1513pt">
    <w:name w:val="Body text (15) + 13 pt"/>
    <w:basedOn w:val="Bodytext15"/>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Heading315pt">
    <w:name w:val="Heading #3 + 15 pt"/>
    <w:basedOn w:val="Heading3"/>
    <w:rsid w:val="008624BB"/>
    <w:rPr>
      <w:rFonts w:ascii="Times New Roman" w:eastAsia="Times New Roman" w:hAnsi="Times New Roman" w:cs="Times New Roman" w:hint="default"/>
      <w:b/>
      <w:bCs/>
      <w:color w:val="000000"/>
      <w:spacing w:val="0"/>
      <w:w w:val="100"/>
      <w:position w:val="0"/>
      <w:sz w:val="30"/>
      <w:szCs w:val="30"/>
      <w:shd w:val="clear" w:color="auto" w:fill="FFFFFF"/>
      <w:lang w:val="ar-SA" w:eastAsia="ar-SA" w:bidi="ar-SA"/>
    </w:rPr>
  </w:style>
  <w:style w:type="character" w:customStyle="1" w:styleId="Heading3Scaling70">
    <w:name w:val="Heading #3 + Scaling 70%"/>
    <w:basedOn w:val="Heading3"/>
    <w:rsid w:val="008624BB"/>
    <w:rPr>
      <w:rFonts w:ascii="Times New Roman" w:eastAsia="Times New Roman" w:hAnsi="Times New Roman" w:cs="Times New Roman" w:hint="default"/>
      <w:b/>
      <w:bCs/>
      <w:color w:val="000000"/>
      <w:spacing w:val="0"/>
      <w:w w:val="70"/>
      <w:position w:val="0"/>
      <w:sz w:val="32"/>
      <w:szCs w:val="32"/>
      <w:shd w:val="clear" w:color="auto" w:fill="FFFFFF"/>
      <w:lang w:val="ar-SA" w:eastAsia="ar-SA" w:bidi="ar-SA"/>
    </w:rPr>
  </w:style>
  <w:style w:type="character" w:customStyle="1" w:styleId="Bodytext7217pt">
    <w:name w:val="Body text (72) + 17 pt"/>
    <w:basedOn w:val="Bodytext72"/>
    <w:rsid w:val="008624BB"/>
    <w:rPr>
      <w:rFonts w:ascii="Times New Roman" w:eastAsia="Times New Roman" w:hAnsi="Times New Roman" w:cs="Times New Roman" w:hint="default"/>
      <w:color w:val="000000"/>
      <w:spacing w:val="0"/>
      <w:w w:val="100"/>
      <w:position w:val="0"/>
      <w:sz w:val="34"/>
      <w:szCs w:val="34"/>
      <w:shd w:val="clear" w:color="auto" w:fill="FFFFFF"/>
      <w:lang w:val="ar-SA" w:eastAsia="ar-SA" w:bidi="ar-SA"/>
    </w:rPr>
  </w:style>
  <w:style w:type="character" w:customStyle="1" w:styleId="Bodytext4014pt">
    <w:name w:val="Body text (40) + 14 pt"/>
    <w:basedOn w:val="Bodytext40"/>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Heading7516pt">
    <w:name w:val="Heading #7 (5) + 16 pt"/>
    <w:basedOn w:val="Heading75"/>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Heading6513pt">
    <w:name w:val="Heading #6 (5) + 13 pt"/>
    <w:basedOn w:val="Heading65"/>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Bodytext2Scaling250">
    <w:name w:val="Body text (2) + Scaling 250%"/>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250"/>
      <w:position w:val="0"/>
      <w:sz w:val="32"/>
      <w:szCs w:val="32"/>
      <w:u w:val="none"/>
      <w:effect w:val="none"/>
      <w:lang w:val="ar-SA" w:eastAsia="ar-SA" w:bidi="ar-SA"/>
    </w:rPr>
  </w:style>
  <w:style w:type="character" w:customStyle="1" w:styleId="Heading6616pt">
    <w:name w:val="Heading #6 (6) + 16 pt"/>
    <w:basedOn w:val="Heading66"/>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Heading6613pt">
    <w:name w:val="Heading #6 (6) + 13 pt"/>
    <w:basedOn w:val="Heading66"/>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Heading3216pt">
    <w:name w:val="Heading #3 (2) + 16 pt"/>
    <w:basedOn w:val="Heading32"/>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749pt">
    <w:name w:val="Body text (74) + 9 pt"/>
    <w:basedOn w:val="Bodytext74"/>
    <w:rsid w:val="008624BB"/>
    <w:rPr>
      <w:rFonts w:ascii="Times New Roman" w:eastAsia="Times New Roman" w:hAnsi="Times New Roman" w:cs="Times New Roman" w:hint="default"/>
      <w:b/>
      <w:bCs/>
      <w:color w:val="000000"/>
      <w:spacing w:val="0"/>
      <w:w w:val="100"/>
      <w:position w:val="0"/>
      <w:sz w:val="18"/>
      <w:szCs w:val="18"/>
      <w:shd w:val="clear" w:color="auto" w:fill="FFFFFF"/>
      <w:lang w:val="ar-SA" w:eastAsia="ar-SA" w:bidi="ar-SA"/>
    </w:rPr>
  </w:style>
  <w:style w:type="character" w:customStyle="1" w:styleId="Bodytext7511pt">
    <w:name w:val="Body text (75) + 11 pt"/>
    <w:basedOn w:val="Bodytext75"/>
    <w:rsid w:val="008624BB"/>
    <w:rPr>
      <w:rFonts w:ascii="Times New Roman" w:eastAsia="Times New Roman" w:hAnsi="Times New Roman" w:cs="Times New Roman" w:hint="default"/>
      <w:color w:val="000000"/>
      <w:spacing w:val="0"/>
      <w:w w:val="100"/>
      <w:position w:val="0"/>
      <w:sz w:val="22"/>
      <w:szCs w:val="22"/>
      <w:shd w:val="clear" w:color="auto" w:fill="FFFFFF"/>
      <w:lang w:val="ar-SA" w:eastAsia="ar-SA" w:bidi="ar-SA"/>
    </w:rPr>
  </w:style>
  <w:style w:type="character" w:customStyle="1" w:styleId="Bodytext7685pt">
    <w:name w:val="Body text (76) + 8.5 pt"/>
    <w:basedOn w:val="Bodytext76"/>
    <w:rsid w:val="008624BB"/>
    <w:rPr>
      <w:rFonts w:ascii="Times New Roman" w:eastAsia="Times New Roman" w:hAnsi="Times New Roman" w:cs="Times New Roman" w:hint="default"/>
      <w:color w:val="000000"/>
      <w:spacing w:val="0"/>
      <w:w w:val="100"/>
      <w:position w:val="0"/>
      <w:sz w:val="17"/>
      <w:szCs w:val="17"/>
      <w:shd w:val="clear" w:color="auto" w:fill="FFFFFF"/>
      <w:lang w:val="en-US" w:eastAsia="en-US" w:bidi="en-US"/>
    </w:rPr>
  </w:style>
  <w:style w:type="character" w:customStyle="1" w:styleId="Bodytext77">
    <w:name w:val="Body text (77)_"/>
    <w:basedOn w:val="a0"/>
    <w:rsid w:val="008624BB"/>
    <w:rPr>
      <w:b/>
      <w:bCs/>
      <w:i w:val="0"/>
      <w:iCs w:val="0"/>
      <w:smallCaps w:val="0"/>
      <w:strike w:val="0"/>
      <w:dstrike w:val="0"/>
      <w:sz w:val="18"/>
      <w:szCs w:val="18"/>
      <w:u w:val="none"/>
      <w:effect w:val="none"/>
    </w:rPr>
  </w:style>
  <w:style w:type="character" w:customStyle="1" w:styleId="Bodytext770">
    <w:name w:val="Body text (77)"/>
    <w:basedOn w:val="Bodytext77"/>
    <w:rsid w:val="008624B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single"/>
      <w:effect w:val="none"/>
      <w:lang w:val="ar-SA" w:eastAsia="ar-SA" w:bidi="ar-SA"/>
    </w:rPr>
  </w:style>
  <w:style w:type="character" w:customStyle="1" w:styleId="Bodytext7812pt">
    <w:name w:val="Body text (78) + 12 pt"/>
    <w:basedOn w:val="Bodytext78"/>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Heading4717pt">
    <w:name w:val="Heading #4 (7) + 17 pt"/>
    <w:basedOn w:val="Heading47"/>
    <w:rsid w:val="008624BB"/>
    <w:rPr>
      <w:rFonts w:ascii="Times New Roman" w:eastAsia="Times New Roman" w:hAnsi="Times New Roman" w:cs="Times New Roman" w:hint="default"/>
      <w:color w:val="000000"/>
      <w:spacing w:val="0"/>
      <w:w w:val="100"/>
      <w:position w:val="0"/>
      <w:sz w:val="34"/>
      <w:szCs w:val="34"/>
      <w:shd w:val="clear" w:color="auto" w:fill="FFFFFF"/>
      <w:lang w:val="ar-SA" w:eastAsia="ar-SA" w:bidi="ar-SA"/>
    </w:rPr>
  </w:style>
  <w:style w:type="character" w:customStyle="1" w:styleId="Heading4715pt">
    <w:name w:val="Heading #4 (7) + 15 pt"/>
    <w:basedOn w:val="Heading47"/>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8195pt">
    <w:name w:val="Body text (81) + 9.5 pt"/>
    <w:basedOn w:val="Bodytext81"/>
    <w:rsid w:val="008624BB"/>
    <w:rPr>
      <w:rFonts w:ascii="Times New Roman" w:eastAsia="Times New Roman" w:hAnsi="Times New Roman" w:cs="Times New Roman" w:hint="default"/>
      <w:color w:val="000000"/>
      <w:spacing w:val="0"/>
      <w:w w:val="120"/>
      <w:position w:val="0"/>
      <w:sz w:val="19"/>
      <w:szCs w:val="19"/>
      <w:shd w:val="clear" w:color="auto" w:fill="FFFFFF"/>
      <w:lang w:val="ar-SA" w:eastAsia="ar-SA" w:bidi="ar-SA"/>
    </w:rPr>
  </w:style>
  <w:style w:type="character" w:customStyle="1" w:styleId="Bodytext29pt">
    <w:name w:val="Body text (2) + 9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ar-SA" w:eastAsia="ar-SA" w:bidi="ar-SA"/>
    </w:rPr>
  </w:style>
  <w:style w:type="character" w:customStyle="1" w:styleId="Bodytext82">
    <w:name w:val="Body text (82)_"/>
    <w:basedOn w:val="a0"/>
    <w:rsid w:val="008624BB"/>
    <w:rPr>
      <w:b w:val="0"/>
      <w:bCs w:val="0"/>
      <w:i w:val="0"/>
      <w:iCs w:val="0"/>
      <w:smallCaps w:val="0"/>
      <w:strike w:val="0"/>
      <w:dstrike w:val="0"/>
      <w:sz w:val="22"/>
      <w:szCs w:val="22"/>
      <w:u w:val="none"/>
      <w:effect w:val="none"/>
    </w:rPr>
  </w:style>
  <w:style w:type="character" w:customStyle="1" w:styleId="Bodytext8210pt">
    <w:name w:val="Body text (82) + 10 pt"/>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8212pt">
    <w:name w:val="Body text (82) + 12 pt"/>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Bodytext820">
    <w:name w:val="Body text (82)"/>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ar-SA" w:eastAsia="ar-SA" w:bidi="ar-SA"/>
    </w:rPr>
  </w:style>
  <w:style w:type="character" w:customStyle="1" w:styleId="Bodytext83Exact">
    <w:name w:val="Body text (83) Exact"/>
    <w:basedOn w:val="a0"/>
    <w:rsid w:val="008624BB"/>
    <w:rPr>
      <w:b w:val="0"/>
      <w:bCs w:val="0"/>
      <w:i w:val="0"/>
      <w:iCs w:val="0"/>
      <w:smallCaps w:val="0"/>
      <w:strike w:val="0"/>
      <w:dstrike w:val="0"/>
      <w:sz w:val="18"/>
      <w:szCs w:val="18"/>
      <w:u w:val="none"/>
      <w:effect w:val="none"/>
    </w:rPr>
  </w:style>
  <w:style w:type="character" w:customStyle="1" w:styleId="Bodytext829pt">
    <w:name w:val="Body text (82) + 9 pt"/>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ar-SA" w:eastAsia="ar-SA" w:bidi="ar-SA"/>
    </w:rPr>
  </w:style>
  <w:style w:type="character" w:customStyle="1" w:styleId="Bodytext8411pt">
    <w:name w:val="Body text (84) + 11 pt"/>
    <w:basedOn w:val="Bodytext84"/>
    <w:rsid w:val="008624BB"/>
    <w:rPr>
      <w:rFonts w:ascii="Times New Roman" w:eastAsia="Times New Roman" w:hAnsi="Times New Roman" w:cs="Times New Roman" w:hint="default"/>
      <w:color w:val="000000"/>
      <w:spacing w:val="0"/>
      <w:w w:val="100"/>
      <w:position w:val="0"/>
      <w:sz w:val="22"/>
      <w:szCs w:val="22"/>
      <w:shd w:val="clear" w:color="auto" w:fill="FFFFFF"/>
      <w:lang w:val="ar-SA" w:eastAsia="ar-SA" w:bidi="ar-SA"/>
    </w:rPr>
  </w:style>
  <w:style w:type="character" w:customStyle="1" w:styleId="Bodytext72Bold">
    <w:name w:val="Body text (72) + Bold"/>
    <w:basedOn w:val="Bodytext72"/>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8516pt">
    <w:name w:val="Body text (85) + 16 pt"/>
    <w:basedOn w:val="Bodytext85"/>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7015pt">
    <w:name w:val="Body text (70) + 15 pt"/>
    <w:basedOn w:val="Bodytext700"/>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7016pt">
    <w:name w:val="Body text (70) + 16 pt"/>
    <w:basedOn w:val="Bodytext700"/>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8765pt">
    <w:name w:val="Body text (87) + 6.5 pt"/>
    <w:basedOn w:val="Bodytext87"/>
    <w:rsid w:val="008624BB"/>
    <w:rPr>
      <w:rFonts w:ascii="Times New Roman" w:eastAsia="Times New Roman" w:hAnsi="Times New Roman" w:cs="Times New Roman" w:hint="default"/>
      <w:color w:val="000000"/>
      <w:spacing w:val="0"/>
      <w:w w:val="100"/>
      <w:position w:val="0"/>
      <w:sz w:val="13"/>
      <w:szCs w:val="13"/>
      <w:shd w:val="clear" w:color="auto" w:fill="FFFFFF"/>
      <w:lang w:val="en-US" w:eastAsia="en-US" w:bidi="en-US"/>
    </w:rPr>
  </w:style>
  <w:style w:type="character" w:customStyle="1" w:styleId="Bodytext8711pt">
    <w:name w:val="Body text (87) + 11 pt"/>
    <w:basedOn w:val="Bodytext87"/>
    <w:rsid w:val="008624BB"/>
    <w:rPr>
      <w:rFonts w:ascii="Times New Roman" w:eastAsia="Times New Roman" w:hAnsi="Times New Roman" w:cs="Times New Roman" w:hint="default"/>
      <w:color w:val="000000"/>
      <w:spacing w:val="0"/>
      <w:w w:val="100"/>
      <w:position w:val="0"/>
      <w:sz w:val="22"/>
      <w:szCs w:val="22"/>
      <w:shd w:val="clear" w:color="auto" w:fill="FFFFFF"/>
      <w:lang w:val="ar-SA" w:eastAsia="ar-SA" w:bidi="ar-SA"/>
    </w:rPr>
  </w:style>
  <w:style w:type="character" w:customStyle="1" w:styleId="Bodytext679pt">
    <w:name w:val="Body text (67) + 9 pt"/>
    <w:basedOn w:val="Bodytext6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single"/>
      <w:effect w:val="none"/>
      <w:lang w:val="ar-SA" w:eastAsia="ar-SA" w:bidi="ar-SA"/>
    </w:rPr>
  </w:style>
  <w:style w:type="character" w:customStyle="1" w:styleId="Bodytext13NotBoldExact">
    <w:name w:val="Body text (13) + Not Bold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ar-SA" w:eastAsia="ar-SA" w:bidi="ar-SA"/>
    </w:rPr>
  </w:style>
  <w:style w:type="character" w:customStyle="1" w:styleId="Heading5Exact">
    <w:name w:val="Heading #5 Exact"/>
    <w:basedOn w:val="a0"/>
    <w:rsid w:val="008624BB"/>
    <w:rPr>
      <w:b/>
      <w:bCs/>
      <w:i w:val="0"/>
      <w:iCs w:val="0"/>
      <w:smallCaps w:val="0"/>
      <w:strike w:val="0"/>
      <w:dstrike w:val="0"/>
      <w:sz w:val="32"/>
      <w:szCs w:val="32"/>
      <w:u w:val="none"/>
      <w:effect w:val="none"/>
    </w:rPr>
  </w:style>
  <w:style w:type="character" w:customStyle="1" w:styleId="Bodytext88Exact">
    <w:name w:val="Body text (88) Exact"/>
    <w:basedOn w:val="a0"/>
    <w:rsid w:val="008624BB"/>
    <w:rPr>
      <w:b w:val="0"/>
      <w:bCs w:val="0"/>
      <w:i w:val="0"/>
      <w:iCs w:val="0"/>
      <w:smallCaps w:val="0"/>
      <w:strike w:val="0"/>
      <w:dstrike w:val="0"/>
      <w:sz w:val="22"/>
      <w:szCs w:val="22"/>
      <w:u w:val="none"/>
      <w:effect w:val="none"/>
    </w:rPr>
  </w:style>
  <w:style w:type="character" w:customStyle="1" w:styleId="Bodytext9Exact">
    <w:name w:val="Body text (9) Exact"/>
    <w:basedOn w:val="a0"/>
    <w:rsid w:val="008624BB"/>
    <w:rPr>
      <w:b/>
      <w:bCs/>
      <w:i w:val="0"/>
      <w:iCs w:val="0"/>
      <w:smallCaps w:val="0"/>
      <w:strike w:val="0"/>
      <w:dstrike w:val="0"/>
      <w:sz w:val="21"/>
      <w:szCs w:val="21"/>
      <w:u w:val="none"/>
      <w:effect w:val="none"/>
    </w:rPr>
  </w:style>
  <w:style w:type="character" w:customStyle="1" w:styleId="Bodytext55Exact">
    <w:name w:val="Body text (55) Exact"/>
    <w:basedOn w:val="a0"/>
    <w:rsid w:val="008624BB"/>
    <w:rPr>
      <w:b w:val="0"/>
      <w:bCs w:val="0"/>
      <w:i w:val="0"/>
      <w:iCs w:val="0"/>
      <w:smallCaps w:val="0"/>
      <w:strike w:val="0"/>
      <w:dstrike w:val="0"/>
      <w:sz w:val="20"/>
      <w:szCs w:val="20"/>
      <w:u w:val="none"/>
      <w:effect w:val="none"/>
    </w:rPr>
  </w:style>
  <w:style w:type="character" w:customStyle="1" w:styleId="Bodytext900">
    <w:name w:val="Body text (90)_"/>
    <w:basedOn w:val="a0"/>
    <w:rsid w:val="008624BB"/>
    <w:rPr>
      <w:b w:val="0"/>
      <w:bCs w:val="0"/>
      <w:i w:val="0"/>
      <w:iCs w:val="0"/>
      <w:smallCaps w:val="0"/>
      <w:strike w:val="0"/>
      <w:dstrike w:val="0"/>
      <w:sz w:val="22"/>
      <w:szCs w:val="22"/>
      <w:u w:val="none"/>
      <w:effect w:val="none"/>
    </w:rPr>
  </w:style>
  <w:style w:type="character" w:customStyle="1" w:styleId="Bodytext9012pt">
    <w:name w:val="Body text (90) + 12 pt"/>
    <w:basedOn w:val="Bodytext900"/>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901">
    <w:name w:val="Body text (90)"/>
    <w:basedOn w:val="Bodytext900"/>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ar-SA" w:eastAsia="ar-SA" w:bidi="ar-SA"/>
    </w:rPr>
  </w:style>
  <w:style w:type="character" w:customStyle="1" w:styleId="Bodytext28105pt">
    <w:name w:val="Body text (28) + 10.5 pt"/>
    <w:basedOn w:val="Bodytext28"/>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Heading5612ptExact">
    <w:name w:val="Heading #5 (6) + 12 pt Exact"/>
    <w:basedOn w:val="Heading56Exact"/>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9385ptExact">
    <w:name w:val="Body text (93) + 8.5 pt Exact"/>
    <w:basedOn w:val="Bodytext93Exact"/>
    <w:rsid w:val="008624BB"/>
    <w:rPr>
      <w:rFonts w:ascii="Times New Roman" w:eastAsia="Times New Roman" w:hAnsi="Times New Roman" w:cs="Times New Roman" w:hint="default"/>
      <w:color w:val="000000"/>
      <w:spacing w:val="0"/>
      <w:w w:val="100"/>
      <w:position w:val="0"/>
      <w:sz w:val="17"/>
      <w:szCs w:val="17"/>
      <w:shd w:val="clear" w:color="auto" w:fill="FFFFFF"/>
      <w:lang w:val="ar-SA" w:eastAsia="ar-SA" w:bidi="ar-SA"/>
    </w:rPr>
  </w:style>
  <w:style w:type="character" w:customStyle="1" w:styleId="Bodytext1395ptExact">
    <w:name w:val="Body text (13) + 9.5 pt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ar-SA" w:eastAsia="ar-SA" w:bidi="ar-SA"/>
    </w:rPr>
  </w:style>
  <w:style w:type="character" w:customStyle="1" w:styleId="Bodytext81Exact">
    <w:name w:val="Body text (81) Exact"/>
    <w:basedOn w:val="a0"/>
    <w:rsid w:val="008624BB"/>
    <w:rPr>
      <w:b w:val="0"/>
      <w:bCs w:val="0"/>
      <w:i w:val="0"/>
      <w:iCs w:val="0"/>
      <w:smallCaps w:val="0"/>
      <w:strike w:val="0"/>
      <w:dstrike w:val="0"/>
      <w:sz w:val="21"/>
      <w:szCs w:val="21"/>
      <w:u w:val="none"/>
      <w:effect w:val="none"/>
    </w:rPr>
  </w:style>
  <w:style w:type="character" w:customStyle="1" w:styleId="Bodytext8112ptExact">
    <w:name w:val="Body text (81) + 12 pt Exact"/>
    <w:basedOn w:val="Bodytext81"/>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98Exact">
    <w:name w:val="Body text (98) Exact"/>
    <w:basedOn w:val="a0"/>
    <w:rsid w:val="008624BB"/>
    <w:rPr>
      <w:b w:val="0"/>
      <w:bCs w:val="0"/>
      <w:i w:val="0"/>
      <w:iCs w:val="0"/>
      <w:smallCaps w:val="0"/>
      <w:strike w:val="0"/>
      <w:dstrike w:val="0"/>
      <w:u w:val="none"/>
      <w:effect w:val="none"/>
    </w:rPr>
  </w:style>
  <w:style w:type="character" w:customStyle="1" w:styleId="Bodytext13NotBold">
    <w:name w:val="Body text (13) + Not Bold"/>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ar-SA" w:eastAsia="ar-SA" w:bidi="ar-SA"/>
    </w:rPr>
  </w:style>
  <w:style w:type="character" w:customStyle="1" w:styleId="Bodytext9412pt">
    <w:name w:val="Body text (94) + 12 pt"/>
    <w:basedOn w:val="Bodytext94"/>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95105pt">
    <w:name w:val="Body text (95) + 10.5 pt"/>
    <w:basedOn w:val="Bodytext95"/>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98">
    <w:name w:val="Body text (98)_"/>
    <w:basedOn w:val="a0"/>
    <w:rsid w:val="008624BB"/>
    <w:rPr>
      <w:b w:val="0"/>
      <w:bCs w:val="0"/>
      <w:i w:val="0"/>
      <w:iCs w:val="0"/>
      <w:smallCaps w:val="0"/>
      <w:strike w:val="0"/>
      <w:dstrike w:val="0"/>
      <w:u w:val="none"/>
      <w:effect w:val="none"/>
    </w:rPr>
  </w:style>
  <w:style w:type="character" w:customStyle="1" w:styleId="Bodytext9811pt">
    <w:name w:val="Body text (98) + 11 pt"/>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ar-SA" w:eastAsia="ar-SA" w:bidi="ar-SA"/>
    </w:rPr>
  </w:style>
  <w:style w:type="character" w:customStyle="1" w:styleId="Bodytext9810pt">
    <w:name w:val="Body text (98) + 10 pt"/>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980">
    <w:name w:val="Body text (98)"/>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15Scaling90">
    <w:name w:val="Body text (15) + Scaling 90%"/>
    <w:basedOn w:val="Bodytext15"/>
    <w:rsid w:val="008624BB"/>
    <w:rPr>
      <w:rFonts w:ascii="Times New Roman" w:eastAsia="Times New Roman" w:hAnsi="Times New Roman" w:cs="Times New Roman" w:hint="default"/>
      <w:b/>
      <w:bCs/>
      <w:color w:val="000000"/>
      <w:spacing w:val="0"/>
      <w:w w:val="90"/>
      <w:position w:val="0"/>
      <w:sz w:val="32"/>
      <w:szCs w:val="32"/>
      <w:shd w:val="clear" w:color="auto" w:fill="FFFFFF"/>
      <w:lang w:val="ar-SA" w:eastAsia="ar-SA" w:bidi="ar-SA"/>
    </w:rPr>
  </w:style>
  <w:style w:type="character" w:customStyle="1" w:styleId="Bodytext98105pt">
    <w:name w:val="Body text (98) + 10.5 pt"/>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ar-SA" w:eastAsia="ar-SA" w:bidi="ar-SA"/>
    </w:rPr>
  </w:style>
  <w:style w:type="character" w:customStyle="1" w:styleId="Bodytext9885ptExact">
    <w:name w:val="Body text (98) + 8.5 pt Exact"/>
    <w:basedOn w:val="Bodytext98"/>
    <w:rsid w:val="008624BB"/>
    <w:rPr>
      <w:b w:val="0"/>
      <w:bCs w:val="0"/>
      <w:i w:val="0"/>
      <w:iCs w:val="0"/>
      <w:smallCaps w:val="0"/>
      <w:strike w:val="0"/>
      <w:dstrike w:val="0"/>
      <w:sz w:val="17"/>
      <w:szCs w:val="17"/>
      <w:u w:val="none"/>
      <w:effect w:val="none"/>
    </w:rPr>
  </w:style>
  <w:style w:type="paragraph" w:styleId="60">
    <w:name w:val="toc 6"/>
    <w:basedOn w:val="a"/>
    <w:next w:val="a"/>
    <w:link w:val="6Char"/>
    <w:autoRedefine/>
    <w:semiHidden/>
    <w:unhideWhenUsed/>
    <w:rsid w:val="008624BB"/>
    <w:pPr>
      <w:spacing w:after="100"/>
      <w:ind w:left="1100"/>
    </w:pPr>
    <w:rPr>
      <w:rFonts w:asciiTheme="minorHAnsi" w:hAnsiTheme="minorHAnsi" w:cstheme="minorBidi"/>
    </w:rPr>
  </w:style>
  <w:style w:type="paragraph" w:styleId="a5">
    <w:name w:val="Balloon Text"/>
    <w:basedOn w:val="a"/>
    <w:link w:val="Char"/>
    <w:uiPriority w:val="99"/>
    <w:semiHidden/>
    <w:unhideWhenUsed/>
    <w:rsid w:val="00D837D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837D8"/>
    <w:rPr>
      <w:rFonts w:ascii="Tahoma" w:hAnsi="Tahoma" w:cs="Tahoma"/>
      <w:sz w:val="16"/>
      <w:szCs w:val="16"/>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a0"/>
    <w:uiPriority w:val="99"/>
    <w:unhideWhenUsed/>
    <w:rsid w:val="001C0842"/>
    <w:rPr>
      <w:color w:val="0000FF" w:themeColor="hyperlink"/>
      <w:u w:val="single"/>
    </w:rPr>
  </w:style>
  <w:style w:type="paragraph" w:styleId="a7">
    <w:name w:val="header"/>
    <w:basedOn w:val="a"/>
    <w:link w:val="Char0"/>
    <w:uiPriority w:val="99"/>
    <w:unhideWhenUsed/>
    <w:rsid w:val="008261CE"/>
    <w:pPr>
      <w:tabs>
        <w:tab w:val="center" w:pos="4153"/>
        <w:tab w:val="right" w:pos="8306"/>
      </w:tabs>
      <w:spacing w:after="0" w:line="240" w:lineRule="auto"/>
    </w:pPr>
  </w:style>
  <w:style w:type="character" w:customStyle="1" w:styleId="Char0">
    <w:name w:val="رأس الصفحة Char"/>
    <w:basedOn w:val="a0"/>
    <w:link w:val="a7"/>
    <w:uiPriority w:val="99"/>
    <w:rsid w:val="008261CE"/>
    <w:rPr>
      <w:rFonts w:cs="Arial"/>
    </w:rPr>
  </w:style>
  <w:style w:type="paragraph" w:styleId="a8">
    <w:name w:val="footer"/>
    <w:basedOn w:val="a"/>
    <w:link w:val="Char1"/>
    <w:uiPriority w:val="99"/>
    <w:unhideWhenUsed/>
    <w:rsid w:val="008261CE"/>
    <w:pPr>
      <w:tabs>
        <w:tab w:val="center" w:pos="4153"/>
        <w:tab w:val="right" w:pos="8306"/>
      </w:tabs>
      <w:spacing w:after="0" w:line="240" w:lineRule="auto"/>
    </w:pPr>
  </w:style>
  <w:style w:type="character" w:customStyle="1" w:styleId="Char1">
    <w:name w:val="تذييل الصفحة Char"/>
    <w:basedOn w:val="a0"/>
    <w:link w:val="a8"/>
    <w:uiPriority w:val="99"/>
    <w:rsid w:val="008261CE"/>
    <w:rPr>
      <w:rFonts w:cs="Arial"/>
    </w:rPr>
  </w:style>
  <w:style w:type="paragraph" w:styleId="a9">
    <w:name w:val="footnote text"/>
    <w:basedOn w:val="a"/>
    <w:link w:val="Char2"/>
    <w:uiPriority w:val="99"/>
    <w:semiHidden/>
    <w:unhideWhenUsed/>
    <w:rsid w:val="008E3497"/>
    <w:pPr>
      <w:spacing w:after="0" w:line="240" w:lineRule="auto"/>
    </w:pPr>
    <w:rPr>
      <w:sz w:val="20"/>
      <w:szCs w:val="20"/>
    </w:rPr>
  </w:style>
  <w:style w:type="character" w:customStyle="1" w:styleId="Char2">
    <w:name w:val="نص حاشية سفلية Char"/>
    <w:basedOn w:val="a0"/>
    <w:link w:val="a9"/>
    <w:uiPriority w:val="99"/>
    <w:semiHidden/>
    <w:rsid w:val="008E3497"/>
    <w:rPr>
      <w:rFonts w:cs="Arial"/>
      <w:sz w:val="20"/>
      <w:szCs w:val="20"/>
    </w:rPr>
  </w:style>
  <w:style w:type="character" w:styleId="aa">
    <w:name w:val="footnote reference"/>
    <w:basedOn w:val="a0"/>
    <w:uiPriority w:val="99"/>
    <w:semiHidden/>
    <w:unhideWhenUsed/>
    <w:rsid w:val="008E3497"/>
    <w:rPr>
      <w:vertAlign w:val="superscript"/>
    </w:rPr>
  </w:style>
  <w:style w:type="paragraph" w:styleId="ab">
    <w:name w:val="No Spacing"/>
    <w:uiPriority w:val="1"/>
    <w:qFormat/>
    <w:rsid w:val="00C0719D"/>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4882-9BFA-4F5E-9AA5-4F51FE94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5525</Words>
  <Characters>31495</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Adel</dc:creator>
  <cp:lastModifiedBy>Windows User</cp:lastModifiedBy>
  <cp:revision>54</cp:revision>
  <cp:lastPrinted>2021-06-12T16:09:00Z</cp:lastPrinted>
  <dcterms:created xsi:type="dcterms:W3CDTF">2021-05-19T22:45:00Z</dcterms:created>
  <dcterms:modified xsi:type="dcterms:W3CDTF">2021-09-12T13:43:00Z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1313346503</vt:i4>
  </property>
</Properties>
</file>